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KATALOG INFORMACIJA GRADA RABA</w:t>
      </w:r>
    </w:p>
    <w:p>
      <w:pPr>
        <w:pStyle w:val="Normal.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UVODNE ODREDBE</w:t>
      </w:r>
    </w:p>
    <w:p>
      <w:pPr>
        <w:pStyle w:val="Normal.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Upravna tijela Grada Raba u posjedu imaju brojne informacije, ve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inom u pisanom obliku, u originalu ili fotokopiji.</w:t>
      </w:r>
    </w:p>
    <w:p>
      <w:pPr>
        <w:pStyle w:val="Normal.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Ovaj katalog informacija, uz nazive upravnih tijela, sadr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 i osnovne vrste informacija koje ta tijela, s obzirom na djelokrug, posjeduju, i to kako slijedi:</w:t>
      </w:r>
    </w:p>
    <w:p>
      <w:pPr>
        <w:pStyle w:val="Normal.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Pregled informacija,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Opis sadr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aja informacija,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Namjena informacija,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 osiguravanja prava na pristup informacijama,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Vrijeme osiguravanja prava na pristup informacijama</w:t>
      </w:r>
    </w:p>
    <w:p>
      <w:pPr>
        <w:pStyle w:val="Normal.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Informacije iz ovoga Kataloga, koje se odnose na rad ili proizlaze iz rada tijela i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bi Grada Raba, odnose se na vrijeme od 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etka funkcioniranja, odnosno konstituiranja Grada Raba kao posebne jedinice lokalne samouprave, tj. od </w:t>
      </w:r>
      <w:r>
        <w:rPr>
          <w:rFonts w:ascii="Times New Roman" w:hAnsi="Times New Roman"/>
          <w:sz w:val="24"/>
          <w:szCs w:val="24"/>
          <w:rtl w:val="0"/>
        </w:rPr>
        <w:t>1993.</w:t>
      </w:r>
      <w:r>
        <w:rPr>
          <w:rFonts w:ascii="Times New Roman" w:hAnsi="Times New Roman"/>
          <w:sz w:val="24"/>
          <w:szCs w:val="24"/>
          <w:rtl w:val="0"/>
        </w:rPr>
        <w:t xml:space="preserve"> godine, dana konstituiranja prvog Gradskog vije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a Grada Raba nadalje.</w:t>
      </w:r>
    </w:p>
    <w:p>
      <w:pPr>
        <w:pStyle w:val="Normal.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Katalog informacija sadr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 i odredbe o web stranicama Grada Raba</w:t>
      </w:r>
    </w:p>
    <w:p>
      <w:pPr>
        <w:pStyle w:val="Normal.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"http://www.rab.hr"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www.rab.hr</w:t>
      </w:r>
      <w:r>
        <w:rPr/>
        <w:fldChar w:fldCharType="end" w:fldLock="0"/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Normal.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PREGLED INFORMACIJA</w:t>
      </w:r>
    </w:p>
    <w:p>
      <w:pPr>
        <w:pStyle w:val="Normal.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Grad Rab posjeduje informacije, raspola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informacijama ili nadzire informacije o:</w:t>
      </w:r>
    </w:p>
    <w:p>
      <w:pPr>
        <w:pStyle w:val="Normal.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Postupku izbora i sastavu Gradskog vije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a, Gradona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elnika i njihovih radnih tijela,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Radu i aktima Gradskog vije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a, Gradona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elnika i njihovih radnih tijela,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Sklopljenim sporazumima s gradovima prijateljima,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Imovini Grada Raba,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Financijskom poslovanju Grada Raba,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Postupcima nabave, radova i usluga za Grad Rab,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Urbanisti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koj namjeni prostora i prostornom planiranju Grada Raba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Danim koncesijama i koncesijskim odobrenjima,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Danim odobrenjima za kori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tenje javnih povr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ina,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Obveznicima poreza, doprinosa i naknada Grada Raba,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Stanovima i najmu stanova u Gradu Rabu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Postupku izbora i sastavu vije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a tijela mjesne samouprave,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Dokumentaciji o suradnji s nevladinim udrugama,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evidniku korisnika socijalnog programa Grada Raba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nosnicima i drugim izabranim osobama, te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benicima i namje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tenicima Grada Raba</w:t>
      </w:r>
    </w:p>
    <w:p>
      <w:pPr>
        <w:pStyle w:val="Normal.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OPIS SADR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AJA INFORMACIJA</w:t>
      </w:r>
    </w:p>
    <w:p>
      <w:pPr>
        <w:pStyle w:val="Normal.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Postupak izbora i sastav Gradskog vije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a, Gradona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elnika i njihovih radnih tijela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Informacije iz ove podto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ke sadr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ane su u dokumentaciji koja se odnosi na navedene izbore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Ta dokumentacija sadr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 i pojedina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ne akte o izborima, a ti akti objavljeni su u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benim novinama PG</w:t>
      </w:r>
      <w:r>
        <w:rPr>
          <w:rFonts w:ascii="Times New Roman" w:hAnsi="Times New Roman" w:hint="default"/>
          <w:sz w:val="24"/>
          <w:szCs w:val="24"/>
          <w:rtl w:val="0"/>
        </w:rPr>
        <w:t>Ž“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"http://www.sn.pgz.hr"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www.sn.pgz.hr</w:t>
      </w:r>
      <w:r>
        <w:rPr/>
        <w:fldChar w:fldCharType="end" w:fldLock="0"/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Navedena dokumentacija nalazi se u Uredu Grada.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B) Rad i akti Gradskog vije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a, Gradona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elnika i njihovih radnih tijela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Informacije iz ove podto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ke sadr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ane su u zapisnicima sjednica navedenih tijela.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Zapisnici sjednica Gradskog vije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a i Gradona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elnika sadr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u prilogu i sve op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e i pojedina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ne akte donesene na sjednicama.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Svi op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i, te odre</w:t>
      </w:r>
      <w:r>
        <w:rPr>
          <w:rFonts w:ascii="Times New Roman" w:hAnsi="Times New Roman" w:hint="default"/>
          <w:sz w:val="24"/>
          <w:szCs w:val="24"/>
          <w:rtl w:val="0"/>
        </w:rPr>
        <w:t>đ</w:t>
      </w:r>
      <w:r>
        <w:rPr>
          <w:rFonts w:ascii="Times New Roman" w:hAnsi="Times New Roman"/>
          <w:sz w:val="24"/>
          <w:szCs w:val="24"/>
          <w:rtl w:val="0"/>
        </w:rPr>
        <w:t>eni pojedina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ni akti doneseni na sjednicama iz prethodnog stavka objavljeni su u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benim novinama PG</w:t>
      </w:r>
      <w:r>
        <w:rPr>
          <w:rFonts w:ascii="Times New Roman" w:hAnsi="Times New Roman" w:hint="default"/>
          <w:sz w:val="24"/>
          <w:szCs w:val="24"/>
          <w:rtl w:val="0"/>
        </w:rPr>
        <w:t>Ž“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Zapisnici sjednica Gradskog vije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a te zapisnici s Gradona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elnikovih kolegija, nalaze se u uredu Grada Raba, a zapisnici njihovih radnih tijela nalaze se u upravnim odjelima koji obavljaju stu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no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administrativne poslove za ta radna tijela.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C) Sklopljeni sporazumi s gradovima prijateljima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Informacije iz ove podto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ke nalaze se u Uredu Grada Raba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D) Imovina Grada Raba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Imovina Grada Raba sastoji se od pravnih osoba u vlasni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tvu Grada Raba, nekretnina, i pokretnih stvari, te nov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anih sredstava.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Informacije o pravnim osobama u vlasni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tvu Grada Raba sadr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ane su u osniva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kim aktima tih pravnih osoba, te drugim podacima, od kojih se neki nalaze u Uredu Grada, a neki kod navedenih pravnih osoba.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Pojedini osniva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ki akti iz prethodnog stavka objavljeni su u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benim novinama PG</w:t>
      </w:r>
      <w:r>
        <w:rPr>
          <w:rFonts w:ascii="Times New Roman" w:hAnsi="Times New Roman" w:hint="default"/>
          <w:sz w:val="24"/>
          <w:szCs w:val="24"/>
          <w:rtl w:val="0"/>
        </w:rPr>
        <w:t>Ž“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Informacije o nekretninama sastoje se od podataka o zemlji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tu, poslovnim prostorima, stanovima koji su u vlasni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tvu Grada Raba. Dokumentacija o navedenom nalazi se pri Op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inskom sudu u Rabu, Zemlji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noknji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nom odjelu, a neka dokumentacija i u Upravnom odjelu za pravne poslove Grada Raba.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Dokumentacija o najmu i zakupu nalazi se u Upravnom odjelu za pravne poslove.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E) Financijsko poslovanje Grada Raba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Informacije iz ove podto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ke sadr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ane su u Prora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unu Grada Raba, a ta se dokumentacija nalazi u Upravnom odjelu za financije te na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benoj stranici Grada Raba.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Odre</w:t>
      </w:r>
      <w:r>
        <w:rPr>
          <w:rFonts w:ascii="Times New Roman" w:hAnsi="Times New Roman" w:hint="default"/>
          <w:sz w:val="24"/>
          <w:szCs w:val="24"/>
          <w:rtl w:val="0"/>
        </w:rPr>
        <w:t>đ</w:t>
      </w:r>
      <w:r>
        <w:rPr>
          <w:rFonts w:ascii="Times New Roman" w:hAnsi="Times New Roman"/>
          <w:sz w:val="24"/>
          <w:szCs w:val="24"/>
          <w:rtl w:val="0"/>
        </w:rPr>
        <w:t>ena dokumentacija iz prethodnog stavka nalazi se u Uredu Grada.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Prora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un i drugi financijski akti iz prethodnog stavka objavljeni su u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benim novinama PG</w:t>
      </w:r>
      <w:r>
        <w:rPr>
          <w:rFonts w:ascii="Times New Roman" w:hAnsi="Times New Roman" w:hint="default"/>
          <w:sz w:val="24"/>
          <w:szCs w:val="24"/>
          <w:rtl w:val="0"/>
        </w:rPr>
        <w:t>Ž“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F) Postupci i nabave roba, radova i usluga za Grad Rab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Informacije iz ove podto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ke sadr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ane su u dokumentaciji o postupcima nabave roba, radova i usluga za Grad Rab, a ta se dokumentacija nalazi u upravnim odjelima koji provode postupak nabave. Ured Grada provodi postupak javne nabave.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Odre</w:t>
      </w:r>
      <w:r>
        <w:rPr>
          <w:rFonts w:ascii="Times New Roman" w:hAnsi="Times New Roman" w:hint="default"/>
          <w:sz w:val="24"/>
          <w:szCs w:val="24"/>
          <w:rtl w:val="0"/>
        </w:rPr>
        <w:t>đ</w:t>
      </w:r>
      <w:r>
        <w:rPr>
          <w:rFonts w:ascii="Times New Roman" w:hAnsi="Times New Roman"/>
          <w:sz w:val="24"/>
          <w:szCs w:val="24"/>
          <w:rtl w:val="0"/>
        </w:rPr>
        <w:t>ena dokumentacija, koja se odnosi na akte s kojima se odlu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 o pristupanju postupcima javne nabave, nalazi se u Uredu Grada.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G) Urbanisti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ka namjena prostora i prostorno planiranje Grada Raba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Informacije iz ove podto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ke sadr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ane su u urbanisti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kim planovima koje je donijelo Gradsko vije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e Grada Raba, a ta se dokumentacija nalazi u Upravnom odjelu za prostorno ure</w:t>
      </w:r>
      <w:r>
        <w:rPr>
          <w:rFonts w:ascii="Times New Roman" w:hAnsi="Times New Roman" w:hint="default"/>
          <w:sz w:val="24"/>
          <w:szCs w:val="24"/>
          <w:rtl w:val="0"/>
        </w:rPr>
        <w:t>đ</w:t>
      </w:r>
      <w:r>
        <w:rPr>
          <w:rFonts w:ascii="Times New Roman" w:hAnsi="Times New Roman"/>
          <w:sz w:val="24"/>
          <w:szCs w:val="24"/>
          <w:rtl w:val="0"/>
        </w:rPr>
        <w:t>enje, gospodarstvo i turizam.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Odre</w:t>
      </w:r>
      <w:r>
        <w:rPr>
          <w:rFonts w:ascii="Times New Roman" w:hAnsi="Times New Roman" w:hint="default"/>
          <w:sz w:val="24"/>
          <w:szCs w:val="24"/>
          <w:rtl w:val="0"/>
        </w:rPr>
        <w:t>đ</w:t>
      </w:r>
      <w:r>
        <w:rPr>
          <w:rFonts w:ascii="Times New Roman" w:hAnsi="Times New Roman"/>
          <w:sz w:val="24"/>
          <w:szCs w:val="24"/>
          <w:rtl w:val="0"/>
        </w:rPr>
        <w:t>ena dokumentacija, koja se odnosi na postupak odlu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ivanja o aktima iz prethodnog stavka, nalazi se u Uredu Grada.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Normativne odredbe prostornih planova objavljene su u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benim novinama PG</w:t>
      </w:r>
      <w:r>
        <w:rPr>
          <w:rFonts w:ascii="Times New Roman" w:hAnsi="Times New Roman" w:hint="default"/>
          <w:sz w:val="24"/>
          <w:szCs w:val="24"/>
          <w:rtl w:val="0"/>
        </w:rPr>
        <w:t>Ž“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H) Koncesije i koncesijska odobrenja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Informacije iz ove podto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ke sastoje se od dokumentacije o koncesijama za obavljanje djelatnosti komunalnih i drugih gospodarskih djelatnosti, te o koncesijskim odobrenjima na pomorskom dobru na podru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ju Grada Raba.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Dokumentacija o koncesijama za obavljanje komunalnih djelatnosti nalazi se u Upravnom odjelu za komunalni sustav i za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titu okoli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a.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Dokumentacija koja se odnosi na koncesijska odobrenja na pomorskom dobru nalazi se u Upravnom odjelu za komunalni sustav i za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titu okoli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a.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I) Odobrenja za kori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tenje javne povr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ine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Dokumentacija vezana za kori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tenje javnih povr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ina sastoji se od akata o postupku davanja na kori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tenje javnih povr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ina (raspisivanje i provedba natje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aja, ugovori o kori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tenju istih), a ta dokumentacija nalazise u Upravnom odjelu za komunalni sustav i za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titu okoli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 te u Upravnom odjelu za prostorno ure</w:t>
      </w:r>
      <w:r>
        <w:rPr>
          <w:rFonts w:ascii="Times New Roman" w:hAnsi="Times New Roman" w:hint="default"/>
          <w:sz w:val="24"/>
          <w:szCs w:val="24"/>
          <w:rtl w:val="0"/>
        </w:rPr>
        <w:t>đ</w:t>
      </w:r>
      <w:r>
        <w:rPr>
          <w:rFonts w:ascii="Times New Roman" w:hAnsi="Times New Roman"/>
          <w:sz w:val="24"/>
          <w:szCs w:val="24"/>
          <w:rtl w:val="0"/>
        </w:rPr>
        <w:t>enje, gospodarstvo i turizam.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J) Obveznici poreza, doprinosa i naknada Grada Raba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Dokumentacija o obveznicima poreza, doprinosa i naknada Grada Raba sastoji se od podataka o obveznicima poreza, obveznicima komunalnog doprinosa, komunalne naknade te obveznicima naknade za koncesije i koncesijska odobrenja.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Dokumentacija o obveznicima poreza nalazi se u Upravnom odjelu za financije, a dokumentacija o obveznicima pla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anja navedenih doprinosa i naknada nalazi se u Upravnom odjelu za financije, te u drugim mjerodavnim odjelima.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K) Stanovi i najam stanova u Gradu Rabu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Grad Rab vodi evidenciju o davanju u najam stanova na podru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ju Grada Raba.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Informacije o navedenim podacima, popis stanova, najmodavaca, najmoprimaca i visina najamnine nalaze se u Upravnom odjelu za op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e poslove i dru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tvene djelatnosti.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L) Izbor i sastav vije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 tijela mjesne samouprave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Informacije iz ove podto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ke sastoje se od dokumentacije koja se odnosi na izbor Vije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a mjesnih odbora na podru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ju Grada Raba.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Dokumentacija o navedenom nalazi se u Upravnom odjelu za op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e poslove i dru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tvene djelatnosti.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M) Dokumentacija o suradnji s nevladinim udrugama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Informacije iz ove podto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ke sastoje se od dokumentacije koja se odnosi na programe nevladinih udruga koji se financiraju iz Prora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una Grada.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Dokumentacija o navedenom nalazi se u Upravnom odjelu op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e poslove i dru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tvene djelatnosti.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N) 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evidnik korisnika socijalnog programa Grada Raba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Informacije iz ove podto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ke sastoje se od dokumentacije koja se odnosi na prava po socijalnom programu koja se mogu ostvariti u Grada Raba i njihove korisnike.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Dokumentacija o navedenom nalazi se u Upravnom odjelu za op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e poslove i dru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tvene djelatnosti.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O) Du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nosnici i druge izabrane osobe, te slu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benici i namje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tenici Grada Raba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Informacije iz ove podto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ke sadr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odgovaraju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e osobne podatke o du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nosnicima i drugim izabranim osobama, te o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benicima i namje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tenicima.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Informacije iz prethodnog stavka sadr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i podatke koji se odnose na postupak izbora, odnosno prijema u radni odnos, raspore</w:t>
      </w:r>
      <w:r>
        <w:rPr>
          <w:rFonts w:ascii="Times New Roman" w:hAnsi="Times New Roman" w:hint="default"/>
          <w:sz w:val="24"/>
          <w:szCs w:val="24"/>
          <w:rtl w:val="0"/>
        </w:rPr>
        <w:t>đ</w:t>
      </w:r>
      <w:r>
        <w:rPr>
          <w:rFonts w:ascii="Times New Roman" w:hAnsi="Times New Roman"/>
          <w:sz w:val="24"/>
          <w:szCs w:val="24"/>
          <w:rtl w:val="0"/>
        </w:rPr>
        <w:t>ivanja na radno mjesto, te ostvarivanje odre</w:t>
      </w:r>
      <w:r>
        <w:rPr>
          <w:rFonts w:ascii="Times New Roman" w:hAnsi="Times New Roman" w:hint="default"/>
          <w:sz w:val="24"/>
          <w:szCs w:val="24"/>
          <w:rtl w:val="0"/>
        </w:rPr>
        <w:t>đ</w:t>
      </w:r>
      <w:r>
        <w:rPr>
          <w:rFonts w:ascii="Times New Roman" w:hAnsi="Times New Roman"/>
          <w:sz w:val="24"/>
          <w:szCs w:val="24"/>
          <w:rtl w:val="0"/>
        </w:rPr>
        <w:t>enih prava iz radnog odnosa.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Navedena dokumentacija nalazi se u Uredu Grada, a pravo na pristup tim informacijama propisano je ZAKONOM O ZA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TITI OSOBNIH PODATAKA (nn 103/03, 118/06, 41/08 I 130/11).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NAMJENA INFORMACIJA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Namjena informacija u smislu ovog Kataloga je osiguravanje prava na pristup informacijama, sukladno Zakonu o pravu na pristup informacijama (NN 172/03, 144/10, 37/11 i 77/11) i drugim propisima.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IN OSIGURAVANJA NA PRISTUP INFORMACIJAMA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Pravo na pristup informacijama iz ovog Kataloga ostvaruje se na 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 i u postupku propisanom Zakonom o pravu na pristup informacijama (posebno obrazlo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enje pod podto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kom O) pregleda informacija).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VRIJEME OSIGURAVANJA PRAVA NA PRISTUP INFORMACIJAMA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Pravo na pristup informacijama iz ovog Kataloga ostvaruje se u rokovima u smislu Zakona o pravu na pristup informacijama.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WEB STRANICA GRADA RABA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Na web stranici Grada Raba nalaze se podaci o Gradskoj upravi, koji se odnose na podatke o sastavu Gradskog vije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a, radu Gradona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elnika i njihovih radnih tijela, upravnim odjelima i Uredu Grada, podaci o ustanovama i trgova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kim dru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tvima u vlasni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tvu Grada Raba, podaci o tijelima mjesne samouprave i mjesnim odborima.</w:t>
      </w:r>
    </w:p>
    <w:p>
      <w:pPr>
        <w:pStyle w:val="List Paragraph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Na web stranici Grada raba otvorena je rubrika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Odgovori na naj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šć</w:t>
      </w:r>
      <w:r>
        <w:rPr>
          <w:rFonts w:ascii="Times New Roman" w:hAnsi="Times New Roman"/>
          <w:sz w:val="24"/>
          <w:szCs w:val="24"/>
          <w:rtl w:val="0"/>
        </w:rPr>
        <w:t>a pitanja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“ </w:t>
      </w:r>
      <w:r>
        <w:rPr>
          <w:rFonts w:ascii="Times New Roman" w:hAnsi="Times New Roman"/>
          <w:sz w:val="24"/>
          <w:szCs w:val="24"/>
          <w:rtl w:val="0"/>
        </w:rPr>
        <w:t>u kojoj gra</w:t>
      </w:r>
      <w:r>
        <w:rPr>
          <w:rFonts w:ascii="Times New Roman" w:hAnsi="Times New Roman" w:hint="default"/>
          <w:sz w:val="24"/>
          <w:szCs w:val="24"/>
          <w:rtl w:val="0"/>
        </w:rPr>
        <w:t>đ</w:t>
      </w:r>
      <w:r>
        <w:rPr>
          <w:rFonts w:ascii="Times New Roman" w:hAnsi="Times New Roman"/>
          <w:sz w:val="24"/>
          <w:szCs w:val="24"/>
          <w:rtl w:val="0"/>
        </w:rPr>
        <w:t>ani mogu dobiti odgovore na prethodno postavljena pitanja.</w:t>
      </w:r>
    </w:p>
    <w:p>
      <w:pPr>
        <w:pStyle w:val="List Paragraph"/>
        <w:jc w:val="left"/>
      </w:pPr>
      <w:r>
        <w:rPr>
          <w:rFonts w:ascii="Times New Roman" w:hAnsi="Times New Roman"/>
          <w:sz w:val="24"/>
          <w:szCs w:val="24"/>
          <w:rtl w:val="0"/>
        </w:rPr>
        <w:t xml:space="preserve">Na stranicama se objavljuju i ankete o aktualnim projektima i problemima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ime se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eli saznati mi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ljenje javnosti i savjetovanje s javnost. Na stranici se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na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i i Prostorni plan, gradski Prora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un, objavljeni natje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aji Grada Raba, razli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iti dokumenti i obrasci, podaci o gradskim ustanovama te video vijesti Grada Raba.</w:t>
      </w:r>
    </w:p>
    <w:sectPr>
      <w:headerReference w:type="default" r:id="rId4"/>
      <w:footerReference w:type="default" r:id="rId5"/>
      <w:pgSz w:w="12240" w:h="15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tabs>
          <w:tab w:val="num" w:pos="720"/>
        </w:tabs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80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</w:tabs>
        <w:ind w:left="2520" w:hanging="6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324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96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</w:tabs>
        <w:ind w:left="4680" w:hanging="6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40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61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</w:tabs>
        <w:ind w:left="6840" w:hanging="6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upperLetter"/>
      <w:suff w:val="tab"/>
      <w:lvlText w:val="%1)"/>
      <w:lvlJc w:val="left"/>
      <w:pPr>
        <w:tabs>
          <w:tab w:val="num" w:pos="720"/>
        </w:tabs>
        <w:ind w:left="7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5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</w:tabs>
        <w:ind w:left="222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9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</w:tabs>
        <w:ind w:left="438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1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8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</w:tabs>
        <w:ind w:left="654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3"/>
    </w:lvlOverride>
  </w:num>
  <w:num w:numId="9">
    <w:abstractNumId w:val="7"/>
  </w:num>
  <w:num w:numId="10">
    <w:abstractNumId w:val="6"/>
  </w:num>
  <w:num w:numId="11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sz w:val="24"/>
      <w:szCs w:val="24"/>
    </w:r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