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B2B7D" w14:textId="086E4D8C" w:rsidR="005E1E8F" w:rsidRPr="00A3775B" w:rsidRDefault="00405CA1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</w:t>
      </w:r>
      <w:r w:rsidR="00360DE4" w:rsidRPr="00A3775B">
        <w:rPr>
          <w:color w:val="auto"/>
          <w:sz w:val="24"/>
          <w:szCs w:val="24"/>
        </w:rPr>
        <w:t>Na temelju članka 35. Zakona o vlasniš</w:t>
      </w:r>
      <w:r w:rsidR="00EA0EA2">
        <w:rPr>
          <w:color w:val="auto"/>
          <w:sz w:val="24"/>
          <w:szCs w:val="24"/>
        </w:rPr>
        <w:t>tvu i drugim stvarnim pravima („</w:t>
      </w:r>
      <w:r w:rsidR="00360DE4" w:rsidRPr="00A3775B">
        <w:rPr>
          <w:color w:val="auto"/>
          <w:sz w:val="24"/>
          <w:szCs w:val="24"/>
        </w:rPr>
        <w:t>Narodne novine</w:t>
      </w:r>
      <w:r w:rsidR="00EA0EA2">
        <w:rPr>
          <w:color w:val="auto"/>
          <w:sz w:val="24"/>
          <w:szCs w:val="24"/>
        </w:rPr>
        <w:t>“</w:t>
      </w:r>
      <w:r>
        <w:rPr>
          <w:color w:val="auto"/>
          <w:sz w:val="24"/>
          <w:szCs w:val="24"/>
        </w:rPr>
        <w:t xml:space="preserve"> </w:t>
      </w:r>
      <w:r w:rsidR="00BD1ECE" w:rsidRPr="00A3775B">
        <w:rPr>
          <w:color w:val="auto"/>
          <w:sz w:val="24"/>
          <w:szCs w:val="24"/>
        </w:rPr>
        <w:t>broj </w:t>
      </w:r>
      <w:r>
        <w:rPr>
          <w:color w:val="auto"/>
          <w:sz w:val="24"/>
          <w:szCs w:val="24"/>
        </w:rPr>
        <w:t xml:space="preserve"> </w:t>
      </w:r>
      <w:hyperlink r:id="rId8" w:tgtFrame="_blank" w:history="1">
        <w:r w:rsidR="00BD1ECE" w:rsidRPr="00A3775B">
          <w:rPr>
            <w:rStyle w:val="Hyperlink"/>
            <w:bCs/>
            <w:color w:val="auto"/>
            <w:sz w:val="24"/>
            <w:szCs w:val="24"/>
            <w:u w:val="none"/>
          </w:rPr>
          <w:t>91/96</w:t>
        </w:r>
      </w:hyperlink>
      <w:r w:rsidR="00BD1ECE" w:rsidRPr="00A3775B">
        <w:rPr>
          <w:color w:val="auto"/>
          <w:sz w:val="24"/>
          <w:szCs w:val="24"/>
        </w:rPr>
        <w:t>, </w:t>
      </w:r>
      <w:hyperlink r:id="rId9" w:tgtFrame="_blank" w:history="1">
        <w:r w:rsidR="00BD1ECE" w:rsidRPr="00A3775B">
          <w:rPr>
            <w:rStyle w:val="Hyperlink"/>
            <w:bCs/>
            <w:color w:val="auto"/>
            <w:sz w:val="24"/>
            <w:szCs w:val="24"/>
            <w:u w:val="none"/>
          </w:rPr>
          <w:t>68/98</w:t>
        </w:r>
      </w:hyperlink>
      <w:r w:rsidR="00BD1ECE" w:rsidRPr="00A3775B">
        <w:rPr>
          <w:color w:val="auto"/>
          <w:sz w:val="24"/>
          <w:szCs w:val="24"/>
        </w:rPr>
        <w:t>, </w:t>
      </w:r>
      <w:hyperlink r:id="rId10" w:tgtFrame="_blank" w:history="1">
        <w:r w:rsidR="00BD1ECE" w:rsidRPr="00A3775B">
          <w:rPr>
            <w:rStyle w:val="Hyperlink"/>
            <w:bCs/>
            <w:color w:val="auto"/>
            <w:sz w:val="24"/>
            <w:szCs w:val="24"/>
            <w:u w:val="none"/>
          </w:rPr>
          <w:t>137/99</w:t>
        </w:r>
      </w:hyperlink>
      <w:r w:rsidR="00BD1ECE" w:rsidRPr="00A3775B">
        <w:rPr>
          <w:color w:val="auto"/>
          <w:sz w:val="24"/>
          <w:szCs w:val="24"/>
        </w:rPr>
        <w:t>, </w:t>
      </w:r>
      <w:hyperlink r:id="rId11" w:tgtFrame="_blank" w:history="1">
        <w:r w:rsidR="00BD1ECE" w:rsidRPr="00A3775B">
          <w:rPr>
            <w:rStyle w:val="Hyperlink"/>
            <w:bCs/>
            <w:color w:val="auto"/>
            <w:sz w:val="24"/>
            <w:szCs w:val="24"/>
            <w:u w:val="none"/>
          </w:rPr>
          <w:t>22/00</w:t>
        </w:r>
      </w:hyperlink>
      <w:r w:rsidR="00BD1ECE" w:rsidRPr="00A3775B">
        <w:rPr>
          <w:color w:val="auto"/>
          <w:sz w:val="24"/>
          <w:szCs w:val="24"/>
        </w:rPr>
        <w:t>, </w:t>
      </w:r>
      <w:hyperlink r:id="rId12" w:tgtFrame="_blank" w:history="1">
        <w:r w:rsidR="00BD1ECE" w:rsidRPr="00A3775B">
          <w:rPr>
            <w:rStyle w:val="Hyperlink"/>
            <w:bCs/>
            <w:color w:val="auto"/>
            <w:sz w:val="24"/>
            <w:szCs w:val="24"/>
            <w:u w:val="none"/>
          </w:rPr>
          <w:t>73/00</w:t>
        </w:r>
      </w:hyperlink>
      <w:r w:rsidR="00BD1ECE" w:rsidRPr="00A3775B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hyperlink r:id="rId13" w:tgtFrame="_blank" w:history="1">
        <w:r w:rsidR="00BD1ECE" w:rsidRPr="00A3775B">
          <w:rPr>
            <w:rStyle w:val="Hyperlink"/>
            <w:bCs/>
            <w:color w:val="auto"/>
            <w:sz w:val="24"/>
            <w:szCs w:val="24"/>
            <w:u w:val="none"/>
          </w:rPr>
          <w:t>114/01</w:t>
        </w:r>
      </w:hyperlink>
      <w:r w:rsidR="00BD1ECE" w:rsidRPr="00A3775B">
        <w:rPr>
          <w:color w:val="auto"/>
          <w:sz w:val="24"/>
          <w:szCs w:val="24"/>
        </w:rPr>
        <w:t>, </w:t>
      </w:r>
      <w:hyperlink r:id="rId14" w:tgtFrame="_blank" w:history="1">
        <w:r w:rsidR="00BD1ECE" w:rsidRPr="00A3775B">
          <w:rPr>
            <w:rStyle w:val="Hyperlink"/>
            <w:bCs/>
            <w:color w:val="auto"/>
            <w:sz w:val="24"/>
            <w:szCs w:val="24"/>
            <w:u w:val="none"/>
          </w:rPr>
          <w:t>79/06</w:t>
        </w:r>
      </w:hyperlink>
      <w:r w:rsidR="00BD1ECE" w:rsidRPr="00A3775B">
        <w:rPr>
          <w:color w:val="auto"/>
          <w:sz w:val="24"/>
          <w:szCs w:val="24"/>
        </w:rPr>
        <w:t>, </w:t>
      </w:r>
      <w:hyperlink r:id="rId15" w:tgtFrame="_blank" w:history="1">
        <w:r w:rsidR="00BD1ECE" w:rsidRPr="00A3775B">
          <w:rPr>
            <w:rStyle w:val="Hyperlink"/>
            <w:bCs/>
            <w:color w:val="auto"/>
            <w:sz w:val="24"/>
            <w:szCs w:val="24"/>
            <w:u w:val="none"/>
          </w:rPr>
          <w:t>141/06</w:t>
        </w:r>
      </w:hyperlink>
      <w:r w:rsidR="00BD1ECE" w:rsidRPr="00A3775B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hyperlink r:id="rId16" w:tgtFrame="_blank" w:history="1">
        <w:r w:rsidR="00EA0EA2">
          <w:rPr>
            <w:rStyle w:val="Hyperlink"/>
            <w:bCs/>
            <w:color w:val="auto"/>
            <w:sz w:val="24"/>
            <w:szCs w:val="24"/>
            <w:u w:val="none"/>
          </w:rPr>
          <w:t>146/0</w:t>
        </w:r>
        <w:r w:rsidR="00BD1ECE" w:rsidRPr="00A3775B">
          <w:rPr>
            <w:rStyle w:val="Hyperlink"/>
            <w:bCs/>
            <w:color w:val="auto"/>
            <w:sz w:val="24"/>
            <w:szCs w:val="24"/>
            <w:u w:val="none"/>
          </w:rPr>
          <w:t>8</w:t>
        </w:r>
      </w:hyperlink>
      <w:r w:rsidR="00BD1ECE" w:rsidRPr="00A3775B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hyperlink r:id="rId17" w:tgtFrame="_blank" w:history="1">
        <w:r w:rsidR="00BD1ECE" w:rsidRPr="00A3775B">
          <w:rPr>
            <w:rStyle w:val="Hyperlink"/>
            <w:bCs/>
            <w:color w:val="auto"/>
            <w:sz w:val="24"/>
            <w:szCs w:val="24"/>
            <w:u w:val="none"/>
          </w:rPr>
          <w:t>38/09</w:t>
        </w:r>
      </w:hyperlink>
      <w:r w:rsidR="00BD1ECE" w:rsidRPr="00A3775B">
        <w:rPr>
          <w:color w:val="auto"/>
          <w:sz w:val="24"/>
          <w:szCs w:val="24"/>
        </w:rPr>
        <w:t>, </w:t>
      </w:r>
      <w:hyperlink r:id="rId18" w:tgtFrame="_blank" w:history="1">
        <w:r w:rsidR="00BD1ECE" w:rsidRPr="00A3775B">
          <w:rPr>
            <w:rStyle w:val="Hyperlink"/>
            <w:bCs/>
            <w:color w:val="auto"/>
            <w:sz w:val="24"/>
            <w:szCs w:val="24"/>
            <w:u w:val="none"/>
          </w:rPr>
          <w:t>153/09</w:t>
        </w:r>
      </w:hyperlink>
      <w:r w:rsidR="00BD1ECE" w:rsidRPr="00A3775B">
        <w:rPr>
          <w:color w:val="auto"/>
          <w:sz w:val="24"/>
          <w:szCs w:val="24"/>
        </w:rPr>
        <w:t>, </w:t>
      </w:r>
      <w:hyperlink r:id="rId19" w:tgtFrame="_blank" w:history="1">
        <w:r w:rsidR="00BD1ECE" w:rsidRPr="00A3775B">
          <w:rPr>
            <w:rStyle w:val="Hyperlink"/>
            <w:bCs/>
            <w:color w:val="auto"/>
            <w:sz w:val="24"/>
            <w:szCs w:val="24"/>
            <w:u w:val="none"/>
          </w:rPr>
          <w:t>143/12</w:t>
        </w:r>
      </w:hyperlink>
      <w:r w:rsidR="00BD1ECE" w:rsidRPr="00A3775B">
        <w:rPr>
          <w:color w:val="auto"/>
          <w:sz w:val="24"/>
          <w:szCs w:val="24"/>
        </w:rPr>
        <w:t>, </w:t>
      </w:r>
      <w:hyperlink r:id="rId20" w:tgtFrame="_blank" w:history="1">
        <w:r w:rsidR="00BD1ECE" w:rsidRPr="00A3775B">
          <w:rPr>
            <w:rStyle w:val="Hyperlink"/>
            <w:bCs/>
            <w:color w:val="auto"/>
            <w:sz w:val="24"/>
            <w:szCs w:val="24"/>
            <w:u w:val="none"/>
          </w:rPr>
          <w:t>152/14</w:t>
        </w:r>
      </w:hyperlink>
      <w:r w:rsidR="00BD1ECE" w:rsidRPr="00A3775B">
        <w:rPr>
          <w:color w:val="auto"/>
          <w:sz w:val="24"/>
          <w:szCs w:val="24"/>
        </w:rPr>
        <w:t>, </w:t>
      </w:r>
      <w:hyperlink r:id="rId21" w:tgtFrame="_blank" w:history="1">
        <w:r w:rsidR="00BD1ECE" w:rsidRPr="00A3775B">
          <w:rPr>
            <w:rStyle w:val="Hyperlink"/>
            <w:bCs/>
            <w:color w:val="auto"/>
            <w:sz w:val="24"/>
            <w:szCs w:val="24"/>
            <w:u w:val="none"/>
          </w:rPr>
          <w:t>81/15</w:t>
        </w:r>
      </w:hyperlink>
      <w:r w:rsidR="00E23CE8">
        <w:rPr>
          <w:color w:val="auto"/>
          <w:sz w:val="24"/>
          <w:szCs w:val="24"/>
        </w:rPr>
        <w:t xml:space="preserve"> i</w:t>
      </w:r>
      <w:r w:rsidR="00BD1ECE" w:rsidRPr="00A3775B">
        <w:rPr>
          <w:color w:val="auto"/>
          <w:sz w:val="24"/>
          <w:szCs w:val="24"/>
        </w:rPr>
        <w:t> </w:t>
      </w:r>
      <w:hyperlink r:id="rId22" w:tgtFrame="_blank" w:history="1">
        <w:r w:rsidR="00BD1ECE" w:rsidRPr="00A3775B">
          <w:rPr>
            <w:rStyle w:val="Hyperlink"/>
            <w:bCs/>
            <w:color w:val="auto"/>
            <w:sz w:val="24"/>
            <w:szCs w:val="24"/>
            <w:u w:val="none"/>
          </w:rPr>
          <w:t>94/17</w:t>
        </w:r>
      </w:hyperlink>
      <w:r w:rsidR="00EA0EA2">
        <w:rPr>
          <w:color w:val="auto"/>
          <w:sz w:val="24"/>
          <w:szCs w:val="24"/>
        </w:rPr>
        <w:t xml:space="preserve">), članka </w:t>
      </w:r>
      <w:r w:rsidR="00A3775B">
        <w:rPr>
          <w:color w:val="auto"/>
          <w:sz w:val="24"/>
          <w:szCs w:val="24"/>
        </w:rPr>
        <w:t>104.,</w:t>
      </w:r>
      <w:r w:rsidR="00A3775B" w:rsidRPr="00A3775B">
        <w:rPr>
          <w:color w:val="auto"/>
          <w:sz w:val="24"/>
          <w:szCs w:val="24"/>
        </w:rPr>
        <w:t>107. i 109</w:t>
      </w:r>
      <w:r w:rsidR="00E23CE8">
        <w:rPr>
          <w:color w:val="auto"/>
          <w:sz w:val="24"/>
          <w:szCs w:val="24"/>
        </w:rPr>
        <w:t>.</w:t>
      </w:r>
      <w:r w:rsidR="00A3775B" w:rsidRPr="00A3775B">
        <w:rPr>
          <w:color w:val="auto"/>
          <w:sz w:val="24"/>
          <w:szCs w:val="24"/>
        </w:rPr>
        <w:t xml:space="preserve"> Zakona o komunalnom</w:t>
      </w:r>
      <w:r w:rsidR="00374E39">
        <w:rPr>
          <w:color w:val="auto"/>
          <w:sz w:val="24"/>
          <w:szCs w:val="24"/>
        </w:rPr>
        <w:t xml:space="preserve"> gospodarstvu  (</w:t>
      </w:r>
      <w:r w:rsidR="00EA0EA2">
        <w:rPr>
          <w:color w:val="auto"/>
          <w:sz w:val="24"/>
          <w:szCs w:val="24"/>
        </w:rPr>
        <w:t>„Narodne n</w:t>
      </w:r>
      <w:r w:rsidR="00374E39">
        <w:rPr>
          <w:color w:val="auto"/>
          <w:sz w:val="24"/>
          <w:szCs w:val="24"/>
        </w:rPr>
        <w:t>ovine</w:t>
      </w:r>
      <w:r w:rsidR="00EA0EA2">
        <w:rPr>
          <w:color w:val="auto"/>
          <w:sz w:val="24"/>
          <w:szCs w:val="24"/>
        </w:rPr>
        <w:t>“</w:t>
      </w:r>
      <w:r w:rsidR="00755EDC">
        <w:rPr>
          <w:color w:val="auto"/>
          <w:sz w:val="24"/>
          <w:szCs w:val="24"/>
        </w:rPr>
        <w:t xml:space="preserve"> broj 68/18, 110/18 i</w:t>
      </w:r>
      <w:r w:rsidR="00A3775B" w:rsidRPr="00A3775B">
        <w:rPr>
          <w:color w:val="auto"/>
          <w:sz w:val="24"/>
          <w:szCs w:val="24"/>
        </w:rPr>
        <w:t xml:space="preserve"> 32/20) i </w:t>
      </w:r>
      <w:r w:rsidR="00360DE4" w:rsidRPr="00A3775B">
        <w:rPr>
          <w:color w:val="auto"/>
          <w:sz w:val="24"/>
          <w:szCs w:val="24"/>
        </w:rPr>
        <w:t xml:space="preserve">članka </w:t>
      </w:r>
      <w:r w:rsidR="00321AC3" w:rsidRPr="00A3775B">
        <w:rPr>
          <w:color w:val="auto"/>
          <w:sz w:val="24"/>
          <w:szCs w:val="24"/>
        </w:rPr>
        <w:t>5</w:t>
      </w:r>
      <w:r w:rsidR="00360DE4" w:rsidRPr="00A3775B">
        <w:rPr>
          <w:color w:val="auto"/>
          <w:sz w:val="24"/>
          <w:szCs w:val="24"/>
        </w:rPr>
        <w:t>.</w:t>
      </w:r>
      <w:r w:rsidR="00321AC3" w:rsidRPr="00A3775B">
        <w:rPr>
          <w:color w:val="auto"/>
          <w:sz w:val="24"/>
          <w:szCs w:val="24"/>
        </w:rPr>
        <w:t xml:space="preserve"> i 22.</w:t>
      </w:r>
      <w:r w:rsidR="00360DE4" w:rsidRPr="00A3775B">
        <w:rPr>
          <w:color w:val="auto"/>
          <w:sz w:val="24"/>
          <w:szCs w:val="24"/>
        </w:rPr>
        <w:t xml:space="preserve"> Statuta Grada </w:t>
      </w:r>
      <w:r w:rsidR="00FE740A" w:rsidRPr="00A3775B">
        <w:rPr>
          <w:color w:val="auto"/>
          <w:sz w:val="24"/>
          <w:szCs w:val="24"/>
        </w:rPr>
        <w:t>Raba</w:t>
      </w:r>
      <w:r w:rsidR="00EA0EA2">
        <w:rPr>
          <w:color w:val="auto"/>
          <w:sz w:val="24"/>
          <w:szCs w:val="24"/>
        </w:rPr>
        <w:t xml:space="preserve"> („</w:t>
      </w:r>
      <w:r w:rsidR="00D34138">
        <w:rPr>
          <w:color w:val="auto"/>
          <w:sz w:val="24"/>
          <w:szCs w:val="24"/>
        </w:rPr>
        <w:t>Službene novine Primorsko-goranske županije“</w:t>
      </w:r>
      <w:r w:rsidR="00360DE4" w:rsidRPr="00A3775B">
        <w:rPr>
          <w:color w:val="auto"/>
          <w:sz w:val="24"/>
          <w:szCs w:val="24"/>
        </w:rPr>
        <w:t xml:space="preserve"> broj </w:t>
      </w:r>
      <w:r w:rsidR="000C5A1D" w:rsidRPr="00A3775B">
        <w:rPr>
          <w:color w:val="auto"/>
          <w:sz w:val="24"/>
          <w:szCs w:val="24"/>
        </w:rPr>
        <w:t>4/21</w:t>
      </w:r>
      <w:r w:rsidR="00360DE4" w:rsidRPr="00A3775B">
        <w:rPr>
          <w:color w:val="auto"/>
          <w:sz w:val="24"/>
          <w:szCs w:val="24"/>
        </w:rPr>
        <w:t xml:space="preserve">), Gradsko vijeće Grada </w:t>
      </w:r>
      <w:r w:rsidR="00FE740A" w:rsidRPr="00A3775B">
        <w:rPr>
          <w:color w:val="auto"/>
          <w:sz w:val="24"/>
          <w:szCs w:val="24"/>
        </w:rPr>
        <w:t>Raba</w:t>
      </w:r>
      <w:r w:rsidR="00E23CE8">
        <w:rPr>
          <w:color w:val="auto"/>
          <w:sz w:val="24"/>
          <w:szCs w:val="24"/>
        </w:rPr>
        <w:t>,</w:t>
      </w:r>
      <w:r w:rsidR="00D34138">
        <w:rPr>
          <w:color w:val="auto"/>
          <w:sz w:val="24"/>
          <w:szCs w:val="24"/>
        </w:rPr>
        <w:t xml:space="preserve"> na sjednici održanoj </w:t>
      </w:r>
      <w:r w:rsidR="00755EDC">
        <w:rPr>
          <w:color w:val="auto"/>
          <w:sz w:val="24"/>
          <w:szCs w:val="24"/>
        </w:rPr>
        <w:t>28. prosinca</w:t>
      </w:r>
      <w:r w:rsidR="00E23CE8">
        <w:rPr>
          <w:color w:val="auto"/>
          <w:sz w:val="24"/>
          <w:szCs w:val="24"/>
        </w:rPr>
        <w:t xml:space="preserve"> </w:t>
      </w:r>
      <w:r w:rsidR="00360DE4" w:rsidRPr="00A3775B">
        <w:rPr>
          <w:color w:val="auto"/>
          <w:sz w:val="24"/>
          <w:szCs w:val="24"/>
        </w:rPr>
        <w:t>20</w:t>
      </w:r>
      <w:r w:rsidR="001444CA" w:rsidRPr="00A3775B">
        <w:rPr>
          <w:color w:val="auto"/>
          <w:sz w:val="24"/>
          <w:szCs w:val="24"/>
        </w:rPr>
        <w:t>22</w:t>
      </w:r>
      <w:r w:rsidR="00360DE4" w:rsidRPr="00A3775B">
        <w:rPr>
          <w:color w:val="auto"/>
          <w:sz w:val="24"/>
          <w:szCs w:val="24"/>
        </w:rPr>
        <w:t xml:space="preserve">. godine, </w:t>
      </w:r>
      <w:r w:rsidR="00A3775B">
        <w:rPr>
          <w:color w:val="auto"/>
          <w:sz w:val="24"/>
          <w:szCs w:val="24"/>
        </w:rPr>
        <w:t>donosi</w:t>
      </w:r>
    </w:p>
    <w:p w14:paraId="3400634E" w14:textId="77777777" w:rsidR="00720A89" w:rsidRPr="00A3775B" w:rsidRDefault="00720A89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0DEE7BC9" w14:textId="05D67D3D" w:rsidR="00B32449" w:rsidRPr="000D448C" w:rsidRDefault="00A3775B" w:rsidP="001664E4">
      <w:pPr>
        <w:jc w:val="center"/>
        <w:rPr>
          <w:rFonts w:ascii="Arial" w:hAnsi="Arial" w:cs="Arial"/>
          <w:b/>
        </w:rPr>
      </w:pPr>
      <w:r w:rsidRPr="000D448C">
        <w:rPr>
          <w:rFonts w:ascii="Arial" w:hAnsi="Arial" w:cs="Arial"/>
          <w:b/>
        </w:rPr>
        <w:t>ODLUKU</w:t>
      </w:r>
    </w:p>
    <w:p w14:paraId="110F7656" w14:textId="77777777" w:rsidR="00B32449" w:rsidRPr="000D448C" w:rsidRDefault="00B32449" w:rsidP="001664E4">
      <w:pPr>
        <w:jc w:val="center"/>
        <w:rPr>
          <w:rFonts w:ascii="Arial" w:hAnsi="Arial" w:cs="Arial"/>
          <w:b/>
        </w:rPr>
      </w:pPr>
      <w:r w:rsidRPr="000D448C">
        <w:rPr>
          <w:rFonts w:ascii="Arial" w:hAnsi="Arial" w:cs="Arial"/>
          <w:b/>
        </w:rPr>
        <w:t xml:space="preserve">o </w:t>
      </w:r>
      <w:r w:rsidR="007E0C17" w:rsidRPr="000D448C">
        <w:rPr>
          <w:rFonts w:ascii="Arial" w:hAnsi="Arial" w:cs="Arial"/>
          <w:b/>
        </w:rPr>
        <w:t>korištenju javnih površina</w:t>
      </w:r>
    </w:p>
    <w:p w14:paraId="193B6A15" w14:textId="77777777" w:rsidR="005E1E8F" w:rsidRPr="00271D5F" w:rsidRDefault="005E1E8F" w:rsidP="00BD1ECE">
      <w:pPr>
        <w:jc w:val="both"/>
        <w:rPr>
          <w:rFonts w:ascii="Arial" w:hAnsi="Arial" w:cs="Arial"/>
        </w:rPr>
      </w:pPr>
    </w:p>
    <w:p w14:paraId="17615AE2" w14:textId="77777777" w:rsidR="00360DE4" w:rsidRPr="00271D5F" w:rsidRDefault="00271D5F" w:rsidP="001B6DCA">
      <w:pPr>
        <w:pStyle w:val="NormalWeb"/>
        <w:spacing w:before="0" w:beforeAutospacing="0" w:after="0" w:afterAutospac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I.</w:t>
      </w:r>
      <w:r>
        <w:rPr>
          <w:color w:val="auto"/>
          <w:sz w:val="24"/>
          <w:szCs w:val="24"/>
        </w:rPr>
        <w:tab/>
      </w:r>
      <w:r w:rsidR="00360DE4" w:rsidRPr="00271D5F">
        <w:rPr>
          <w:color w:val="auto"/>
          <w:sz w:val="24"/>
          <w:szCs w:val="24"/>
        </w:rPr>
        <w:t>OPĆE ODREDBE</w:t>
      </w:r>
    </w:p>
    <w:p w14:paraId="0CE84CDF" w14:textId="77777777" w:rsidR="001664E4" w:rsidRDefault="001664E4" w:rsidP="001664E4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</w:p>
    <w:p w14:paraId="46D9C667" w14:textId="77777777" w:rsidR="00360DE4" w:rsidRPr="00271D5F" w:rsidRDefault="00360DE4" w:rsidP="001664E4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Članak 1.</w:t>
      </w:r>
    </w:p>
    <w:p w14:paraId="2B9D2A85" w14:textId="77777777" w:rsidR="00717021" w:rsidRDefault="00717021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477506A2" w14:textId="1983AED7" w:rsidR="00541111" w:rsidRPr="00271D5F" w:rsidRDefault="00541111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 </w:t>
      </w:r>
      <w:r w:rsidR="00C07577">
        <w:rPr>
          <w:color w:val="auto"/>
          <w:sz w:val="24"/>
          <w:szCs w:val="24"/>
        </w:rPr>
        <w:t>Ovom O</w:t>
      </w:r>
      <w:r>
        <w:rPr>
          <w:color w:val="auto"/>
          <w:sz w:val="24"/>
          <w:szCs w:val="24"/>
        </w:rPr>
        <w:t>dlukom o korištenju javnih površina (dalje u tekstu: Odluka) uređuju se  uvjeti i način korištenja, postupak</w:t>
      </w:r>
      <w:r w:rsidR="00911A29">
        <w:rPr>
          <w:color w:val="auto"/>
          <w:sz w:val="24"/>
          <w:szCs w:val="24"/>
        </w:rPr>
        <w:t xml:space="preserve"> i način</w:t>
      </w:r>
      <w:r>
        <w:rPr>
          <w:color w:val="auto"/>
          <w:sz w:val="24"/>
          <w:szCs w:val="24"/>
        </w:rPr>
        <w:t xml:space="preserve"> dodjele javnih površina</w:t>
      </w:r>
      <w:r w:rsidR="00911A29">
        <w:rPr>
          <w:color w:val="auto"/>
          <w:sz w:val="24"/>
          <w:szCs w:val="24"/>
        </w:rPr>
        <w:t>, zone korištenja te nadzor u svezi dodjele javnih površina na području Grada Raba.</w:t>
      </w:r>
    </w:p>
    <w:p w14:paraId="6F8C5847" w14:textId="77777777" w:rsidR="00C43C72" w:rsidRPr="00271D5F" w:rsidRDefault="00C43C72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76239D6A" w14:textId="77777777" w:rsidR="00360DE4" w:rsidRPr="00271D5F" w:rsidRDefault="00360DE4" w:rsidP="001664E4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Članak 2.</w:t>
      </w:r>
    </w:p>
    <w:p w14:paraId="4F5AF500" w14:textId="77777777" w:rsidR="001C7319" w:rsidRPr="00271D5F" w:rsidRDefault="001C7319" w:rsidP="00BD1ECE">
      <w:pPr>
        <w:jc w:val="both"/>
        <w:rPr>
          <w:rFonts w:ascii="Arial" w:hAnsi="Arial" w:cs="Arial"/>
        </w:rPr>
      </w:pPr>
    </w:p>
    <w:p w14:paraId="6F75E6D3" w14:textId="60D038F0" w:rsidR="00EB01DF" w:rsidRPr="00271D5F" w:rsidRDefault="00C95105" w:rsidP="00BD1EC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EB01DF" w:rsidRPr="00271D5F">
        <w:rPr>
          <w:rFonts w:ascii="Arial" w:hAnsi="Arial" w:cs="Arial"/>
        </w:rPr>
        <w:t>Javne površine daju se na privremeno korištenje za postavljanje privremenih objekata,</w:t>
      </w:r>
      <w:r w:rsidR="00C265D5">
        <w:rPr>
          <w:rFonts w:ascii="Arial" w:hAnsi="Arial" w:cs="Arial"/>
        </w:rPr>
        <w:t xml:space="preserve"> reklamnih predmeta, oglasnih predmeta</w:t>
      </w:r>
      <w:r w:rsidR="00EB01DF" w:rsidRPr="00271D5F">
        <w:rPr>
          <w:rFonts w:ascii="Arial" w:hAnsi="Arial" w:cs="Arial"/>
        </w:rPr>
        <w:t xml:space="preserve"> te za održavanje blagdanskih, prigodnih ili javnih manifestacija.</w:t>
      </w:r>
    </w:p>
    <w:p w14:paraId="19252716" w14:textId="40AA2C86" w:rsidR="00A2736A" w:rsidRPr="00271D5F" w:rsidRDefault="00C95105" w:rsidP="00BD1EC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A2736A" w:rsidRPr="00271D5F">
        <w:rPr>
          <w:rFonts w:ascii="Arial" w:hAnsi="Arial" w:cs="Arial"/>
        </w:rPr>
        <w:t>Javnim površinama u smislu ove Odluke razumijevaju se: ulice, ceste, trgovi, javni prolazi, parkirališta, pločnici, parkovi i druge površine javne namjene.</w:t>
      </w:r>
    </w:p>
    <w:p w14:paraId="41594957" w14:textId="77777777" w:rsidR="00720A89" w:rsidRPr="00271D5F" w:rsidRDefault="00720A89" w:rsidP="00BD1ECE">
      <w:pPr>
        <w:jc w:val="both"/>
        <w:rPr>
          <w:rFonts w:ascii="Arial" w:hAnsi="Arial" w:cs="Arial"/>
        </w:rPr>
      </w:pPr>
    </w:p>
    <w:p w14:paraId="195F59FC" w14:textId="77777777" w:rsidR="00A2736A" w:rsidRPr="00271D5F" w:rsidRDefault="00A2736A" w:rsidP="001664E4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Članak </w:t>
      </w:r>
      <w:r w:rsidR="00650808" w:rsidRPr="00271D5F">
        <w:rPr>
          <w:color w:val="auto"/>
          <w:sz w:val="24"/>
          <w:szCs w:val="24"/>
        </w:rPr>
        <w:t>3</w:t>
      </w:r>
      <w:r w:rsidR="00720A89" w:rsidRPr="00271D5F">
        <w:rPr>
          <w:color w:val="auto"/>
          <w:sz w:val="24"/>
          <w:szCs w:val="24"/>
        </w:rPr>
        <w:t>.</w:t>
      </w:r>
    </w:p>
    <w:p w14:paraId="7A0BE80B" w14:textId="77777777" w:rsidR="00720A89" w:rsidRPr="00271D5F" w:rsidRDefault="00720A89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35D1E37C" w14:textId="5B7AF89B" w:rsidR="00C26572" w:rsidRPr="00271D5F" w:rsidRDefault="000F06DE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C95105">
        <w:rPr>
          <w:color w:val="auto"/>
          <w:sz w:val="24"/>
          <w:szCs w:val="24"/>
        </w:rPr>
        <w:t xml:space="preserve">(1) </w:t>
      </w:r>
      <w:r>
        <w:rPr>
          <w:color w:val="auto"/>
          <w:sz w:val="24"/>
          <w:szCs w:val="24"/>
        </w:rPr>
        <w:t>U smislu ove Odluke</w:t>
      </w:r>
      <w:r w:rsidR="00C26572" w:rsidRPr="00271D5F">
        <w:rPr>
          <w:color w:val="auto"/>
          <w:sz w:val="24"/>
          <w:szCs w:val="24"/>
        </w:rPr>
        <w:t xml:space="preserve"> </w:t>
      </w:r>
      <w:r w:rsidR="00C265D5">
        <w:rPr>
          <w:color w:val="auto"/>
          <w:sz w:val="24"/>
          <w:szCs w:val="24"/>
        </w:rPr>
        <w:t>privremeni objekti</w:t>
      </w:r>
      <w:r w:rsidR="00C26572" w:rsidRPr="00271D5F">
        <w:rPr>
          <w:color w:val="auto"/>
          <w:sz w:val="24"/>
          <w:szCs w:val="24"/>
        </w:rPr>
        <w:t xml:space="preserve"> imaju slijedeća značenja:</w:t>
      </w:r>
    </w:p>
    <w:p w14:paraId="5010DEB1" w14:textId="6499F9CB" w:rsidR="00360DE4" w:rsidRPr="00271D5F" w:rsidRDefault="001444CA" w:rsidP="00BD1ECE">
      <w:pPr>
        <w:pStyle w:val="NormalWeb"/>
        <w:spacing w:before="0" w:beforeAutospacing="0" w:after="0" w:afterAutospacing="0"/>
        <w:ind w:left="567" w:hanging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1.</w:t>
      </w:r>
      <w:r>
        <w:rPr>
          <w:color w:val="auto"/>
          <w:sz w:val="24"/>
          <w:szCs w:val="24"/>
        </w:rPr>
        <w:tab/>
      </w:r>
      <w:r w:rsidR="00360DE4" w:rsidRPr="00271D5F">
        <w:rPr>
          <w:color w:val="auto"/>
          <w:sz w:val="24"/>
          <w:szCs w:val="24"/>
        </w:rPr>
        <w:t xml:space="preserve"> </w:t>
      </w:r>
      <w:r w:rsidR="00C26572" w:rsidRPr="00271D5F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="00360DE4" w:rsidRPr="00271D5F">
        <w:rPr>
          <w:color w:val="auto"/>
          <w:sz w:val="24"/>
          <w:szCs w:val="24"/>
        </w:rPr>
        <w:t xml:space="preserve">Kiosk u smislu ove Odluke predstavlja tipski, privremen, prenosiv objekt, opremljen </w:t>
      </w:r>
      <w:r w:rsidR="001E6AA4" w:rsidRPr="00271D5F">
        <w:rPr>
          <w:color w:val="auto"/>
          <w:sz w:val="24"/>
          <w:szCs w:val="24"/>
        </w:rPr>
        <w:t xml:space="preserve">svim ili nekim </w:t>
      </w:r>
      <w:r w:rsidR="00360DE4" w:rsidRPr="00271D5F">
        <w:rPr>
          <w:color w:val="auto"/>
          <w:sz w:val="24"/>
          <w:szCs w:val="24"/>
        </w:rPr>
        <w:t>komunalnim priključcima, koji se montira na odgovarajuću podlogu te koji se može postaviti, premjestiti ili ukloniti s određene lokacije u cijelosti, a služi za obavljanje neke poslovne djelatnosti.</w:t>
      </w:r>
    </w:p>
    <w:p w14:paraId="323C138E" w14:textId="6DF9A76F" w:rsidR="00360DE4" w:rsidRPr="00271D5F" w:rsidRDefault="001444CA" w:rsidP="00BD1ECE">
      <w:pPr>
        <w:pStyle w:val="NormalWeb"/>
        <w:spacing w:before="0" w:beforeAutospacing="0" w:after="0" w:afterAutospacing="0"/>
        <w:ind w:left="567" w:hanging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2.</w:t>
      </w:r>
      <w:r w:rsidR="00360DE4" w:rsidRPr="00271D5F">
        <w:rPr>
          <w:color w:val="auto"/>
          <w:sz w:val="24"/>
          <w:szCs w:val="24"/>
        </w:rPr>
        <w:t xml:space="preserve"> </w:t>
      </w:r>
      <w:r w:rsidR="00C26572" w:rsidRPr="00271D5F">
        <w:rPr>
          <w:color w:val="auto"/>
          <w:sz w:val="24"/>
          <w:szCs w:val="24"/>
        </w:rPr>
        <w:t xml:space="preserve"> </w:t>
      </w:r>
      <w:r w:rsidR="007A20FF" w:rsidRPr="00271D5F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ab/>
        <w:t xml:space="preserve">  </w:t>
      </w:r>
      <w:r w:rsidR="00360DE4" w:rsidRPr="00271D5F">
        <w:rPr>
          <w:color w:val="auto"/>
          <w:sz w:val="24"/>
          <w:szCs w:val="24"/>
        </w:rPr>
        <w:t xml:space="preserve">Montažni objekt u smislu ove Odluke predstavlja prenosiv, jedno ili više prostorni čvrsti objekt, opremljen </w:t>
      </w:r>
      <w:r w:rsidR="00EB01DF" w:rsidRPr="00271D5F">
        <w:rPr>
          <w:color w:val="auto"/>
          <w:sz w:val="24"/>
          <w:szCs w:val="24"/>
        </w:rPr>
        <w:t xml:space="preserve">svim ili nekim </w:t>
      </w:r>
      <w:r w:rsidR="00360DE4" w:rsidRPr="00271D5F">
        <w:rPr>
          <w:color w:val="auto"/>
          <w:sz w:val="24"/>
          <w:szCs w:val="24"/>
        </w:rPr>
        <w:t>komunalnim priključcima, a koji svojom namjenom, oblikom i montažom na odgovarajuću podlogu bez trajnog povezivanja s njom predstavlja objekt privremenog karaktera te koji se može u dijelovima ili u cijelosti postaviti, premjestiti ili ukloniti s određene lokacije, a služi za obavljanje neke poslovne djelatnosti.</w:t>
      </w:r>
    </w:p>
    <w:p w14:paraId="45C6ED9A" w14:textId="4C98DB0E" w:rsidR="00360DE4" w:rsidRPr="00271D5F" w:rsidRDefault="001444CA" w:rsidP="00BD1ECE">
      <w:pPr>
        <w:pStyle w:val="NormalWeb"/>
        <w:spacing w:before="0" w:beforeAutospacing="0" w:after="0" w:afterAutospacing="0"/>
        <w:ind w:left="567" w:hanging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3.</w:t>
      </w:r>
      <w:r w:rsidR="00360DE4" w:rsidRPr="00271D5F">
        <w:rPr>
          <w:color w:val="auto"/>
          <w:sz w:val="24"/>
          <w:szCs w:val="24"/>
        </w:rPr>
        <w:t xml:space="preserve"> </w:t>
      </w:r>
      <w:r w:rsidR="00C26572" w:rsidRPr="00271D5F">
        <w:rPr>
          <w:color w:val="auto"/>
          <w:sz w:val="24"/>
          <w:szCs w:val="24"/>
        </w:rPr>
        <w:t xml:space="preserve"> </w:t>
      </w:r>
      <w:r w:rsidR="007A20FF" w:rsidRPr="00271D5F">
        <w:rPr>
          <w:color w:val="auto"/>
          <w:sz w:val="24"/>
          <w:szCs w:val="24"/>
        </w:rPr>
        <w:t xml:space="preserve">  </w:t>
      </w:r>
      <w:r w:rsidR="00360DE4" w:rsidRPr="00271D5F">
        <w:rPr>
          <w:color w:val="auto"/>
          <w:sz w:val="24"/>
          <w:szCs w:val="24"/>
        </w:rPr>
        <w:t>Prikolica u smislu ove odluke predstavlja tipsku, privremenu</w:t>
      </w:r>
      <w:r w:rsidR="00374E39">
        <w:rPr>
          <w:color w:val="auto"/>
          <w:sz w:val="24"/>
          <w:szCs w:val="24"/>
        </w:rPr>
        <w:t>,</w:t>
      </w:r>
      <w:r w:rsidR="00360DE4" w:rsidRPr="00271D5F">
        <w:rPr>
          <w:color w:val="auto"/>
          <w:sz w:val="24"/>
          <w:szCs w:val="24"/>
        </w:rPr>
        <w:t xml:space="preserve"> jednoprostornu kamp-kućicu, opremljen</w:t>
      </w:r>
      <w:r w:rsidR="00374E39">
        <w:rPr>
          <w:color w:val="auto"/>
          <w:sz w:val="24"/>
          <w:szCs w:val="24"/>
        </w:rPr>
        <w:t>u</w:t>
      </w:r>
      <w:r w:rsidR="00FA3237" w:rsidRPr="00271D5F">
        <w:rPr>
          <w:color w:val="auto"/>
          <w:sz w:val="24"/>
          <w:szCs w:val="24"/>
        </w:rPr>
        <w:t xml:space="preserve"> svim ili nekim</w:t>
      </w:r>
      <w:r w:rsidR="00360DE4" w:rsidRPr="00271D5F">
        <w:rPr>
          <w:color w:val="auto"/>
          <w:sz w:val="24"/>
          <w:szCs w:val="24"/>
        </w:rPr>
        <w:t xml:space="preserve"> komunalnim priključcima, koja je prenosiva, postavljena na odgovarajuću podlogu bez trajnog povezivanja s njom te koja se može u cijelosti postaviti, premjestiti ili ukloniti s određene lokacije.</w:t>
      </w:r>
    </w:p>
    <w:p w14:paraId="7B95FD91" w14:textId="18452B4B" w:rsidR="00C26572" w:rsidRDefault="001444CA" w:rsidP="00BD1ECE">
      <w:pPr>
        <w:pStyle w:val="NormalWeb"/>
        <w:spacing w:before="0" w:beforeAutospacing="0" w:after="0" w:afterAutospacing="0"/>
        <w:ind w:left="567" w:hanging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4.</w:t>
      </w:r>
      <w:r w:rsidR="007A20FF" w:rsidRPr="00271D5F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 </w:t>
      </w:r>
      <w:r w:rsidR="00360DE4" w:rsidRPr="00271D5F">
        <w:rPr>
          <w:color w:val="auto"/>
          <w:sz w:val="24"/>
          <w:szCs w:val="24"/>
        </w:rPr>
        <w:t>Pokretna radnja u smislu ove Odluke je prenosiv, prostorno neovisan, pokretni objekt</w:t>
      </w:r>
      <w:r w:rsidR="00FA3237" w:rsidRPr="00271D5F">
        <w:rPr>
          <w:color w:val="auto"/>
          <w:sz w:val="24"/>
          <w:szCs w:val="24"/>
        </w:rPr>
        <w:t xml:space="preserve"> (u pravilu na kotačima)</w:t>
      </w:r>
      <w:r w:rsidR="00360DE4" w:rsidRPr="00271D5F">
        <w:rPr>
          <w:color w:val="auto"/>
          <w:sz w:val="24"/>
          <w:szCs w:val="24"/>
        </w:rPr>
        <w:t>, odnosno element pri</w:t>
      </w:r>
      <w:r w:rsidR="00374E39">
        <w:rPr>
          <w:color w:val="auto"/>
          <w:sz w:val="24"/>
          <w:szCs w:val="24"/>
        </w:rPr>
        <w:t>vremenog karaktera, a predviđen</w:t>
      </w:r>
      <w:r w:rsidR="00360DE4" w:rsidRPr="00271D5F">
        <w:rPr>
          <w:color w:val="auto"/>
          <w:sz w:val="24"/>
          <w:szCs w:val="24"/>
        </w:rPr>
        <w:t xml:space="preserve"> je za obavljanje jednostavnih uslužnih, ugostiteljskih i trgovinskih djelatnosti putem pokretnih prodavača, a može se u cijelosti postaviti, premjestiti ili ukloniti s određene lokacije.</w:t>
      </w:r>
    </w:p>
    <w:p w14:paraId="459EEFD2" w14:textId="77777777" w:rsidR="00575217" w:rsidRPr="00271D5F" w:rsidRDefault="00575217" w:rsidP="00BD1ECE">
      <w:pPr>
        <w:pStyle w:val="NormalWeb"/>
        <w:spacing w:before="0" w:beforeAutospacing="0" w:after="0" w:afterAutospacing="0"/>
        <w:ind w:left="567" w:hanging="567"/>
        <w:jc w:val="both"/>
        <w:rPr>
          <w:color w:val="auto"/>
          <w:sz w:val="24"/>
          <w:szCs w:val="24"/>
        </w:rPr>
      </w:pPr>
    </w:p>
    <w:p w14:paraId="442D8E99" w14:textId="51CDA5A6" w:rsidR="00FA3237" w:rsidRPr="00271D5F" w:rsidRDefault="0049683C" w:rsidP="00BD1ECE">
      <w:pPr>
        <w:pStyle w:val="NormalWeb"/>
        <w:spacing w:before="0" w:beforeAutospacing="0" w:after="0" w:afterAutospacing="0"/>
        <w:ind w:left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(2) </w:t>
      </w:r>
      <w:r w:rsidR="00FA3237" w:rsidRPr="00271D5F">
        <w:rPr>
          <w:color w:val="auto"/>
          <w:sz w:val="24"/>
          <w:szCs w:val="24"/>
        </w:rPr>
        <w:t>Odredbe iz ove Odluke koje se odnose na pokretnu radnju vrijede i za motorna vozila iz kojih se vrši direktna prodaja.</w:t>
      </w:r>
    </w:p>
    <w:p w14:paraId="22C46537" w14:textId="4F67D9A5" w:rsidR="00360DE4" w:rsidRPr="00271D5F" w:rsidRDefault="00B8389E" w:rsidP="00BD1ECE">
      <w:pPr>
        <w:pStyle w:val="NormalWeb"/>
        <w:spacing w:before="0" w:beforeAutospacing="0" w:after="0" w:afterAutospacing="0"/>
        <w:ind w:left="567" w:hanging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1</w:t>
      </w:r>
      <w:r w:rsidR="001444CA">
        <w:rPr>
          <w:color w:val="auto"/>
          <w:sz w:val="24"/>
          <w:szCs w:val="24"/>
        </w:rPr>
        <w:t>.</w:t>
      </w:r>
      <w:r w:rsidR="00360DE4" w:rsidRPr="00271D5F">
        <w:rPr>
          <w:color w:val="auto"/>
          <w:sz w:val="24"/>
          <w:szCs w:val="24"/>
        </w:rPr>
        <w:t xml:space="preserve"> </w:t>
      </w:r>
      <w:r w:rsidR="00C26572" w:rsidRPr="00271D5F">
        <w:rPr>
          <w:color w:val="auto"/>
          <w:sz w:val="24"/>
          <w:szCs w:val="24"/>
        </w:rPr>
        <w:t xml:space="preserve"> </w:t>
      </w:r>
      <w:r w:rsidR="006A31DD" w:rsidRPr="00271D5F">
        <w:rPr>
          <w:color w:val="auto"/>
          <w:sz w:val="24"/>
          <w:szCs w:val="24"/>
        </w:rPr>
        <w:t xml:space="preserve">  </w:t>
      </w:r>
      <w:r w:rsidR="001444CA">
        <w:rPr>
          <w:color w:val="auto"/>
          <w:sz w:val="24"/>
          <w:szCs w:val="24"/>
        </w:rPr>
        <w:tab/>
        <w:t xml:space="preserve"> </w:t>
      </w:r>
      <w:r w:rsidR="00360DE4" w:rsidRPr="00271D5F">
        <w:rPr>
          <w:color w:val="auto"/>
          <w:sz w:val="24"/>
          <w:szCs w:val="24"/>
        </w:rPr>
        <w:t>Uslužna naprava i uređaj u smislu ove Odluke predstavlja prenosiv, prostorno neovisan element kao što je automat, hladnjak, rashladna škrinja, vitrina, vaga, peć za pečenje kestena, pop-corna, šećerne vate</w:t>
      </w:r>
      <w:r w:rsidR="00CD2168" w:rsidRPr="00271D5F">
        <w:rPr>
          <w:color w:val="auto"/>
          <w:sz w:val="24"/>
          <w:szCs w:val="24"/>
        </w:rPr>
        <w:t xml:space="preserve">, stol za prodaju </w:t>
      </w:r>
      <w:r w:rsidR="00650808" w:rsidRPr="00271D5F">
        <w:rPr>
          <w:color w:val="auto"/>
          <w:sz w:val="24"/>
          <w:szCs w:val="24"/>
        </w:rPr>
        <w:t xml:space="preserve">putnih </w:t>
      </w:r>
      <w:r w:rsidR="00CD2168" w:rsidRPr="00271D5F">
        <w:rPr>
          <w:color w:val="auto"/>
          <w:sz w:val="24"/>
          <w:szCs w:val="24"/>
        </w:rPr>
        <w:t>karata</w:t>
      </w:r>
      <w:r w:rsidR="00360DE4" w:rsidRPr="00271D5F">
        <w:rPr>
          <w:color w:val="auto"/>
          <w:sz w:val="24"/>
          <w:szCs w:val="24"/>
        </w:rPr>
        <w:t xml:space="preserve"> i sličnog, roštilji koji se upotrebljavaju prilikom povremenih i prigodnih manifestacija i slično te se može u cijelosti postaviti, premjestiti ili ukloniti s određene lokacije.</w:t>
      </w:r>
    </w:p>
    <w:p w14:paraId="636BBC74" w14:textId="77A663B6" w:rsidR="00360DE4" w:rsidRPr="00271D5F" w:rsidRDefault="00B8389E" w:rsidP="00BD1ECE">
      <w:pPr>
        <w:pStyle w:val="NormalWeb"/>
        <w:spacing w:before="0" w:beforeAutospacing="0" w:after="0" w:afterAutospacing="0"/>
        <w:ind w:left="567" w:hanging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2</w:t>
      </w:r>
      <w:r w:rsidR="001444CA">
        <w:rPr>
          <w:color w:val="auto"/>
          <w:sz w:val="24"/>
          <w:szCs w:val="24"/>
        </w:rPr>
        <w:t>.</w:t>
      </w:r>
      <w:r w:rsidR="00360DE4" w:rsidRPr="00271D5F">
        <w:rPr>
          <w:color w:val="auto"/>
          <w:sz w:val="24"/>
          <w:szCs w:val="24"/>
        </w:rPr>
        <w:t xml:space="preserve"> </w:t>
      </w:r>
      <w:r w:rsidR="00C26572" w:rsidRPr="00271D5F">
        <w:rPr>
          <w:color w:val="auto"/>
          <w:sz w:val="24"/>
          <w:szCs w:val="24"/>
        </w:rPr>
        <w:t xml:space="preserve"> </w:t>
      </w:r>
      <w:r w:rsidR="006A31DD" w:rsidRPr="00271D5F">
        <w:rPr>
          <w:color w:val="auto"/>
          <w:sz w:val="24"/>
          <w:szCs w:val="24"/>
        </w:rPr>
        <w:t xml:space="preserve">  </w:t>
      </w:r>
      <w:r w:rsidR="001444CA">
        <w:rPr>
          <w:color w:val="auto"/>
          <w:sz w:val="24"/>
          <w:szCs w:val="24"/>
        </w:rPr>
        <w:t xml:space="preserve">   </w:t>
      </w:r>
      <w:r w:rsidR="00360DE4" w:rsidRPr="00271D5F">
        <w:rPr>
          <w:color w:val="auto"/>
          <w:sz w:val="24"/>
          <w:szCs w:val="24"/>
        </w:rPr>
        <w:t>Naprava za zabavu u smislu ove Odluke predstavlja uređaj, napravu ili igračku namijenjenu zabavi djece i odraslih, koji mogu biti samostalno postavljeni ili u sklopu zabavnog parka te šator za zabav</w:t>
      </w:r>
      <w:r w:rsidR="00531288" w:rsidRPr="00271D5F">
        <w:rPr>
          <w:color w:val="auto"/>
          <w:sz w:val="24"/>
          <w:szCs w:val="24"/>
        </w:rPr>
        <w:t>ne i druge prilike (karting staza, jastuk za skakanje, šator, vlak, vrtuljak i slično).</w:t>
      </w:r>
    </w:p>
    <w:p w14:paraId="3729A74D" w14:textId="17FBEE92" w:rsidR="00360DE4" w:rsidRPr="00271D5F" w:rsidRDefault="00B8389E" w:rsidP="00BD1ECE">
      <w:pPr>
        <w:pStyle w:val="NormalWeb"/>
        <w:spacing w:before="0" w:beforeAutospacing="0" w:after="0" w:afterAutospacing="0"/>
        <w:ind w:left="567" w:hanging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3</w:t>
      </w:r>
      <w:r w:rsidR="001444CA">
        <w:rPr>
          <w:color w:val="auto"/>
          <w:sz w:val="24"/>
          <w:szCs w:val="24"/>
        </w:rPr>
        <w:t>.</w:t>
      </w:r>
      <w:r w:rsidR="00360DE4" w:rsidRPr="00271D5F">
        <w:rPr>
          <w:color w:val="auto"/>
          <w:sz w:val="24"/>
          <w:szCs w:val="24"/>
        </w:rPr>
        <w:t xml:space="preserve"> </w:t>
      </w:r>
      <w:r w:rsidR="00C26572" w:rsidRPr="00271D5F">
        <w:rPr>
          <w:color w:val="auto"/>
          <w:sz w:val="24"/>
          <w:szCs w:val="24"/>
        </w:rPr>
        <w:t xml:space="preserve"> </w:t>
      </w:r>
      <w:r w:rsidR="006A31DD" w:rsidRPr="00271D5F">
        <w:rPr>
          <w:color w:val="auto"/>
          <w:sz w:val="24"/>
          <w:szCs w:val="24"/>
        </w:rPr>
        <w:t xml:space="preserve">  </w:t>
      </w:r>
      <w:r w:rsidR="001444CA">
        <w:rPr>
          <w:color w:val="auto"/>
          <w:sz w:val="24"/>
          <w:szCs w:val="24"/>
        </w:rPr>
        <w:t xml:space="preserve"> </w:t>
      </w:r>
      <w:r w:rsidR="001444CA">
        <w:rPr>
          <w:color w:val="auto"/>
          <w:sz w:val="24"/>
          <w:szCs w:val="24"/>
        </w:rPr>
        <w:tab/>
        <w:t xml:space="preserve">  Z</w:t>
      </w:r>
      <w:r w:rsidR="00360DE4" w:rsidRPr="00271D5F">
        <w:rPr>
          <w:color w:val="auto"/>
          <w:sz w:val="24"/>
          <w:szCs w:val="24"/>
        </w:rPr>
        <w:t>abavni park (luna park) u smislu ove Odluke predstavlja prostornu cjelinu čija veličina ovisi o broju i vrsti naprava i uređaja za zabavu.</w:t>
      </w:r>
    </w:p>
    <w:p w14:paraId="540403CC" w14:textId="01C13260" w:rsidR="00360DE4" w:rsidRPr="00271D5F" w:rsidRDefault="00B8389E" w:rsidP="00BD1ECE">
      <w:pPr>
        <w:pStyle w:val="NormalWeb"/>
        <w:spacing w:before="0" w:beforeAutospacing="0" w:after="0" w:afterAutospacing="0"/>
        <w:ind w:left="567" w:hanging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4</w:t>
      </w:r>
      <w:r w:rsidR="001444CA">
        <w:rPr>
          <w:color w:val="auto"/>
          <w:sz w:val="24"/>
          <w:szCs w:val="24"/>
        </w:rPr>
        <w:t>.</w:t>
      </w:r>
      <w:r w:rsidR="00C26572" w:rsidRPr="00271D5F">
        <w:rPr>
          <w:color w:val="auto"/>
          <w:sz w:val="24"/>
          <w:szCs w:val="24"/>
        </w:rPr>
        <w:t xml:space="preserve"> </w:t>
      </w:r>
      <w:r w:rsidR="00360DE4" w:rsidRPr="00271D5F">
        <w:rPr>
          <w:color w:val="auto"/>
          <w:sz w:val="24"/>
          <w:szCs w:val="24"/>
        </w:rPr>
        <w:t xml:space="preserve"> </w:t>
      </w:r>
      <w:r w:rsidR="006A31DD" w:rsidRPr="00271D5F">
        <w:rPr>
          <w:color w:val="auto"/>
          <w:sz w:val="24"/>
          <w:szCs w:val="24"/>
        </w:rPr>
        <w:t xml:space="preserve">  </w:t>
      </w:r>
      <w:r w:rsidR="001444CA">
        <w:rPr>
          <w:color w:val="auto"/>
          <w:sz w:val="24"/>
          <w:szCs w:val="24"/>
        </w:rPr>
        <w:tab/>
        <w:t xml:space="preserve">  </w:t>
      </w:r>
      <w:r w:rsidR="00360DE4" w:rsidRPr="00271D5F">
        <w:rPr>
          <w:color w:val="auto"/>
          <w:sz w:val="24"/>
          <w:szCs w:val="24"/>
        </w:rPr>
        <w:t>Štand u smislu ove Odluke predstavlja tipski, lako prenosivi element predviđen za stalnu, povremenu ili prigodnu uličnu prodaju.</w:t>
      </w:r>
    </w:p>
    <w:p w14:paraId="3912863F" w14:textId="483480DD" w:rsidR="00AB5012" w:rsidRPr="00271D5F" w:rsidRDefault="00B8389E" w:rsidP="00BD1ECE">
      <w:pPr>
        <w:pStyle w:val="NormalWeb"/>
        <w:spacing w:before="0" w:beforeAutospacing="0" w:after="0" w:afterAutospacing="0"/>
        <w:ind w:left="567" w:hanging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5</w:t>
      </w:r>
      <w:r w:rsidR="001444CA">
        <w:rPr>
          <w:color w:val="auto"/>
          <w:sz w:val="24"/>
          <w:szCs w:val="24"/>
        </w:rPr>
        <w:t>.</w:t>
      </w:r>
      <w:r w:rsidR="00AB5012" w:rsidRPr="00271D5F">
        <w:rPr>
          <w:color w:val="auto"/>
          <w:sz w:val="24"/>
          <w:szCs w:val="24"/>
        </w:rPr>
        <w:t xml:space="preserve"> </w:t>
      </w:r>
      <w:r w:rsidR="00C26572" w:rsidRPr="00271D5F">
        <w:rPr>
          <w:color w:val="auto"/>
          <w:sz w:val="24"/>
          <w:szCs w:val="24"/>
        </w:rPr>
        <w:t xml:space="preserve"> </w:t>
      </w:r>
      <w:r w:rsidR="006A31DD" w:rsidRPr="00271D5F">
        <w:rPr>
          <w:color w:val="auto"/>
          <w:sz w:val="24"/>
          <w:szCs w:val="24"/>
        </w:rPr>
        <w:t xml:space="preserve">  </w:t>
      </w:r>
      <w:r w:rsidR="001444CA">
        <w:rPr>
          <w:color w:val="auto"/>
          <w:sz w:val="24"/>
          <w:szCs w:val="24"/>
        </w:rPr>
        <w:t xml:space="preserve"> </w:t>
      </w:r>
      <w:r w:rsidR="00AB5012" w:rsidRPr="00271D5F">
        <w:rPr>
          <w:color w:val="auto"/>
          <w:sz w:val="24"/>
          <w:szCs w:val="24"/>
        </w:rPr>
        <w:t>Stalci za izlaganje robe u smislu ove Odluke predstavlja tipski, lako prenosivi element predviđen za stalnu, povremenu ili prigodnu uličnu prodaju, samostalno ili u neposrednoj blizini stalnog ili privremenog objekta.</w:t>
      </w:r>
    </w:p>
    <w:p w14:paraId="16B4F043" w14:textId="1DD9B240" w:rsidR="00360DE4" w:rsidRPr="00271D5F" w:rsidRDefault="00B8389E" w:rsidP="00BD1ECE">
      <w:pPr>
        <w:pStyle w:val="NormalWeb"/>
        <w:spacing w:before="0" w:beforeAutospacing="0" w:after="0" w:afterAutospacing="0"/>
        <w:ind w:left="567" w:hanging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4E025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6</w:t>
      </w:r>
      <w:r w:rsidR="001444CA">
        <w:rPr>
          <w:color w:val="auto"/>
          <w:sz w:val="24"/>
          <w:szCs w:val="24"/>
        </w:rPr>
        <w:t>.</w:t>
      </w:r>
      <w:r w:rsidR="00080E67" w:rsidRPr="00271D5F">
        <w:rPr>
          <w:color w:val="auto"/>
          <w:sz w:val="24"/>
          <w:szCs w:val="24"/>
        </w:rPr>
        <w:t xml:space="preserve"> </w:t>
      </w:r>
      <w:r w:rsidR="00360DE4" w:rsidRPr="00271D5F">
        <w:rPr>
          <w:color w:val="auto"/>
          <w:sz w:val="24"/>
          <w:szCs w:val="24"/>
        </w:rPr>
        <w:t xml:space="preserve"> </w:t>
      </w:r>
      <w:r w:rsidR="001444CA">
        <w:rPr>
          <w:color w:val="auto"/>
          <w:sz w:val="24"/>
          <w:szCs w:val="24"/>
        </w:rPr>
        <w:tab/>
      </w:r>
      <w:r w:rsidR="001444CA">
        <w:rPr>
          <w:color w:val="auto"/>
          <w:sz w:val="24"/>
          <w:szCs w:val="24"/>
        </w:rPr>
        <w:tab/>
        <w:t xml:space="preserve"> </w:t>
      </w:r>
      <w:r w:rsidR="00360DE4" w:rsidRPr="00271D5F">
        <w:rPr>
          <w:color w:val="auto"/>
          <w:sz w:val="24"/>
          <w:szCs w:val="24"/>
        </w:rPr>
        <w:t>Ugostiteljska terasa u smislu ove Odluke</w:t>
      </w:r>
      <w:r w:rsidR="00374E39">
        <w:rPr>
          <w:color w:val="auto"/>
          <w:sz w:val="24"/>
          <w:szCs w:val="24"/>
        </w:rPr>
        <w:t xml:space="preserve"> predstavlja dio javne površine</w:t>
      </w:r>
      <w:r w:rsidR="00360DE4" w:rsidRPr="00271D5F">
        <w:rPr>
          <w:color w:val="auto"/>
          <w:sz w:val="24"/>
          <w:szCs w:val="24"/>
        </w:rPr>
        <w:t xml:space="preserve"> smješten</w:t>
      </w:r>
      <w:r w:rsidR="00374E39">
        <w:rPr>
          <w:color w:val="auto"/>
          <w:sz w:val="24"/>
          <w:szCs w:val="24"/>
        </w:rPr>
        <w:t>e</w:t>
      </w:r>
      <w:r w:rsidR="00360DE4" w:rsidRPr="00271D5F">
        <w:rPr>
          <w:color w:val="auto"/>
          <w:sz w:val="24"/>
          <w:szCs w:val="24"/>
        </w:rPr>
        <w:t xml:space="preserve"> ispred ili u neposrednoj blizini ugostiteljskog poslovnog prostora, koja služi ugostiteljskoj i uslužnoj namjeni te se na njoj mogu </w:t>
      </w:r>
      <w:r w:rsidR="00531288" w:rsidRPr="00271D5F">
        <w:rPr>
          <w:color w:val="auto"/>
          <w:sz w:val="24"/>
          <w:szCs w:val="24"/>
        </w:rPr>
        <w:t>postaviti namještaj i oprema za pružanje ugostiteljskih usluga</w:t>
      </w:r>
      <w:r w:rsidR="004832AB" w:rsidRPr="00271D5F">
        <w:rPr>
          <w:color w:val="auto"/>
          <w:sz w:val="24"/>
          <w:szCs w:val="24"/>
        </w:rPr>
        <w:t xml:space="preserve"> </w:t>
      </w:r>
      <w:r w:rsidR="00531288" w:rsidRPr="00271D5F">
        <w:rPr>
          <w:color w:val="auto"/>
          <w:sz w:val="24"/>
          <w:szCs w:val="24"/>
        </w:rPr>
        <w:t>kao i zaštitni, te dekorativni elementi (vaze s cvijećem, suncobrani, zaštitne ograde i sl.).</w:t>
      </w:r>
    </w:p>
    <w:p w14:paraId="3671F7DB" w14:textId="4397FC25" w:rsidR="00360DE4" w:rsidRPr="00271D5F" w:rsidRDefault="00B8389E" w:rsidP="00BD1ECE">
      <w:pPr>
        <w:pStyle w:val="NormalWeb"/>
        <w:spacing w:before="0" w:beforeAutospacing="0" w:after="0" w:afterAutospacing="0"/>
        <w:ind w:left="567" w:hanging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4E025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7</w:t>
      </w:r>
      <w:r w:rsidR="001444CA">
        <w:rPr>
          <w:color w:val="auto"/>
          <w:sz w:val="24"/>
          <w:szCs w:val="24"/>
        </w:rPr>
        <w:t>.</w:t>
      </w:r>
      <w:r w:rsidR="00360DE4" w:rsidRPr="00271D5F">
        <w:rPr>
          <w:color w:val="auto"/>
          <w:sz w:val="24"/>
          <w:szCs w:val="24"/>
        </w:rPr>
        <w:t xml:space="preserve"> </w:t>
      </w:r>
      <w:r w:rsidR="00080E67" w:rsidRPr="00271D5F">
        <w:rPr>
          <w:color w:val="auto"/>
          <w:sz w:val="24"/>
          <w:szCs w:val="24"/>
        </w:rPr>
        <w:t xml:space="preserve"> </w:t>
      </w:r>
      <w:r w:rsidR="00F861E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="00360DE4" w:rsidRPr="00271D5F">
        <w:rPr>
          <w:color w:val="auto"/>
          <w:sz w:val="24"/>
          <w:szCs w:val="24"/>
        </w:rPr>
        <w:t>Prigodna, praznična i javna okupljanja i proslave u smisl</w:t>
      </w:r>
      <w:r w:rsidR="00374E39">
        <w:rPr>
          <w:color w:val="auto"/>
          <w:sz w:val="24"/>
          <w:szCs w:val="24"/>
        </w:rPr>
        <w:t>u ove Odluke predstavljaju svako</w:t>
      </w:r>
      <w:r w:rsidR="00360DE4" w:rsidRPr="00271D5F">
        <w:rPr>
          <w:color w:val="auto"/>
          <w:sz w:val="24"/>
          <w:szCs w:val="24"/>
        </w:rPr>
        <w:t xml:space="preserve"> događanj</w:t>
      </w:r>
      <w:r w:rsidR="00374E39">
        <w:rPr>
          <w:color w:val="auto"/>
          <w:sz w:val="24"/>
          <w:szCs w:val="24"/>
        </w:rPr>
        <w:t>e</w:t>
      </w:r>
      <w:r w:rsidR="00360DE4" w:rsidRPr="00271D5F">
        <w:rPr>
          <w:color w:val="auto"/>
          <w:sz w:val="24"/>
          <w:szCs w:val="24"/>
        </w:rPr>
        <w:t xml:space="preserve"> u kraćem vremenskom razdoblju, ne dužem od 7 dana, a koje prati ugostiteljska, uslužna, trgovačka ili zabavna djelatnost.</w:t>
      </w:r>
    </w:p>
    <w:p w14:paraId="7B25B1FB" w14:textId="77777777" w:rsidR="00C07577" w:rsidRDefault="00C07577" w:rsidP="00C07577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4D3E6B44" w14:textId="3A31AD0A" w:rsidR="00360DE4" w:rsidRPr="00271D5F" w:rsidRDefault="0049683C" w:rsidP="00C07577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ab/>
        <w:t xml:space="preserve">(3) </w:t>
      </w:r>
      <w:r w:rsidR="00360DE4" w:rsidRPr="00271D5F">
        <w:rPr>
          <w:color w:val="auto"/>
          <w:sz w:val="24"/>
          <w:szCs w:val="24"/>
        </w:rPr>
        <w:t xml:space="preserve">Na sve ostale objekte te načine i vidove korištenja javne površine od strane korisnika koji obavljaju povremenu ili privremenu poslovnu djelatnost, pogotovo sezonskog ili prigodnog karaktera, a koji nisu  </w:t>
      </w:r>
      <w:r w:rsidR="00F861E7">
        <w:rPr>
          <w:color w:val="auto"/>
          <w:sz w:val="24"/>
          <w:szCs w:val="24"/>
        </w:rPr>
        <w:t xml:space="preserve">obuhvaćeni ovim člankom, </w:t>
      </w:r>
      <w:r w:rsidR="00360DE4" w:rsidRPr="00271D5F">
        <w:rPr>
          <w:color w:val="auto"/>
          <w:sz w:val="24"/>
          <w:szCs w:val="24"/>
        </w:rPr>
        <w:t xml:space="preserve"> primjenjivat će se odredbe ove Odluke, ovisno o vrsti djelatnosti, površini koju zauzimaju, vremenskom razdoblju u kojem koriste javnu površinu, te drugim kriterijima, ocjenjujući svaki slučaj posebice.</w:t>
      </w:r>
    </w:p>
    <w:p w14:paraId="6EA60051" w14:textId="77777777" w:rsidR="00F653D8" w:rsidRPr="00271D5F" w:rsidRDefault="00F653D8" w:rsidP="00BD1ECE">
      <w:pPr>
        <w:pStyle w:val="NormalWeb"/>
        <w:spacing w:before="0" w:beforeAutospacing="0" w:after="0" w:afterAutospacing="0"/>
        <w:ind w:left="567" w:hanging="567"/>
        <w:jc w:val="both"/>
        <w:rPr>
          <w:color w:val="auto"/>
          <w:sz w:val="24"/>
          <w:szCs w:val="24"/>
        </w:rPr>
      </w:pPr>
    </w:p>
    <w:p w14:paraId="716723DA" w14:textId="77777777" w:rsidR="00C265D5" w:rsidRDefault="00C265D5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1CD748ED" w14:textId="77777777" w:rsidR="00C265D5" w:rsidRDefault="00C265D5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0A1560C7" w14:textId="77777777" w:rsidR="00C265D5" w:rsidRDefault="00C265D5" w:rsidP="001664E4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Članak 4.</w:t>
      </w:r>
    </w:p>
    <w:p w14:paraId="712E5A01" w14:textId="77777777" w:rsidR="00C265D5" w:rsidRDefault="00C265D5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1A3FBC8C" w14:textId="7F903148" w:rsidR="000F06DE" w:rsidRDefault="00C265D5" w:rsidP="0049683C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Reklamni</w:t>
      </w:r>
      <w:r w:rsidR="000F06DE">
        <w:rPr>
          <w:color w:val="auto"/>
          <w:sz w:val="24"/>
          <w:szCs w:val="24"/>
        </w:rPr>
        <w:t xml:space="preserve"> predmeti, u smislu ove Odluke, jesu:</w:t>
      </w:r>
    </w:p>
    <w:p w14:paraId="1A30F4CB" w14:textId="77777777" w:rsidR="00C265D5" w:rsidRDefault="000F06DE" w:rsidP="006C51EE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Reklamna zastava,</w:t>
      </w:r>
    </w:p>
    <w:p w14:paraId="632BD07B" w14:textId="77777777" w:rsidR="000F06DE" w:rsidRDefault="000F06DE" w:rsidP="006C51EE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Reklamna tenda,</w:t>
      </w:r>
    </w:p>
    <w:p w14:paraId="22E9FC7E" w14:textId="77777777" w:rsidR="000F06DE" w:rsidRDefault="000F06DE" w:rsidP="006C51EE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Reklamni naziv,</w:t>
      </w:r>
    </w:p>
    <w:p w14:paraId="05882047" w14:textId="77777777" w:rsidR="000F06DE" w:rsidRDefault="000F06DE" w:rsidP="006C51EE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Reklamni pano,</w:t>
      </w:r>
    </w:p>
    <w:p w14:paraId="524B079A" w14:textId="77777777" w:rsidR="000F06DE" w:rsidRDefault="000F06DE" w:rsidP="006C51EE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Reklamni logo,</w:t>
      </w:r>
    </w:p>
    <w:p w14:paraId="236F878C" w14:textId="77777777" w:rsidR="000F06DE" w:rsidRDefault="000F06DE" w:rsidP="006C51EE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Reklamni uređaj,</w:t>
      </w:r>
    </w:p>
    <w:p w14:paraId="08AFCF38" w14:textId="77777777" w:rsidR="000F06DE" w:rsidRDefault="000F06DE" w:rsidP="006C51EE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Reklamna vitrina,</w:t>
      </w:r>
    </w:p>
    <w:p w14:paraId="5BAD4426" w14:textId="77777777" w:rsidR="000F06DE" w:rsidRDefault="000F06DE" w:rsidP="006C51EE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Reklamni ormarić,</w:t>
      </w:r>
    </w:p>
    <w:p w14:paraId="211C5779" w14:textId="77777777" w:rsidR="000F06DE" w:rsidRDefault="000F06DE" w:rsidP="006C51EE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Reklamna ograda,</w:t>
      </w:r>
    </w:p>
    <w:p w14:paraId="5754857D" w14:textId="77777777" w:rsidR="000F06DE" w:rsidRDefault="000F06DE" w:rsidP="006C51EE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Reklama na zaštitnoj ogradi gradilišta,</w:t>
      </w:r>
    </w:p>
    <w:p w14:paraId="6091DFA7" w14:textId="77777777" w:rsidR="000F06DE" w:rsidRDefault="000F06DE" w:rsidP="006C51EE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Reklama na zaštitnom platnu građevinske skele</w:t>
      </w:r>
    </w:p>
    <w:p w14:paraId="573E024D" w14:textId="3105B389" w:rsidR="000F06DE" w:rsidRDefault="00374E39" w:rsidP="006C51EE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Transparent.</w:t>
      </w:r>
    </w:p>
    <w:p w14:paraId="1B84FBAB" w14:textId="77777777" w:rsidR="00374E39" w:rsidRDefault="00374E39" w:rsidP="00374E39">
      <w:pPr>
        <w:pStyle w:val="NormalWeb"/>
        <w:spacing w:before="0" w:beforeAutospacing="0" w:after="0" w:afterAutospacing="0"/>
        <w:ind w:left="856"/>
        <w:jc w:val="both"/>
        <w:rPr>
          <w:color w:val="auto"/>
          <w:sz w:val="24"/>
          <w:szCs w:val="24"/>
        </w:rPr>
      </w:pPr>
    </w:p>
    <w:p w14:paraId="00EB2EC0" w14:textId="0DF2276A" w:rsidR="000F06DE" w:rsidRDefault="000F06DE" w:rsidP="0049683C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Oglasni predmeti, u smislu ove Odluke, jesu:</w:t>
      </w:r>
    </w:p>
    <w:p w14:paraId="596D2901" w14:textId="77777777" w:rsidR="000F06DE" w:rsidRDefault="000F06DE" w:rsidP="006C51EE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Oglasni pano,</w:t>
      </w:r>
    </w:p>
    <w:p w14:paraId="4BCB007A" w14:textId="77777777" w:rsidR="000F06DE" w:rsidRDefault="000F06DE" w:rsidP="006C51EE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Oglasni ormarić,</w:t>
      </w:r>
    </w:p>
    <w:p w14:paraId="45DE29F4" w14:textId="78B7DFF0" w:rsidR="000F06DE" w:rsidRDefault="00963105" w:rsidP="006C51EE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Oglasni stup.</w:t>
      </w:r>
    </w:p>
    <w:p w14:paraId="46A7A8B2" w14:textId="34BF2957" w:rsidR="00C265D5" w:rsidRDefault="00C265D5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28FF8391" w14:textId="77777777" w:rsidR="00360DE4" w:rsidRPr="00271D5F" w:rsidRDefault="00360DE4" w:rsidP="001664E4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Članak </w:t>
      </w:r>
      <w:r w:rsidR="00C54BB2">
        <w:rPr>
          <w:color w:val="auto"/>
          <w:sz w:val="24"/>
          <w:szCs w:val="24"/>
        </w:rPr>
        <w:t>5</w:t>
      </w:r>
      <w:r w:rsidRPr="00271D5F">
        <w:rPr>
          <w:color w:val="auto"/>
          <w:sz w:val="24"/>
          <w:szCs w:val="24"/>
        </w:rPr>
        <w:t>.</w:t>
      </w:r>
    </w:p>
    <w:p w14:paraId="6D670F6A" w14:textId="77777777" w:rsidR="00F653D8" w:rsidRDefault="00F653D8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25C74920" w14:textId="1EACC427" w:rsidR="00C54BB2" w:rsidRPr="00C54BB2" w:rsidRDefault="00C54BB2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 w:rsidRPr="00AD12CD">
        <w:rPr>
          <w:color w:val="auto"/>
          <w:sz w:val="24"/>
          <w:szCs w:val="24"/>
        </w:rPr>
        <w:t xml:space="preserve">Lokacije za postavljenje objekata, reklamnih predmeta i oglasnih predmeta iz čl. 3. i 4. ove Odluke utvrđuju se na temelju </w:t>
      </w:r>
      <w:r w:rsidR="00EA0EA2">
        <w:rPr>
          <w:color w:val="auto"/>
          <w:sz w:val="24"/>
          <w:szCs w:val="24"/>
        </w:rPr>
        <w:t>„</w:t>
      </w:r>
      <w:r w:rsidR="00AD12CD" w:rsidRPr="00AD12CD">
        <w:rPr>
          <w:color w:val="auto"/>
          <w:sz w:val="24"/>
          <w:szCs w:val="24"/>
        </w:rPr>
        <w:t>Plana korištenja javnih površina</w:t>
      </w:r>
      <w:r w:rsidR="00EA0EA2">
        <w:rPr>
          <w:color w:val="auto"/>
          <w:sz w:val="24"/>
          <w:szCs w:val="24"/>
        </w:rPr>
        <w:t>“</w:t>
      </w:r>
      <w:r w:rsidR="001444CA">
        <w:rPr>
          <w:color w:val="auto"/>
          <w:sz w:val="24"/>
          <w:szCs w:val="24"/>
        </w:rPr>
        <w:t>, koje donosi G</w:t>
      </w:r>
      <w:r w:rsidRPr="00AD12CD">
        <w:rPr>
          <w:color w:val="auto"/>
          <w:sz w:val="24"/>
          <w:szCs w:val="24"/>
        </w:rPr>
        <w:t>radonačelnik.</w:t>
      </w:r>
    </w:p>
    <w:p w14:paraId="694D0E97" w14:textId="77777777" w:rsidR="00AD12CD" w:rsidRDefault="00AD12CD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  <w:highlight w:val="yellow"/>
        </w:rPr>
      </w:pPr>
    </w:p>
    <w:p w14:paraId="4C359903" w14:textId="77777777" w:rsidR="00AD12CD" w:rsidRPr="00AD12CD" w:rsidRDefault="00AD12CD" w:rsidP="001664E4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AD12CD">
        <w:rPr>
          <w:color w:val="auto"/>
          <w:sz w:val="24"/>
          <w:szCs w:val="24"/>
        </w:rPr>
        <w:t>Članak 6.</w:t>
      </w:r>
    </w:p>
    <w:p w14:paraId="3F3BDFFB" w14:textId="77777777" w:rsidR="00AD12CD" w:rsidRPr="00AD12CD" w:rsidRDefault="00AD12CD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770C7C7E" w14:textId="1DDED30C" w:rsidR="00AD12CD" w:rsidRPr="00AD12CD" w:rsidRDefault="0049683C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(1) </w:t>
      </w:r>
      <w:r w:rsidR="00AD12CD" w:rsidRPr="00AD12CD">
        <w:rPr>
          <w:color w:val="auto"/>
          <w:sz w:val="24"/>
          <w:szCs w:val="24"/>
        </w:rPr>
        <w:t>Iznimno od članka 5., u vrijeme održavanja, prigodnih, prazničnih, javnih okupljanja i manifestacija, odnosno povremeno korištenje javne površine (koje se obračunava dnevno), lokacije za postavljanje objekata</w:t>
      </w:r>
      <w:r w:rsidR="001444CA">
        <w:rPr>
          <w:color w:val="auto"/>
          <w:sz w:val="24"/>
          <w:szCs w:val="24"/>
        </w:rPr>
        <w:t xml:space="preserve"> iz čl. 3. ove Odluke određuje G</w:t>
      </w:r>
      <w:r w:rsidR="00AD12CD" w:rsidRPr="00AD12CD">
        <w:rPr>
          <w:color w:val="auto"/>
          <w:sz w:val="24"/>
          <w:szCs w:val="24"/>
        </w:rPr>
        <w:t>radonačelnik svojom odlukom, cijeneći vrstu, način, namjenu i veličinu objekta.</w:t>
      </w:r>
    </w:p>
    <w:p w14:paraId="3510E596" w14:textId="4EBE5A1A" w:rsidR="00AD12CD" w:rsidRPr="00271D5F" w:rsidRDefault="0049683C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(2) </w:t>
      </w:r>
      <w:r w:rsidR="00AD12CD" w:rsidRPr="00AD12CD">
        <w:rPr>
          <w:color w:val="auto"/>
          <w:sz w:val="24"/>
          <w:szCs w:val="24"/>
        </w:rPr>
        <w:t>Vlasnik privremenog objekta iz prethodnog stavka dužan je ukloniti predmetni objekt u roku od 24 sata od završetka manifestacije, u protivnom će se postupiti prema odredbama Odluke o komunalnom redu te će biti uklonjen na njegov trošak.</w:t>
      </w:r>
    </w:p>
    <w:p w14:paraId="308B8448" w14:textId="77777777" w:rsidR="00C54BB2" w:rsidRDefault="00C54BB2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735E84A9" w14:textId="77777777" w:rsidR="00C54BB2" w:rsidRPr="006B3FC4" w:rsidRDefault="00C54BB2" w:rsidP="001664E4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6B3FC4">
        <w:rPr>
          <w:color w:val="auto"/>
          <w:sz w:val="24"/>
          <w:szCs w:val="24"/>
        </w:rPr>
        <w:t xml:space="preserve">Članak </w:t>
      </w:r>
      <w:r w:rsidR="006B3FC4" w:rsidRPr="006B3FC4">
        <w:rPr>
          <w:color w:val="auto"/>
          <w:sz w:val="24"/>
          <w:szCs w:val="24"/>
        </w:rPr>
        <w:t>7</w:t>
      </w:r>
      <w:r w:rsidRPr="006B3FC4">
        <w:rPr>
          <w:color w:val="auto"/>
          <w:sz w:val="24"/>
          <w:szCs w:val="24"/>
        </w:rPr>
        <w:t>.</w:t>
      </w:r>
    </w:p>
    <w:p w14:paraId="0C1444AE" w14:textId="77777777" w:rsidR="006B3FC4" w:rsidRPr="006B3FC4" w:rsidRDefault="006B3FC4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009B6F4D" w14:textId="126955D1" w:rsidR="006B3FC4" w:rsidRPr="006B3FC4" w:rsidRDefault="006B3FC4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 w:rsidRPr="006B3FC4">
        <w:rPr>
          <w:color w:val="auto"/>
          <w:sz w:val="24"/>
          <w:szCs w:val="24"/>
        </w:rPr>
        <w:t xml:space="preserve">Grad Rab, </w:t>
      </w:r>
      <w:r w:rsidR="00116C2E">
        <w:rPr>
          <w:color w:val="auto"/>
          <w:sz w:val="24"/>
          <w:szCs w:val="24"/>
        </w:rPr>
        <w:t>odnosno</w:t>
      </w:r>
      <w:r>
        <w:rPr>
          <w:color w:val="auto"/>
          <w:sz w:val="24"/>
          <w:szCs w:val="24"/>
        </w:rPr>
        <w:t xml:space="preserve"> upravno tijelo</w:t>
      </w:r>
      <w:r w:rsidR="00116C2E">
        <w:rPr>
          <w:color w:val="auto"/>
          <w:sz w:val="24"/>
          <w:szCs w:val="24"/>
        </w:rPr>
        <w:t xml:space="preserve"> gradske uprave</w:t>
      </w:r>
      <w:r w:rsidR="008169C2">
        <w:rPr>
          <w:color w:val="auto"/>
          <w:sz w:val="24"/>
          <w:szCs w:val="24"/>
        </w:rPr>
        <w:t xml:space="preserve"> nadležno za komunalne poslove</w:t>
      </w:r>
      <w:r>
        <w:rPr>
          <w:color w:val="auto"/>
          <w:sz w:val="24"/>
          <w:szCs w:val="24"/>
        </w:rPr>
        <w:t>,</w:t>
      </w:r>
      <w:r w:rsidR="00612AA9">
        <w:rPr>
          <w:color w:val="auto"/>
          <w:sz w:val="24"/>
          <w:szCs w:val="24"/>
        </w:rPr>
        <w:t xml:space="preserve"> obavlja sve radnje i postupke v</w:t>
      </w:r>
      <w:r>
        <w:rPr>
          <w:color w:val="auto"/>
          <w:sz w:val="24"/>
          <w:szCs w:val="24"/>
        </w:rPr>
        <w:t>ezano za upravljanje javnim površinama, što uključuje objavu javnog natječaja, pregled, obradu i analizu ponuda, izradu prijedloga odabira najpovoljnijih ponuditelja, izradu i objavu odluke Gradonačelnika, izvještavanje ponuditelja o ishodu izbora i drugo.</w:t>
      </w:r>
    </w:p>
    <w:p w14:paraId="3AD08DAF" w14:textId="35FD7819" w:rsidR="00D230C5" w:rsidRDefault="00D230C5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6DD83482" w14:textId="77777777" w:rsidR="00C54BB2" w:rsidRDefault="00C54BB2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1A635970" w14:textId="77777777" w:rsidR="006B3FC4" w:rsidRPr="00271D5F" w:rsidRDefault="006B3FC4" w:rsidP="001B6DCA">
      <w:pPr>
        <w:pStyle w:val="NormalWeb"/>
        <w:numPr>
          <w:ilvl w:val="0"/>
          <w:numId w:val="14"/>
        </w:numPr>
        <w:spacing w:before="0" w:beforeAutospacing="0" w:after="0" w:afterAutospacing="0"/>
        <w:ind w:left="709" w:hanging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DODJELA JAVNE POVRŠINE</w:t>
      </w:r>
    </w:p>
    <w:p w14:paraId="4E6278DC" w14:textId="77777777" w:rsidR="00720A89" w:rsidRPr="00CE0404" w:rsidRDefault="00720A89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  <w:highlight w:val="yellow"/>
        </w:rPr>
      </w:pPr>
    </w:p>
    <w:p w14:paraId="32C36292" w14:textId="77777777" w:rsidR="00360DE4" w:rsidRPr="00271D5F" w:rsidRDefault="00360DE4" w:rsidP="001664E4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Članak </w:t>
      </w:r>
      <w:r w:rsidR="000656C6">
        <w:rPr>
          <w:color w:val="auto"/>
          <w:sz w:val="24"/>
          <w:szCs w:val="24"/>
        </w:rPr>
        <w:t>8</w:t>
      </w:r>
      <w:r w:rsidRPr="00271D5F">
        <w:rPr>
          <w:color w:val="auto"/>
          <w:sz w:val="24"/>
          <w:szCs w:val="24"/>
        </w:rPr>
        <w:t>.</w:t>
      </w:r>
    </w:p>
    <w:p w14:paraId="0CA93BEE" w14:textId="77777777" w:rsidR="00D2232A" w:rsidRPr="00271D5F" w:rsidRDefault="00D2232A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536CD87A" w14:textId="779373FB" w:rsidR="00360DE4" w:rsidRPr="00271D5F" w:rsidRDefault="0049683C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(1) </w:t>
      </w:r>
      <w:r w:rsidR="00360DE4" w:rsidRPr="00271D5F">
        <w:rPr>
          <w:color w:val="auto"/>
          <w:sz w:val="24"/>
          <w:szCs w:val="24"/>
        </w:rPr>
        <w:t xml:space="preserve">Lokacije za postavljanje objekata iz čl. </w:t>
      </w:r>
      <w:r w:rsidR="00AB5012" w:rsidRPr="00271D5F">
        <w:rPr>
          <w:color w:val="auto"/>
          <w:sz w:val="24"/>
          <w:szCs w:val="24"/>
        </w:rPr>
        <w:t>3</w:t>
      </w:r>
      <w:r w:rsidR="00360DE4" w:rsidRPr="00271D5F">
        <w:rPr>
          <w:color w:val="auto"/>
          <w:sz w:val="24"/>
          <w:szCs w:val="24"/>
        </w:rPr>
        <w:t>. ove Odluke daju se na korištenje putem javnog natječaja</w:t>
      </w:r>
      <w:r w:rsidR="006C51EE">
        <w:rPr>
          <w:color w:val="auto"/>
          <w:sz w:val="24"/>
          <w:szCs w:val="24"/>
        </w:rPr>
        <w:t xml:space="preserve"> ili </w:t>
      </w:r>
      <w:r w:rsidR="009F23A8">
        <w:rPr>
          <w:color w:val="auto"/>
          <w:sz w:val="24"/>
          <w:szCs w:val="24"/>
        </w:rPr>
        <w:t>neposrednom dodjelom</w:t>
      </w:r>
      <w:r w:rsidR="00360DE4" w:rsidRPr="00271D5F">
        <w:rPr>
          <w:color w:val="auto"/>
          <w:sz w:val="24"/>
          <w:szCs w:val="24"/>
        </w:rPr>
        <w:t>.</w:t>
      </w:r>
    </w:p>
    <w:p w14:paraId="11B990F2" w14:textId="7215E3F2" w:rsidR="00360DE4" w:rsidRPr="00271D5F" w:rsidRDefault="0049683C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(2) </w:t>
      </w:r>
      <w:r w:rsidR="00360DE4" w:rsidRPr="00271D5F">
        <w:rPr>
          <w:color w:val="auto"/>
          <w:sz w:val="24"/>
          <w:szCs w:val="24"/>
        </w:rPr>
        <w:t xml:space="preserve">Iznimno, lokacije za postavljanje privremenih objekata iz čl. </w:t>
      </w:r>
      <w:r w:rsidR="00AB5012" w:rsidRPr="00271D5F">
        <w:rPr>
          <w:color w:val="auto"/>
          <w:sz w:val="24"/>
          <w:szCs w:val="24"/>
        </w:rPr>
        <w:t>3</w:t>
      </w:r>
      <w:r w:rsidR="00360DE4" w:rsidRPr="00271D5F">
        <w:rPr>
          <w:color w:val="auto"/>
          <w:sz w:val="24"/>
          <w:szCs w:val="24"/>
        </w:rPr>
        <w:t>. ove Odluke za vrijeme prazničnih</w:t>
      </w:r>
      <w:r w:rsidR="008A1F59" w:rsidRPr="00271D5F">
        <w:rPr>
          <w:color w:val="auto"/>
          <w:sz w:val="24"/>
          <w:szCs w:val="24"/>
        </w:rPr>
        <w:t>,</w:t>
      </w:r>
      <w:r w:rsidR="00360DE4" w:rsidRPr="00271D5F">
        <w:rPr>
          <w:color w:val="auto"/>
          <w:sz w:val="24"/>
          <w:szCs w:val="24"/>
        </w:rPr>
        <w:t xml:space="preserve"> prigodnih ili javnih manifestacija, te lokacije za naprave za zabavu, lokacije za povremenu prodaju te ugostiteljske terase ispred ili u neposrednoj blizini ugostiteljskih objekata</w:t>
      </w:r>
      <w:r w:rsidR="004832AB" w:rsidRPr="00271D5F">
        <w:rPr>
          <w:color w:val="auto"/>
          <w:sz w:val="24"/>
          <w:szCs w:val="24"/>
        </w:rPr>
        <w:t>, javne površine ispred poslovnih prostora</w:t>
      </w:r>
      <w:r w:rsidR="00360DE4" w:rsidRPr="00271D5F">
        <w:rPr>
          <w:color w:val="auto"/>
          <w:sz w:val="24"/>
          <w:szCs w:val="24"/>
        </w:rPr>
        <w:t>, mogu se dati na privremeno korištenje</w:t>
      </w:r>
      <w:r w:rsidR="00845E11" w:rsidRPr="00271D5F">
        <w:rPr>
          <w:color w:val="auto"/>
          <w:sz w:val="24"/>
          <w:szCs w:val="24"/>
        </w:rPr>
        <w:t xml:space="preserve"> </w:t>
      </w:r>
      <w:r w:rsidR="004832AB" w:rsidRPr="00271D5F">
        <w:rPr>
          <w:color w:val="auto"/>
          <w:sz w:val="24"/>
          <w:szCs w:val="24"/>
        </w:rPr>
        <w:t>na zahtjev vlasnika ili korisnika</w:t>
      </w:r>
      <w:r w:rsidR="00360DE4" w:rsidRPr="00271D5F">
        <w:rPr>
          <w:color w:val="auto"/>
          <w:sz w:val="24"/>
          <w:szCs w:val="24"/>
        </w:rPr>
        <w:t xml:space="preserve">, a Odluku o tome donosi </w:t>
      </w:r>
      <w:r w:rsidR="00AB5012" w:rsidRPr="00271D5F">
        <w:rPr>
          <w:color w:val="auto"/>
          <w:sz w:val="24"/>
          <w:szCs w:val="24"/>
        </w:rPr>
        <w:t>g</w:t>
      </w:r>
      <w:r w:rsidR="00360DE4" w:rsidRPr="00271D5F">
        <w:rPr>
          <w:color w:val="auto"/>
          <w:sz w:val="24"/>
          <w:szCs w:val="24"/>
        </w:rPr>
        <w:t>radonačelnik.</w:t>
      </w:r>
    </w:p>
    <w:p w14:paraId="16FA587A" w14:textId="2B2E8D74" w:rsidR="004832AB" w:rsidRDefault="0049683C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(3) </w:t>
      </w:r>
      <w:r w:rsidR="00360DE4" w:rsidRPr="00271D5F">
        <w:rPr>
          <w:color w:val="auto"/>
          <w:sz w:val="24"/>
          <w:szCs w:val="24"/>
        </w:rPr>
        <w:t xml:space="preserve">Lokacije ispred športskih objekata mogu se dati </w:t>
      </w:r>
      <w:r w:rsidR="004832AB" w:rsidRPr="00271D5F">
        <w:rPr>
          <w:color w:val="auto"/>
          <w:sz w:val="24"/>
          <w:szCs w:val="24"/>
        </w:rPr>
        <w:t xml:space="preserve">na zahtjev vlasnika, zakupca ili upravitelja </w:t>
      </w:r>
      <w:r w:rsidR="00360DE4" w:rsidRPr="00271D5F">
        <w:rPr>
          <w:color w:val="auto"/>
          <w:sz w:val="24"/>
          <w:szCs w:val="24"/>
        </w:rPr>
        <w:t>vlasniku, zakupcu ili upravitelju športskih objekata za postavljanje ugostiteljske terase, ki</w:t>
      </w:r>
      <w:r w:rsidR="004832AB" w:rsidRPr="00271D5F">
        <w:rPr>
          <w:color w:val="auto"/>
          <w:sz w:val="24"/>
          <w:szCs w:val="24"/>
        </w:rPr>
        <w:t>oska, uslužne naprave i u</w:t>
      </w:r>
      <w:r w:rsidR="00963105">
        <w:rPr>
          <w:color w:val="auto"/>
          <w:sz w:val="24"/>
          <w:szCs w:val="24"/>
        </w:rPr>
        <w:t>ređaja, a Odluku o tome donosi G</w:t>
      </w:r>
      <w:r w:rsidR="004832AB" w:rsidRPr="00271D5F">
        <w:rPr>
          <w:color w:val="auto"/>
          <w:sz w:val="24"/>
          <w:szCs w:val="24"/>
        </w:rPr>
        <w:t>radonačelnik.</w:t>
      </w:r>
    </w:p>
    <w:p w14:paraId="1D20FB84" w14:textId="62C7373C" w:rsidR="00360DE4" w:rsidRDefault="0049683C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(4) </w:t>
      </w:r>
      <w:r w:rsidR="009D197F">
        <w:rPr>
          <w:color w:val="auto"/>
          <w:sz w:val="24"/>
          <w:szCs w:val="24"/>
        </w:rPr>
        <w:t xml:space="preserve">Iznimno, </w:t>
      </w:r>
      <w:r w:rsidR="008169C2">
        <w:rPr>
          <w:color w:val="auto"/>
          <w:sz w:val="24"/>
          <w:szCs w:val="24"/>
        </w:rPr>
        <w:t>Gradonačelnik može nepos</w:t>
      </w:r>
      <w:r w:rsidR="00D719B0">
        <w:rPr>
          <w:color w:val="auto"/>
          <w:sz w:val="24"/>
          <w:szCs w:val="24"/>
        </w:rPr>
        <w:t>redno dodijeliti javnu površinu</w:t>
      </w:r>
      <w:r w:rsidR="008169C2">
        <w:rPr>
          <w:color w:val="auto"/>
          <w:sz w:val="24"/>
          <w:szCs w:val="24"/>
        </w:rPr>
        <w:t xml:space="preserve"> uz prethodno razmatranje upravnog tijela gradske uprave nadležnog </w:t>
      </w:r>
      <w:r w:rsidR="008169C2" w:rsidRPr="00271D5F">
        <w:rPr>
          <w:color w:val="auto"/>
          <w:sz w:val="24"/>
          <w:szCs w:val="24"/>
        </w:rPr>
        <w:t>za komunalne poslove</w:t>
      </w:r>
      <w:r w:rsidR="008169C2">
        <w:rPr>
          <w:color w:val="auto"/>
          <w:sz w:val="24"/>
          <w:szCs w:val="24"/>
        </w:rPr>
        <w:t xml:space="preserve"> te donošenja Zaključka Povjerenstva</w:t>
      </w:r>
      <w:r w:rsidR="008169C2" w:rsidRPr="00271D5F">
        <w:rPr>
          <w:color w:val="auto"/>
          <w:sz w:val="24"/>
          <w:szCs w:val="24"/>
        </w:rPr>
        <w:t xml:space="preserve"> za dodjelu javnih površina na privremeno korištenje (u daljnjem tekstu: Povjerenstvo)</w:t>
      </w:r>
      <w:r w:rsidR="008169C2">
        <w:rPr>
          <w:color w:val="auto"/>
          <w:sz w:val="24"/>
          <w:szCs w:val="24"/>
        </w:rPr>
        <w:t>, slijedećim pravnim i fizičkim osobama:</w:t>
      </w:r>
    </w:p>
    <w:p w14:paraId="155DBD77" w14:textId="77777777" w:rsidR="008169C2" w:rsidRDefault="005B7FA5" w:rsidP="00BD1ECE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</w:t>
      </w:r>
      <w:r w:rsidR="008169C2">
        <w:rPr>
          <w:color w:val="auto"/>
          <w:sz w:val="24"/>
          <w:szCs w:val="24"/>
        </w:rPr>
        <w:t>drugama proizašlim iz domovinskog rata</w:t>
      </w:r>
      <w:r>
        <w:rPr>
          <w:color w:val="auto"/>
          <w:sz w:val="24"/>
          <w:szCs w:val="24"/>
        </w:rPr>
        <w:t>, za svoje članove koji imaju prebivalište na području Grada Raba, po pisanoj preporuci udruge, uz ispunjenje i drugih uvjeta propisanih ovom Odlukom,</w:t>
      </w:r>
    </w:p>
    <w:p w14:paraId="483A2EC9" w14:textId="77777777" w:rsidR="005B7FA5" w:rsidRDefault="005B7FA5" w:rsidP="00BD1ECE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udrugama registriranim za obavljanje humanitarne, kulturne, sportske, socijalne, tehničke ili druge slične djelatnosti, za realizaciju određenog programa ili projekta iz njihove djelatnosti, uz ispunjenje i drugih uvjeta propisanih ovom Odlukom i ostalim važećim propisima u Republici Hrvatskoj,</w:t>
      </w:r>
    </w:p>
    <w:p w14:paraId="7B21A377" w14:textId="3C4C38DB" w:rsidR="005B7FA5" w:rsidRDefault="005B7FA5" w:rsidP="00BD1ECE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socijalno ugroženim osobama, korisnicima socijalne skrbi, na temelju pisane pr</w:t>
      </w:r>
      <w:r w:rsidR="000656C6">
        <w:rPr>
          <w:color w:val="auto"/>
          <w:sz w:val="24"/>
          <w:szCs w:val="24"/>
        </w:rPr>
        <w:t>e</w:t>
      </w:r>
      <w:r>
        <w:rPr>
          <w:color w:val="auto"/>
          <w:sz w:val="24"/>
          <w:szCs w:val="24"/>
        </w:rPr>
        <w:t xml:space="preserve">poruke nadležnog gradskog upravnog tijela ili Centra za socijalnu skrb, uz ispunjenje i drugih uvjeta propisanih ovom Odlukom i ostalim važećim propisima </w:t>
      </w:r>
      <w:r w:rsidR="00D719B0">
        <w:rPr>
          <w:color w:val="auto"/>
          <w:sz w:val="24"/>
          <w:szCs w:val="24"/>
        </w:rPr>
        <w:t>u Republici Hrvatskoj.</w:t>
      </w:r>
    </w:p>
    <w:p w14:paraId="532DF336" w14:textId="77777777" w:rsidR="00D719B0" w:rsidRDefault="00D719B0" w:rsidP="00D719B0">
      <w:pPr>
        <w:pStyle w:val="NormalWeb"/>
        <w:spacing w:before="0" w:beforeAutospacing="0" w:after="0" w:afterAutospacing="0"/>
        <w:ind w:left="1068"/>
        <w:jc w:val="both"/>
        <w:rPr>
          <w:color w:val="auto"/>
          <w:sz w:val="24"/>
          <w:szCs w:val="24"/>
        </w:rPr>
      </w:pPr>
    </w:p>
    <w:p w14:paraId="54891340" w14:textId="0F9EEB71" w:rsidR="005B7FA5" w:rsidRDefault="0049683C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(5) </w:t>
      </w:r>
      <w:r w:rsidR="000656C6">
        <w:rPr>
          <w:color w:val="auto"/>
          <w:sz w:val="24"/>
          <w:szCs w:val="24"/>
        </w:rPr>
        <w:t>Pravne i fizičke osobe iz prethodnog stavka, pri korištenju javne površine moraju poštovati sve važeće propise u R</w:t>
      </w:r>
      <w:r w:rsidR="00BC2C18">
        <w:rPr>
          <w:color w:val="auto"/>
          <w:sz w:val="24"/>
          <w:szCs w:val="24"/>
        </w:rPr>
        <w:t>epublici Hrvatskoj te ishoditi</w:t>
      </w:r>
      <w:r w:rsidR="000656C6">
        <w:rPr>
          <w:color w:val="auto"/>
          <w:sz w:val="24"/>
          <w:szCs w:val="24"/>
        </w:rPr>
        <w:t xml:space="preserve"> sve potrebne dozvole za obavljanje djelatnosti.</w:t>
      </w:r>
    </w:p>
    <w:p w14:paraId="29B46461" w14:textId="77777777" w:rsidR="000656C6" w:rsidRDefault="000656C6" w:rsidP="00BD1ECE">
      <w:pPr>
        <w:pStyle w:val="NormalWeb"/>
        <w:spacing w:before="0" w:beforeAutospacing="0" w:after="0" w:afterAutospacing="0"/>
        <w:ind w:left="708"/>
        <w:jc w:val="both"/>
        <w:rPr>
          <w:color w:val="auto"/>
          <w:sz w:val="24"/>
          <w:szCs w:val="24"/>
        </w:rPr>
      </w:pPr>
    </w:p>
    <w:p w14:paraId="087BA6D2" w14:textId="77777777" w:rsidR="000656C6" w:rsidRDefault="000656C6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Članak 9</w:t>
      </w:r>
      <w:r w:rsidRPr="00271D5F">
        <w:rPr>
          <w:color w:val="auto"/>
          <w:sz w:val="24"/>
          <w:szCs w:val="24"/>
        </w:rPr>
        <w:t>.</w:t>
      </w:r>
    </w:p>
    <w:p w14:paraId="0ABB8801" w14:textId="77777777" w:rsidR="000656C6" w:rsidRDefault="000656C6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575D4D4D" w14:textId="5EBAFE14" w:rsidR="000656C6" w:rsidRDefault="000656C6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49683C">
        <w:rPr>
          <w:color w:val="auto"/>
          <w:sz w:val="24"/>
          <w:szCs w:val="24"/>
        </w:rPr>
        <w:t xml:space="preserve">(1) </w:t>
      </w:r>
      <w:r>
        <w:rPr>
          <w:color w:val="auto"/>
          <w:sz w:val="24"/>
          <w:szCs w:val="24"/>
        </w:rPr>
        <w:t xml:space="preserve">Upravno tijelo gradske uprave nadležno </w:t>
      </w:r>
      <w:r w:rsidRPr="00271D5F">
        <w:rPr>
          <w:color w:val="auto"/>
          <w:sz w:val="24"/>
          <w:szCs w:val="24"/>
        </w:rPr>
        <w:t>za komunalne poslove</w:t>
      </w:r>
      <w:r>
        <w:rPr>
          <w:color w:val="auto"/>
          <w:sz w:val="24"/>
          <w:szCs w:val="24"/>
        </w:rPr>
        <w:t xml:space="preserve"> odlučuje o dodjeli javnih površina za:</w:t>
      </w:r>
    </w:p>
    <w:p w14:paraId="316B72FE" w14:textId="77777777" w:rsidR="000656C6" w:rsidRDefault="000656C6" w:rsidP="00BD1ECE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odlaganje građevinskog materijala,</w:t>
      </w:r>
    </w:p>
    <w:p w14:paraId="022742F5" w14:textId="77777777" w:rsidR="000656C6" w:rsidRDefault="000656C6" w:rsidP="00BD1ECE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formiranje skela, zaštitnih ograda i izvođenje građevinskih radova</w:t>
      </w:r>
      <w:r w:rsidR="000B17D0">
        <w:rPr>
          <w:color w:val="auto"/>
          <w:sz w:val="24"/>
          <w:szCs w:val="24"/>
        </w:rPr>
        <w:t>,</w:t>
      </w:r>
    </w:p>
    <w:p w14:paraId="37406BD3" w14:textId="77777777" w:rsidR="000B17D0" w:rsidRDefault="000B17D0" w:rsidP="00BD1ECE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istovar drva i ostalih krutih, tekućih i plinovitih goriva,</w:t>
      </w:r>
    </w:p>
    <w:p w14:paraId="3D7547AF" w14:textId="77777777" w:rsidR="000B17D0" w:rsidRDefault="000B17D0" w:rsidP="00BD1ECE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slaganje, piljenje i cijepljenje drva i sl.</w:t>
      </w:r>
    </w:p>
    <w:p w14:paraId="574BE0BC" w14:textId="738C84EF" w:rsidR="000656C6" w:rsidRDefault="0049683C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(2) </w:t>
      </w:r>
      <w:r w:rsidR="000B17D0">
        <w:rPr>
          <w:color w:val="auto"/>
          <w:sz w:val="24"/>
          <w:szCs w:val="24"/>
        </w:rPr>
        <w:t xml:space="preserve">Rješenje o korištenju, na pisani zahtjev korisnika i prilaganje potrebne dokumentacije, donosi upravno tijelo gradske uprave nadležno </w:t>
      </w:r>
      <w:r w:rsidR="000B17D0" w:rsidRPr="00271D5F">
        <w:rPr>
          <w:color w:val="auto"/>
          <w:sz w:val="24"/>
          <w:szCs w:val="24"/>
        </w:rPr>
        <w:t>za komunalne poslove</w:t>
      </w:r>
      <w:r w:rsidR="000B17D0">
        <w:rPr>
          <w:color w:val="auto"/>
          <w:sz w:val="24"/>
          <w:szCs w:val="24"/>
        </w:rPr>
        <w:t>.</w:t>
      </w:r>
    </w:p>
    <w:p w14:paraId="000719F6" w14:textId="4AB74F73" w:rsidR="000B17D0" w:rsidRDefault="000B17D0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2B7B9DAD" w14:textId="77777777" w:rsidR="000B17D0" w:rsidRDefault="000B17D0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405CCF3D" w14:textId="77777777" w:rsidR="00360DE4" w:rsidRPr="00271D5F" w:rsidRDefault="00360DE4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Članak 1</w:t>
      </w:r>
      <w:r w:rsidR="000656C6">
        <w:rPr>
          <w:color w:val="auto"/>
          <w:sz w:val="24"/>
          <w:szCs w:val="24"/>
        </w:rPr>
        <w:t>0</w:t>
      </w:r>
      <w:r w:rsidRPr="00271D5F">
        <w:rPr>
          <w:color w:val="auto"/>
          <w:sz w:val="24"/>
          <w:szCs w:val="24"/>
        </w:rPr>
        <w:t>.</w:t>
      </w:r>
    </w:p>
    <w:p w14:paraId="43873306" w14:textId="77777777" w:rsidR="00D2232A" w:rsidRPr="00271D5F" w:rsidRDefault="00D2232A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17CD255D" w14:textId="68DDC6A4" w:rsidR="006C51EE" w:rsidRDefault="0049683C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(1) </w:t>
      </w:r>
      <w:r w:rsidR="00360DE4" w:rsidRPr="00271D5F">
        <w:rPr>
          <w:color w:val="auto"/>
          <w:sz w:val="24"/>
          <w:szCs w:val="24"/>
        </w:rPr>
        <w:t xml:space="preserve">Javni natječaj </w:t>
      </w:r>
      <w:r w:rsidR="00C335B7">
        <w:rPr>
          <w:color w:val="auto"/>
          <w:sz w:val="24"/>
          <w:szCs w:val="24"/>
        </w:rPr>
        <w:t>za korištenje l</w:t>
      </w:r>
      <w:r w:rsidR="00C335B7" w:rsidRPr="00C335B7">
        <w:rPr>
          <w:color w:val="auto"/>
          <w:sz w:val="24"/>
          <w:szCs w:val="24"/>
        </w:rPr>
        <w:t>okacij</w:t>
      </w:r>
      <w:r w:rsidR="00C335B7">
        <w:rPr>
          <w:color w:val="auto"/>
          <w:sz w:val="24"/>
          <w:szCs w:val="24"/>
        </w:rPr>
        <w:t>a</w:t>
      </w:r>
      <w:r w:rsidR="00C335B7" w:rsidRPr="00C335B7">
        <w:rPr>
          <w:color w:val="auto"/>
          <w:sz w:val="24"/>
          <w:szCs w:val="24"/>
        </w:rPr>
        <w:t xml:space="preserve"> za postavljanje objekata iz čl. 3. ove Odluke </w:t>
      </w:r>
      <w:r w:rsidR="00360DE4" w:rsidRPr="00271D5F">
        <w:rPr>
          <w:color w:val="auto"/>
          <w:sz w:val="24"/>
          <w:szCs w:val="24"/>
        </w:rPr>
        <w:t xml:space="preserve">raspisuje </w:t>
      </w:r>
      <w:r w:rsidR="00963105">
        <w:rPr>
          <w:color w:val="auto"/>
          <w:sz w:val="24"/>
          <w:szCs w:val="24"/>
        </w:rPr>
        <w:t>G</w:t>
      </w:r>
      <w:r w:rsidR="006C51EE">
        <w:rPr>
          <w:color w:val="auto"/>
          <w:sz w:val="24"/>
          <w:szCs w:val="24"/>
        </w:rPr>
        <w:t>radonačelnik.</w:t>
      </w:r>
      <w:r w:rsidR="00360DE4" w:rsidRPr="00271D5F">
        <w:rPr>
          <w:color w:val="auto"/>
          <w:sz w:val="24"/>
          <w:szCs w:val="24"/>
        </w:rPr>
        <w:t xml:space="preserve"> </w:t>
      </w:r>
    </w:p>
    <w:p w14:paraId="34BD3B2E" w14:textId="1D8676D7" w:rsidR="00360DE4" w:rsidRPr="00271D5F" w:rsidRDefault="0049683C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(2) </w:t>
      </w:r>
      <w:r w:rsidR="006C51EE">
        <w:rPr>
          <w:color w:val="auto"/>
          <w:sz w:val="24"/>
          <w:szCs w:val="24"/>
        </w:rPr>
        <w:t>A</w:t>
      </w:r>
      <w:r w:rsidR="00360DE4" w:rsidRPr="00271D5F">
        <w:rPr>
          <w:color w:val="auto"/>
          <w:sz w:val="24"/>
          <w:szCs w:val="24"/>
        </w:rPr>
        <w:t xml:space="preserve">dministrativno-tehničke poslove u svezi natječaja provodi </w:t>
      </w:r>
      <w:r w:rsidR="009F23A8">
        <w:rPr>
          <w:color w:val="auto"/>
          <w:sz w:val="24"/>
          <w:szCs w:val="24"/>
        </w:rPr>
        <w:t>upravno tijelo</w:t>
      </w:r>
      <w:r w:rsidR="00116C2E">
        <w:rPr>
          <w:color w:val="auto"/>
          <w:sz w:val="24"/>
          <w:szCs w:val="24"/>
        </w:rPr>
        <w:t xml:space="preserve"> gradske uprave</w:t>
      </w:r>
      <w:r w:rsidR="009F23A8">
        <w:rPr>
          <w:color w:val="auto"/>
          <w:sz w:val="24"/>
          <w:szCs w:val="24"/>
        </w:rPr>
        <w:t xml:space="preserve"> nadležno </w:t>
      </w:r>
      <w:r w:rsidR="00360DE4" w:rsidRPr="00271D5F">
        <w:rPr>
          <w:color w:val="auto"/>
          <w:sz w:val="24"/>
          <w:szCs w:val="24"/>
        </w:rPr>
        <w:t>za komunaln</w:t>
      </w:r>
      <w:r w:rsidR="00AB5012" w:rsidRPr="00271D5F">
        <w:rPr>
          <w:color w:val="auto"/>
          <w:sz w:val="24"/>
          <w:szCs w:val="24"/>
        </w:rPr>
        <w:t>e poslove</w:t>
      </w:r>
      <w:r w:rsidR="00360DE4" w:rsidRPr="00271D5F">
        <w:rPr>
          <w:color w:val="auto"/>
          <w:sz w:val="24"/>
          <w:szCs w:val="24"/>
        </w:rPr>
        <w:t xml:space="preserve">, a sam natječaj provodi </w:t>
      </w:r>
      <w:r w:rsidR="00AB5012" w:rsidRPr="00271D5F">
        <w:rPr>
          <w:color w:val="auto"/>
          <w:sz w:val="24"/>
          <w:szCs w:val="24"/>
        </w:rPr>
        <w:t>Povjerenstvo za dodjelu javnih površina na privremeno korištenje</w:t>
      </w:r>
      <w:r w:rsidR="00360DE4" w:rsidRPr="00271D5F">
        <w:rPr>
          <w:color w:val="auto"/>
          <w:sz w:val="24"/>
          <w:szCs w:val="24"/>
        </w:rPr>
        <w:t xml:space="preserve"> (u daljnjem tekstu: </w:t>
      </w:r>
      <w:r w:rsidR="00AB5012" w:rsidRPr="00271D5F">
        <w:rPr>
          <w:color w:val="auto"/>
          <w:sz w:val="24"/>
          <w:szCs w:val="24"/>
        </w:rPr>
        <w:t>Povjerenstvo</w:t>
      </w:r>
      <w:r w:rsidR="000656C6">
        <w:rPr>
          <w:color w:val="auto"/>
          <w:sz w:val="24"/>
          <w:szCs w:val="24"/>
        </w:rPr>
        <w:t>), koje</w:t>
      </w:r>
      <w:r w:rsidR="00360DE4" w:rsidRPr="00271D5F">
        <w:rPr>
          <w:color w:val="auto"/>
          <w:sz w:val="24"/>
          <w:szCs w:val="24"/>
        </w:rPr>
        <w:t xml:space="preserve"> imenuje </w:t>
      </w:r>
      <w:r w:rsidR="000656C6">
        <w:rPr>
          <w:color w:val="auto"/>
          <w:sz w:val="24"/>
          <w:szCs w:val="24"/>
        </w:rPr>
        <w:t>G</w:t>
      </w:r>
      <w:r w:rsidR="00AB5012" w:rsidRPr="00271D5F">
        <w:rPr>
          <w:color w:val="auto"/>
          <w:sz w:val="24"/>
          <w:szCs w:val="24"/>
        </w:rPr>
        <w:t>radonačelnik</w:t>
      </w:r>
      <w:r w:rsidR="00360DE4" w:rsidRPr="00271D5F">
        <w:rPr>
          <w:color w:val="auto"/>
          <w:sz w:val="24"/>
          <w:szCs w:val="24"/>
        </w:rPr>
        <w:t>.</w:t>
      </w:r>
    </w:p>
    <w:p w14:paraId="5A9430EC" w14:textId="4A89C59C" w:rsidR="00360DE4" w:rsidRPr="00271D5F" w:rsidRDefault="0049683C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(3) </w:t>
      </w:r>
      <w:r w:rsidR="00AB5012" w:rsidRPr="00271D5F">
        <w:rPr>
          <w:color w:val="auto"/>
          <w:sz w:val="24"/>
          <w:szCs w:val="24"/>
        </w:rPr>
        <w:t>Povjerenstvo</w:t>
      </w:r>
      <w:r w:rsidR="00360DE4" w:rsidRPr="00271D5F">
        <w:rPr>
          <w:color w:val="auto"/>
          <w:sz w:val="24"/>
          <w:szCs w:val="24"/>
        </w:rPr>
        <w:t xml:space="preserve"> se sastoji od tri člana, a imenuje se na vrijeme od </w:t>
      </w:r>
      <w:r w:rsidR="00CC2EAC">
        <w:rPr>
          <w:color w:val="auto"/>
          <w:sz w:val="24"/>
          <w:szCs w:val="24"/>
        </w:rPr>
        <w:t>čet</w:t>
      </w:r>
      <w:r w:rsidR="000656C6">
        <w:rPr>
          <w:color w:val="auto"/>
          <w:sz w:val="24"/>
          <w:szCs w:val="24"/>
        </w:rPr>
        <w:t>i</w:t>
      </w:r>
      <w:r w:rsidR="00CC2EAC">
        <w:rPr>
          <w:color w:val="auto"/>
          <w:sz w:val="24"/>
          <w:szCs w:val="24"/>
        </w:rPr>
        <w:t>ri</w:t>
      </w:r>
      <w:r w:rsidR="00360DE4" w:rsidRPr="00271D5F">
        <w:rPr>
          <w:color w:val="auto"/>
          <w:sz w:val="24"/>
          <w:szCs w:val="24"/>
        </w:rPr>
        <w:t xml:space="preserve"> godine.</w:t>
      </w:r>
    </w:p>
    <w:p w14:paraId="3D19CD1C" w14:textId="15ADD175" w:rsidR="00D762B2" w:rsidRDefault="00D762B2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1BDA7BF6" w14:textId="77777777" w:rsidR="00D762B2" w:rsidRPr="00271D5F" w:rsidRDefault="00D762B2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1A49607C" w14:textId="77777777" w:rsidR="00360DE4" w:rsidRDefault="00360DE4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Članak 1</w:t>
      </w:r>
      <w:r w:rsidR="00911A29">
        <w:rPr>
          <w:color w:val="auto"/>
          <w:sz w:val="24"/>
          <w:szCs w:val="24"/>
        </w:rPr>
        <w:t>1</w:t>
      </w:r>
      <w:r w:rsidRPr="00271D5F">
        <w:rPr>
          <w:color w:val="auto"/>
          <w:sz w:val="24"/>
          <w:szCs w:val="24"/>
        </w:rPr>
        <w:t>.</w:t>
      </w:r>
    </w:p>
    <w:p w14:paraId="0C072C6C" w14:textId="77777777" w:rsidR="006062E1" w:rsidRPr="00271D5F" w:rsidRDefault="006062E1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0A3FE7A1" w14:textId="2929DE13" w:rsidR="00D2232A" w:rsidRPr="00271D5F" w:rsidRDefault="006062E1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49683C">
        <w:rPr>
          <w:color w:val="auto"/>
          <w:sz w:val="24"/>
          <w:szCs w:val="24"/>
        </w:rPr>
        <w:t xml:space="preserve">(1) </w:t>
      </w:r>
      <w:r w:rsidRPr="00271D5F">
        <w:rPr>
          <w:color w:val="auto"/>
          <w:sz w:val="24"/>
          <w:szCs w:val="24"/>
        </w:rPr>
        <w:t>Javni natječaj</w:t>
      </w:r>
      <w:r>
        <w:rPr>
          <w:color w:val="auto"/>
          <w:sz w:val="24"/>
          <w:szCs w:val="24"/>
        </w:rPr>
        <w:t xml:space="preserve"> provodi se prikupljanjem pisanih ponuda. Javni natječaj podrazumijeva postupak u kojem ponuditelji svo</w:t>
      </w:r>
      <w:r w:rsidR="00D9674A">
        <w:rPr>
          <w:color w:val="auto"/>
          <w:sz w:val="24"/>
          <w:szCs w:val="24"/>
        </w:rPr>
        <w:t>ju ponudu dostavljaju u pisanom</w:t>
      </w:r>
      <w:r>
        <w:rPr>
          <w:color w:val="auto"/>
          <w:sz w:val="24"/>
          <w:szCs w:val="24"/>
        </w:rPr>
        <w:t xml:space="preserve"> obliku, u zatvorenim omotnicama, uz prilaganje odgovarajuće dokumentacije koja se traži u natječaju</w:t>
      </w:r>
      <w:r w:rsidR="00EA5A12">
        <w:rPr>
          <w:color w:val="auto"/>
          <w:sz w:val="24"/>
          <w:szCs w:val="24"/>
        </w:rPr>
        <w:t>.</w:t>
      </w:r>
    </w:p>
    <w:p w14:paraId="50A5CE66" w14:textId="21BD4C28" w:rsidR="00360DE4" w:rsidRPr="00271D5F" w:rsidRDefault="0049683C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(2) </w:t>
      </w:r>
      <w:r w:rsidR="006062E1">
        <w:rPr>
          <w:color w:val="auto"/>
          <w:sz w:val="24"/>
          <w:szCs w:val="24"/>
        </w:rPr>
        <w:t>Javni natječaj  za dodjelu javne površine sadržava naročito</w:t>
      </w:r>
      <w:r w:rsidR="00360DE4" w:rsidRPr="00271D5F">
        <w:rPr>
          <w:color w:val="auto"/>
          <w:sz w:val="24"/>
          <w:szCs w:val="24"/>
        </w:rPr>
        <w:t>:</w:t>
      </w:r>
    </w:p>
    <w:p w14:paraId="03EC00C4" w14:textId="0E933FC0" w:rsidR="00125239" w:rsidRDefault="00360DE4" w:rsidP="00C335B7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oznaku lokacije</w:t>
      </w:r>
      <w:r w:rsidR="00125239">
        <w:rPr>
          <w:color w:val="auto"/>
          <w:sz w:val="24"/>
          <w:szCs w:val="24"/>
        </w:rPr>
        <w:t xml:space="preserve"> (k.č, površina, mjesto gdje se lokacija nalazi, redni broj i drugo)</w:t>
      </w:r>
    </w:p>
    <w:p w14:paraId="0FE60D4A" w14:textId="42014EBD" w:rsidR="00125239" w:rsidRDefault="00125239" w:rsidP="00C335B7">
      <w:pPr>
        <w:pStyle w:val="NormalWeb"/>
        <w:spacing w:before="0" w:beforeAutospacing="0" w:after="0" w:afterAutospacing="0"/>
        <w:ind w:left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koja se daje na korištenje,</w:t>
      </w:r>
    </w:p>
    <w:p w14:paraId="7F47E55C" w14:textId="6F195310" w:rsidR="00125239" w:rsidRPr="00C335B7" w:rsidRDefault="00125239" w:rsidP="00C335B7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djelatnost</w:t>
      </w:r>
      <w:r>
        <w:rPr>
          <w:color w:val="auto"/>
          <w:sz w:val="24"/>
          <w:szCs w:val="24"/>
        </w:rPr>
        <w:t xml:space="preserve"> odnosno namjena</w:t>
      </w:r>
      <w:r w:rsidRPr="00271D5F">
        <w:rPr>
          <w:color w:val="auto"/>
          <w:sz w:val="24"/>
          <w:szCs w:val="24"/>
        </w:rPr>
        <w:t xml:space="preserve"> koja će se obavljati u/na postavljenom privremenom</w:t>
      </w:r>
      <w:r w:rsidR="00C335B7">
        <w:rPr>
          <w:color w:val="auto"/>
          <w:sz w:val="24"/>
          <w:szCs w:val="24"/>
        </w:rPr>
        <w:t xml:space="preserve"> </w:t>
      </w:r>
      <w:r w:rsidRPr="00C335B7">
        <w:rPr>
          <w:color w:val="auto"/>
          <w:sz w:val="24"/>
          <w:szCs w:val="24"/>
        </w:rPr>
        <w:t>objektu,</w:t>
      </w:r>
    </w:p>
    <w:p w14:paraId="0436FA67" w14:textId="11C05419" w:rsidR="00360DE4" w:rsidRDefault="00360DE4" w:rsidP="00C335B7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iznos </w:t>
      </w:r>
      <w:r w:rsidR="00D2232A" w:rsidRPr="00271D5F">
        <w:rPr>
          <w:color w:val="auto"/>
          <w:sz w:val="24"/>
          <w:szCs w:val="24"/>
        </w:rPr>
        <w:t>poreza za određenu lokaciju</w:t>
      </w:r>
      <w:r w:rsidR="004832AB" w:rsidRPr="00271D5F">
        <w:rPr>
          <w:color w:val="auto"/>
          <w:sz w:val="24"/>
          <w:szCs w:val="24"/>
        </w:rPr>
        <w:t xml:space="preserve"> ili početni iznos za licitaciju</w:t>
      </w:r>
      <w:r w:rsidR="00125239">
        <w:rPr>
          <w:color w:val="auto"/>
          <w:sz w:val="24"/>
          <w:szCs w:val="24"/>
        </w:rPr>
        <w:t>,</w:t>
      </w:r>
    </w:p>
    <w:p w14:paraId="4C30FE2F" w14:textId="1A66F43D" w:rsidR="00125239" w:rsidRDefault="00125239" w:rsidP="00C335B7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vrijeme</w:t>
      </w:r>
      <w:r>
        <w:rPr>
          <w:color w:val="auto"/>
          <w:sz w:val="24"/>
          <w:szCs w:val="24"/>
        </w:rPr>
        <w:t xml:space="preserve"> na koje se dodjeljuje javna površina,</w:t>
      </w:r>
    </w:p>
    <w:p w14:paraId="0E9436D5" w14:textId="7AB481A0" w:rsidR="00360DE4" w:rsidRDefault="00360DE4" w:rsidP="00C335B7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vrijeme i mjesto otvaranja ponuda,</w:t>
      </w:r>
    </w:p>
    <w:p w14:paraId="6708301D" w14:textId="79DDE38A" w:rsidR="00CD2A12" w:rsidRPr="00271D5F" w:rsidRDefault="00CD2A12" w:rsidP="00C335B7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visinu jamčevine i način uplate,</w:t>
      </w:r>
    </w:p>
    <w:p w14:paraId="402AC537" w14:textId="506F0E42" w:rsidR="00360DE4" w:rsidRPr="00271D5F" w:rsidRDefault="00360DE4" w:rsidP="00C335B7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rok za podnošenje ponude u natječaju,</w:t>
      </w:r>
    </w:p>
    <w:p w14:paraId="43DCB269" w14:textId="4F82CDD2" w:rsidR="00360DE4" w:rsidRPr="00271D5F" w:rsidRDefault="00360DE4" w:rsidP="00C335B7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rok u kojem je ponuditelj dužan sklopiti ugovor o </w:t>
      </w:r>
      <w:r w:rsidR="00A5133D" w:rsidRPr="00271D5F">
        <w:rPr>
          <w:color w:val="auto"/>
          <w:sz w:val="24"/>
          <w:szCs w:val="24"/>
        </w:rPr>
        <w:t>korištenju</w:t>
      </w:r>
      <w:r w:rsidRPr="00271D5F">
        <w:rPr>
          <w:color w:val="auto"/>
          <w:sz w:val="24"/>
          <w:szCs w:val="24"/>
        </w:rPr>
        <w:t>,</w:t>
      </w:r>
    </w:p>
    <w:p w14:paraId="04B54169" w14:textId="681ED4F1" w:rsidR="00360DE4" w:rsidRDefault="00360DE4" w:rsidP="00C335B7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obvezu </w:t>
      </w:r>
      <w:r w:rsidR="00A5133D" w:rsidRPr="00271D5F">
        <w:rPr>
          <w:color w:val="auto"/>
          <w:sz w:val="24"/>
          <w:szCs w:val="24"/>
        </w:rPr>
        <w:t>korisnika</w:t>
      </w:r>
      <w:r w:rsidRPr="00271D5F">
        <w:rPr>
          <w:color w:val="auto"/>
          <w:sz w:val="24"/>
          <w:szCs w:val="24"/>
        </w:rPr>
        <w:t xml:space="preserve"> da</w:t>
      </w:r>
      <w:r w:rsidR="00CD2A12">
        <w:rPr>
          <w:color w:val="auto"/>
          <w:sz w:val="24"/>
          <w:szCs w:val="24"/>
        </w:rPr>
        <w:t xml:space="preserve"> o svom trošku</w:t>
      </w:r>
      <w:r w:rsidRPr="00271D5F">
        <w:rPr>
          <w:color w:val="auto"/>
          <w:sz w:val="24"/>
          <w:szCs w:val="24"/>
        </w:rPr>
        <w:t xml:space="preserve"> i</w:t>
      </w:r>
      <w:r w:rsidR="00FB237B" w:rsidRPr="00271D5F">
        <w:rPr>
          <w:color w:val="auto"/>
          <w:sz w:val="24"/>
          <w:szCs w:val="24"/>
        </w:rPr>
        <w:t>s</w:t>
      </w:r>
      <w:r w:rsidR="00D9674A">
        <w:rPr>
          <w:color w:val="auto"/>
          <w:sz w:val="24"/>
          <w:szCs w:val="24"/>
        </w:rPr>
        <w:t>hodi</w:t>
      </w:r>
      <w:r w:rsidRPr="00271D5F">
        <w:rPr>
          <w:color w:val="auto"/>
          <w:sz w:val="24"/>
          <w:szCs w:val="24"/>
        </w:rPr>
        <w:t xml:space="preserve"> lokacijsku, odnosno građevinsku dozvolu, ukoliko je ista potrebna prema posebnim propisima,</w:t>
      </w:r>
    </w:p>
    <w:p w14:paraId="389B15C3" w14:textId="01DC11B9" w:rsidR="00CD2A12" w:rsidRDefault="00CD2A12" w:rsidP="00C335B7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uvjete za ostvarenje prvenstva za dodjelu javne površine,</w:t>
      </w:r>
    </w:p>
    <w:p w14:paraId="309EB1A8" w14:textId="72A09675" w:rsidR="00843199" w:rsidRDefault="00360DE4" w:rsidP="00C335B7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odredbu da u natječaju ne mogu sudjelovati ponuditelji koji nisu podmirili </w:t>
      </w:r>
      <w:r w:rsidR="004661F6" w:rsidRPr="00271D5F">
        <w:rPr>
          <w:color w:val="auto"/>
          <w:sz w:val="24"/>
          <w:szCs w:val="24"/>
        </w:rPr>
        <w:t>ili su</w:t>
      </w:r>
    </w:p>
    <w:p w14:paraId="53124F60" w14:textId="77777777" w:rsidR="00843199" w:rsidRDefault="00843199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4661F6" w:rsidRPr="00271D5F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="004832AB" w:rsidRPr="00271D5F">
        <w:rPr>
          <w:color w:val="auto"/>
          <w:sz w:val="24"/>
          <w:szCs w:val="24"/>
        </w:rPr>
        <w:t>nepravodobno</w:t>
      </w:r>
      <w:r w:rsidR="004661F6" w:rsidRPr="00271D5F">
        <w:rPr>
          <w:color w:val="auto"/>
          <w:sz w:val="24"/>
          <w:szCs w:val="24"/>
        </w:rPr>
        <w:t xml:space="preserve"> izvršavali </w:t>
      </w:r>
      <w:r w:rsidR="00605FE6" w:rsidRPr="00271D5F">
        <w:rPr>
          <w:color w:val="auto"/>
          <w:sz w:val="24"/>
          <w:szCs w:val="24"/>
        </w:rPr>
        <w:t>obveze prema Gradu</w:t>
      </w:r>
      <w:r w:rsidR="00360DE4" w:rsidRPr="00271D5F">
        <w:rPr>
          <w:color w:val="auto"/>
          <w:sz w:val="24"/>
          <w:szCs w:val="24"/>
        </w:rPr>
        <w:t xml:space="preserve"> </w:t>
      </w:r>
      <w:r w:rsidR="00D9674A">
        <w:rPr>
          <w:color w:val="auto"/>
          <w:sz w:val="24"/>
          <w:szCs w:val="24"/>
        </w:rPr>
        <w:t>po bilo kojoj</w:t>
      </w:r>
      <w:r w:rsidR="00F65397" w:rsidRPr="00271D5F">
        <w:rPr>
          <w:color w:val="auto"/>
          <w:sz w:val="24"/>
          <w:szCs w:val="24"/>
        </w:rPr>
        <w:t xml:space="preserve"> o</w:t>
      </w:r>
      <w:r w:rsidR="00D9674A">
        <w:rPr>
          <w:color w:val="auto"/>
          <w:sz w:val="24"/>
          <w:szCs w:val="24"/>
        </w:rPr>
        <w:t>snovi</w:t>
      </w:r>
      <w:r w:rsidR="00F65397" w:rsidRPr="00271D5F">
        <w:rPr>
          <w:color w:val="auto"/>
          <w:sz w:val="24"/>
          <w:szCs w:val="24"/>
        </w:rPr>
        <w:t>, te ako nisu</w:t>
      </w:r>
    </w:p>
    <w:p w14:paraId="007BEB73" w14:textId="77777777" w:rsidR="00360DE4" w:rsidRDefault="00843199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F65397" w:rsidRPr="00271D5F">
        <w:rPr>
          <w:color w:val="auto"/>
          <w:sz w:val="24"/>
          <w:szCs w:val="24"/>
        </w:rPr>
        <w:t xml:space="preserve"> poštovali odredbe Odluke o komunalnom redu.</w:t>
      </w:r>
    </w:p>
    <w:p w14:paraId="2D043886" w14:textId="761F6D66" w:rsidR="00843199" w:rsidRDefault="0049683C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(3) </w:t>
      </w:r>
      <w:r w:rsidR="00843199">
        <w:rPr>
          <w:color w:val="auto"/>
          <w:sz w:val="24"/>
          <w:szCs w:val="24"/>
        </w:rPr>
        <w:t>Tekst natječaja može sadržavati i druge uvijete i podatke u svezi davanja na korištenje.</w:t>
      </w:r>
    </w:p>
    <w:p w14:paraId="15F94ACB" w14:textId="610CB5D4" w:rsidR="00843199" w:rsidRPr="00271D5F" w:rsidRDefault="0049683C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(4) </w:t>
      </w:r>
      <w:r w:rsidR="00843199">
        <w:rPr>
          <w:color w:val="auto"/>
          <w:sz w:val="24"/>
          <w:szCs w:val="24"/>
        </w:rPr>
        <w:t>Javni natječaj obavezno se objav</w:t>
      </w:r>
      <w:r w:rsidR="001B6AD3">
        <w:rPr>
          <w:color w:val="auto"/>
          <w:sz w:val="24"/>
          <w:szCs w:val="24"/>
        </w:rPr>
        <w:t>ljuje na oglasnoj ploči i na službenim stranicama G</w:t>
      </w:r>
      <w:r w:rsidR="00843199">
        <w:rPr>
          <w:color w:val="auto"/>
          <w:sz w:val="24"/>
          <w:szCs w:val="24"/>
        </w:rPr>
        <w:t>r</w:t>
      </w:r>
      <w:r w:rsidR="001B6AD3">
        <w:rPr>
          <w:color w:val="auto"/>
          <w:sz w:val="24"/>
          <w:szCs w:val="24"/>
        </w:rPr>
        <w:t>ada R</w:t>
      </w:r>
      <w:r w:rsidR="00843199">
        <w:rPr>
          <w:color w:val="auto"/>
          <w:sz w:val="24"/>
          <w:szCs w:val="24"/>
        </w:rPr>
        <w:t>aba</w:t>
      </w:r>
      <w:r w:rsidR="001B6AD3">
        <w:rPr>
          <w:color w:val="auto"/>
          <w:sz w:val="24"/>
          <w:szCs w:val="24"/>
        </w:rPr>
        <w:t>, a prema potrebi može se objaviti i putem drugih sredstava javnog priopćavanja.</w:t>
      </w:r>
    </w:p>
    <w:p w14:paraId="17B7121F" w14:textId="77777777" w:rsidR="00565198" w:rsidRPr="00271D5F" w:rsidRDefault="00565198" w:rsidP="00BD1ECE">
      <w:pPr>
        <w:pStyle w:val="NormalWeb"/>
        <w:spacing w:before="0" w:beforeAutospacing="0" w:after="0" w:afterAutospacing="0"/>
        <w:ind w:left="284" w:hanging="284"/>
        <w:jc w:val="both"/>
        <w:rPr>
          <w:color w:val="auto"/>
          <w:sz w:val="24"/>
          <w:szCs w:val="24"/>
        </w:rPr>
      </w:pPr>
    </w:p>
    <w:p w14:paraId="653EEC37" w14:textId="77777777" w:rsidR="00360DE4" w:rsidRPr="00271D5F" w:rsidRDefault="00360DE4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A14C0C">
        <w:rPr>
          <w:color w:val="auto"/>
          <w:sz w:val="24"/>
          <w:szCs w:val="24"/>
        </w:rPr>
        <w:t>Članak 1</w:t>
      </w:r>
      <w:r w:rsidR="00911A29">
        <w:rPr>
          <w:color w:val="auto"/>
          <w:sz w:val="24"/>
          <w:szCs w:val="24"/>
        </w:rPr>
        <w:t>2</w:t>
      </w:r>
      <w:r w:rsidRPr="00A14C0C">
        <w:rPr>
          <w:color w:val="auto"/>
          <w:sz w:val="24"/>
          <w:szCs w:val="24"/>
        </w:rPr>
        <w:t>.</w:t>
      </w:r>
    </w:p>
    <w:p w14:paraId="39F8DDF9" w14:textId="77777777" w:rsidR="00565198" w:rsidRPr="00271D5F" w:rsidRDefault="00565198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1B686F7A" w14:textId="3CE49E87" w:rsidR="00360DE4" w:rsidRPr="00271D5F" w:rsidRDefault="00360DE4" w:rsidP="00F76876">
      <w:pPr>
        <w:pStyle w:val="NormalWeb"/>
        <w:numPr>
          <w:ilvl w:val="0"/>
          <w:numId w:val="34"/>
        </w:numPr>
        <w:spacing w:before="0" w:beforeAutospacing="0" w:after="0" w:afterAutospacing="0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Ponuda mora sadržavati:</w:t>
      </w:r>
    </w:p>
    <w:p w14:paraId="108962E1" w14:textId="77777777" w:rsidR="00123C90" w:rsidRDefault="00123C90" w:rsidP="00502832">
      <w:pPr>
        <w:pStyle w:val="NormalWeb"/>
        <w:numPr>
          <w:ilvl w:val="0"/>
          <w:numId w:val="23"/>
        </w:numPr>
        <w:spacing w:before="0" w:beforeAutospacing="0" w:after="0" w:afterAutospacing="0"/>
        <w:ind w:left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osnovne podatke o pravnoj i fizičkoj osobi koja se natječe,</w:t>
      </w:r>
    </w:p>
    <w:p w14:paraId="01A31720" w14:textId="77777777" w:rsidR="00123C90" w:rsidRPr="00271D5F" w:rsidRDefault="00123C90" w:rsidP="00502832">
      <w:pPr>
        <w:pStyle w:val="NormalWeb"/>
        <w:numPr>
          <w:ilvl w:val="0"/>
          <w:numId w:val="23"/>
        </w:numPr>
        <w:spacing w:before="0" w:beforeAutospacing="0" w:after="0" w:afterAutospacing="0"/>
        <w:ind w:left="709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presliku osobne iskaznice, ukoliko je ponuditelj fizička osoba,</w:t>
      </w:r>
    </w:p>
    <w:p w14:paraId="68BAE1BE" w14:textId="77777777" w:rsidR="00123C90" w:rsidRPr="00271D5F" w:rsidRDefault="00123C90" w:rsidP="00502832">
      <w:pPr>
        <w:pStyle w:val="NormalWeb"/>
        <w:numPr>
          <w:ilvl w:val="0"/>
          <w:numId w:val="23"/>
        </w:numPr>
        <w:spacing w:before="0" w:beforeAutospacing="0" w:after="0" w:afterAutospacing="0"/>
        <w:ind w:left="709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presliku rješenja o upisu u sudski registar za pravne, odnosno obrtni registar za fizičke osobe i rješenje o upisu u registar u</w:t>
      </w:r>
      <w:r>
        <w:rPr>
          <w:color w:val="auto"/>
          <w:sz w:val="24"/>
          <w:szCs w:val="24"/>
        </w:rPr>
        <w:t>druge, stranke i drugi registar,</w:t>
      </w:r>
    </w:p>
    <w:p w14:paraId="64731BED" w14:textId="77777777" w:rsidR="00123C90" w:rsidRDefault="00123C90" w:rsidP="00502832">
      <w:pPr>
        <w:pStyle w:val="NormalWeb"/>
        <w:numPr>
          <w:ilvl w:val="0"/>
          <w:numId w:val="23"/>
        </w:numPr>
        <w:spacing w:before="0" w:beforeAutospacing="0" w:after="0" w:afterAutospacing="0"/>
        <w:ind w:left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ponuđeni iznos zakupnine,</w:t>
      </w:r>
    </w:p>
    <w:p w14:paraId="2F03399A" w14:textId="77777777" w:rsidR="00123C90" w:rsidRDefault="00123C90" w:rsidP="00502832">
      <w:pPr>
        <w:pStyle w:val="NormalWeb"/>
        <w:numPr>
          <w:ilvl w:val="0"/>
          <w:numId w:val="23"/>
        </w:numPr>
        <w:spacing w:before="0" w:beforeAutospacing="0" w:after="0" w:afterAutospacing="0"/>
        <w:ind w:left="709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dokaz o plaćenoj jamčevini,</w:t>
      </w:r>
    </w:p>
    <w:p w14:paraId="29C58F01" w14:textId="77777777" w:rsidR="00123C90" w:rsidRDefault="00123C90" w:rsidP="00502832">
      <w:pPr>
        <w:pStyle w:val="NormalWeb"/>
        <w:numPr>
          <w:ilvl w:val="0"/>
          <w:numId w:val="23"/>
        </w:numPr>
        <w:spacing w:before="0" w:beforeAutospacing="0" w:after="0" w:afterAutospacing="0"/>
        <w:ind w:left="709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izjavu o prihvaćanju uvjeta iz natječaja,</w:t>
      </w:r>
    </w:p>
    <w:p w14:paraId="1B0BECD6" w14:textId="77777777" w:rsidR="00360DE4" w:rsidRPr="00123C90" w:rsidRDefault="00123C90" w:rsidP="00502832">
      <w:pPr>
        <w:pStyle w:val="NormalWeb"/>
        <w:numPr>
          <w:ilvl w:val="0"/>
          <w:numId w:val="23"/>
        </w:numPr>
        <w:spacing w:before="0" w:beforeAutospacing="0" w:after="0" w:afterAutospacing="0"/>
        <w:ind w:left="709"/>
        <w:jc w:val="both"/>
        <w:rPr>
          <w:color w:val="auto"/>
          <w:sz w:val="24"/>
          <w:szCs w:val="24"/>
        </w:rPr>
      </w:pPr>
      <w:r w:rsidRPr="00123C90">
        <w:rPr>
          <w:color w:val="auto"/>
          <w:sz w:val="24"/>
          <w:szCs w:val="24"/>
        </w:rPr>
        <w:t>potvrdu nadležnog upr</w:t>
      </w:r>
      <w:r>
        <w:rPr>
          <w:color w:val="auto"/>
          <w:sz w:val="24"/>
          <w:szCs w:val="24"/>
        </w:rPr>
        <w:t>avnog odjela o nepostojanju</w:t>
      </w:r>
      <w:r w:rsidRPr="00123C90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dugovanja </w:t>
      </w:r>
      <w:r w:rsidRPr="00123C90">
        <w:rPr>
          <w:color w:val="auto"/>
          <w:sz w:val="24"/>
          <w:szCs w:val="24"/>
        </w:rPr>
        <w:t>prema Gradu Rabu,</w:t>
      </w:r>
      <w:r w:rsidR="00360DE4" w:rsidRPr="00123C90">
        <w:rPr>
          <w:color w:val="auto"/>
          <w:sz w:val="24"/>
          <w:szCs w:val="24"/>
        </w:rPr>
        <w:t xml:space="preserve"> </w:t>
      </w:r>
      <w:r w:rsidRPr="00123C90">
        <w:rPr>
          <w:color w:val="auto"/>
          <w:sz w:val="24"/>
          <w:szCs w:val="24"/>
        </w:rPr>
        <w:t xml:space="preserve">               </w:t>
      </w:r>
    </w:p>
    <w:p w14:paraId="33898E8E" w14:textId="77436055" w:rsidR="00360DE4" w:rsidRDefault="00F76876" w:rsidP="00BD1ECE">
      <w:pPr>
        <w:pStyle w:val="NormalWeb"/>
        <w:spacing w:before="0" w:beforeAutospacing="0" w:after="0" w:afterAutospacing="0"/>
        <w:ind w:firstLine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(2) </w:t>
      </w:r>
      <w:r w:rsidR="00360DE4" w:rsidRPr="00271D5F">
        <w:rPr>
          <w:color w:val="auto"/>
          <w:sz w:val="24"/>
          <w:szCs w:val="24"/>
        </w:rPr>
        <w:t xml:space="preserve">Ponuda može sadržavati i ostale elemente koji se traže u konkretnom javnom natječaju, a </w:t>
      </w:r>
      <w:r w:rsidR="00565198" w:rsidRPr="00271D5F">
        <w:rPr>
          <w:color w:val="auto"/>
          <w:sz w:val="24"/>
          <w:szCs w:val="24"/>
        </w:rPr>
        <w:t>koji će biti posebice navedene.</w:t>
      </w:r>
    </w:p>
    <w:p w14:paraId="7EEEFA61" w14:textId="6A1B37EC" w:rsidR="00911A29" w:rsidRDefault="00911A29" w:rsidP="00AA22C9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310845CA" w14:textId="77777777" w:rsidR="00911A29" w:rsidRDefault="00911A29" w:rsidP="00BD1ECE">
      <w:pPr>
        <w:pStyle w:val="NormalWeb"/>
        <w:spacing w:before="0" w:beforeAutospacing="0" w:after="0" w:afterAutospacing="0"/>
        <w:ind w:firstLine="284"/>
        <w:jc w:val="both"/>
        <w:rPr>
          <w:color w:val="auto"/>
          <w:sz w:val="24"/>
          <w:szCs w:val="24"/>
        </w:rPr>
      </w:pPr>
    </w:p>
    <w:p w14:paraId="256A1540" w14:textId="77777777" w:rsidR="002F37AF" w:rsidRDefault="00911A29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Članak 13</w:t>
      </w:r>
      <w:r w:rsidR="002F37AF" w:rsidRPr="00271D5F">
        <w:rPr>
          <w:color w:val="auto"/>
          <w:sz w:val="24"/>
          <w:szCs w:val="24"/>
        </w:rPr>
        <w:t>.</w:t>
      </w:r>
    </w:p>
    <w:p w14:paraId="71BDFAEF" w14:textId="77777777" w:rsidR="002F37AF" w:rsidRDefault="002F37AF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205095FE" w14:textId="6ED3967C" w:rsidR="002F37AF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(1) </w:t>
      </w:r>
      <w:r w:rsidR="002F37AF">
        <w:rPr>
          <w:color w:val="auto"/>
          <w:sz w:val="24"/>
          <w:szCs w:val="24"/>
        </w:rPr>
        <w:t>Najpovoljnijom ponudom s</w:t>
      </w:r>
      <w:r w:rsidR="0088375B">
        <w:rPr>
          <w:color w:val="auto"/>
          <w:sz w:val="24"/>
          <w:szCs w:val="24"/>
        </w:rPr>
        <w:t>m</w:t>
      </w:r>
      <w:r w:rsidR="002F37AF">
        <w:rPr>
          <w:color w:val="auto"/>
          <w:sz w:val="24"/>
          <w:szCs w:val="24"/>
        </w:rPr>
        <w:t>atrat će se ona ponuda koja, uz ispunjenje uvjeta iz natječaja</w:t>
      </w:r>
      <w:r w:rsidR="00D9674A">
        <w:rPr>
          <w:color w:val="auto"/>
          <w:sz w:val="24"/>
          <w:szCs w:val="24"/>
        </w:rPr>
        <w:t>,</w:t>
      </w:r>
      <w:r w:rsidR="002F37AF">
        <w:rPr>
          <w:color w:val="auto"/>
          <w:sz w:val="24"/>
          <w:szCs w:val="24"/>
        </w:rPr>
        <w:t xml:space="preserve"> sadrži najveći iznos naknade za korištenje.</w:t>
      </w:r>
    </w:p>
    <w:p w14:paraId="4E96EBCB" w14:textId="568261A0" w:rsidR="0088375B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(2) </w:t>
      </w:r>
      <w:r w:rsidR="0088375B">
        <w:rPr>
          <w:color w:val="auto"/>
          <w:sz w:val="24"/>
          <w:szCs w:val="24"/>
        </w:rPr>
        <w:t>U slučaju da dva ili više ponuditelja, koji ispunjavaju uvjete natječaja, ponude jednaki iznos naknade za korištenje, pravo prvenstva ima ponuditelj čija je ponuda ranije zaprimljena u pisarnici Gr</w:t>
      </w:r>
      <w:r w:rsidR="00D9674A">
        <w:rPr>
          <w:color w:val="auto"/>
          <w:sz w:val="24"/>
          <w:szCs w:val="24"/>
        </w:rPr>
        <w:t>a</w:t>
      </w:r>
      <w:r w:rsidR="0088375B">
        <w:rPr>
          <w:color w:val="auto"/>
          <w:sz w:val="24"/>
          <w:szCs w:val="24"/>
        </w:rPr>
        <w:t>da Raba.</w:t>
      </w:r>
    </w:p>
    <w:p w14:paraId="0EE09F45" w14:textId="62E815D5" w:rsidR="0088375B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(3) </w:t>
      </w:r>
      <w:r w:rsidR="0088375B">
        <w:rPr>
          <w:color w:val="auto"/>
          <w:sz w:val="24"/>
          <w:szCs w:val="24"/>
        </w:rPr>
        <w:t>Prvenstveno pravo korištenje javne površine imaju korisnici javnih površina koji su u prethodnoj godini koristili javnu površinu za koju se natječu.</w:t>
      </w:r>
    </w:p>
    <w:p w14:paraId="5A4AC958" w14:textId="7C9A7CFE" w:rsidR="0088375B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(4) </w:t>
      </w:r>
      <w:r w:rsidR="002072E1">
        <w:rPr>
          <w:color w:val="auto"/>
          <w:sz w:val="24"/>
          <w:szCs w:val="24"/>
        </w:rPr>
        <w:t>Ponuditelji s prvenstvenim p</w:t>
      </w:r>
      <w:r w:rsidR="00D9674A">
        <w:rPr>
          <w:color w:val="auto"/>
          <w:sz w:val="24"/>
          <w:szCs w:val="24"/>
        </w:rPr>
        <w:t>ravom korištenja javne površine</w:t>
      </w:r>
      <w:r w:rsidR="002072E1">
        <w:rPr>
          <w:color w:val="auto"/>
          <w:sz w:val="24"/>
          <w:szCs w:val="24"/>
        </w:rPr>
        <w:t xml:space="preserve"> pravo dodjele javne površine ostvaruju, uz ispunjenje svih ostalih natječajnih uvjeta. U tom smislu razmatraju se isključivo potpune</w:t>
      </w:r>
      <w:r w:rsidR="00D9674A">
        <w:rPr>
          <w:color w:val="auto"/>
          <w:sz w:val="24"/>
          <w:szCs w:val="24"/>
        </w:rPr>
        <w:t>,</w:t>
      </w:r>
      <w:r w:rsidR="002072E1">
        <w:rPr>
          <w:color w:val="auto"/>
          <w:sz w:val="24"/>
          <w:szCs w:val="24"/>
        </w:rPr>
        <w:t xml:space="preserve"> pravovaljane i pravovremene ponude.</w:t>
      </w:r>
    </w:p>
    <w:p w14:paraId="021B266A" w14:textId="4DBA1CB3" w:rsidR="00651290" w:rsidRPr="00651290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(5) </w:t>
      </w:r>
      <w:r w:rsidR="00651290" w:rsidRPr="00651290">
        <w:rPr>
          <w:color w:val="auto"/>
          <w:sz w:val="24"/>
          <w:szCs w:val="24"/>
        </w:rPr>
        <w:t>Natjecatelj se može natjecati samo za jednu djelatnost i jednu lokaciju po natječaju.</w:t>
      </w:r>
    </w:p>
    <w:p w14:paraId="669D6422" w14:textId="77EBE5C0" w:rsidR="00651290" w:rsidRPr="00271D5F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(6) </w:t>
      </w:r>
      <w:r w:rsidR="00D9674A">
        <w:rPr>
          <w:color w:val="auto"/>
          <w:sz w:val="24"/>
          <w:szCs w:val="24"/>
        </w:rPr>
        <w:t>U</w:t>
      </w:r>
      <w:r w:rsidR="00651290" w:rsidRPr="00651290">
        <w:rPr>
          <w:color w:val="auto"/>
          <w:sz w:val="24"/>
          <w:szCs w:val="24"/>
        </w:rPr>
        <w:t>koliko ostane upražnjenih mjesta po javnom natječaju, natjecatelj može dobiti na korištenje i više lokacija.</w:t>
      </w:r>
    </w:p>
    <w:p w14:paraId="101C283A" w14:textId="53DEF7D6" w:rsidR="00565198" w:rsidRPr="00271D5F" w:rsidRDefault="00565198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233FFEAE" w14:textId="77777777" w:rsidR="00360DE4" w:rsidRPr="00271D5F" w:rsidRDefault="00360DE4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Članak 1</w:t>
      </w:r>
      <w:r w:rsidR="00911A29">
        <w:rPr>
          <w:color w:val="auto"/>
          <w:sz w:val="24"/>
          <w:szCs w:val="24"/>
        </w:rPr>
        <w:t>4</w:t>
      </w:r>
      <w:r w:rsidRPr="00271D5F">
        <w:rPr>
          <w:color w:val="auto"/>
          <w:sz w:val="24"/>
          <w:szCs w:val="24"/>
        </w:rPr>
        <w:t>.</w:t>
      </w:r>
    </w:p>
    <w:p w14:paraId="691A293B" w14:textId="77777777" w:rsidR="00565198" w:rsidRDefault="00565198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2BACBC56" w14:textId="2FD9F814" w:rsidR="002072E1" w:rsidRPr="00271D5F" w:rsidRDefault="002072E1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F76876">
        <w:rPr>
          <w:color w:val="auto"/>
          <w:sz w:val="24"/>
          <w:szCs w:val="24"/>
        </w:rPr>
        <w:t xml:space="preserve">(1) </w:t>
      </w:r>
      <w:r>
        <w:rPr>
          <w:color w:val="auto"/>
          <w:sz w:val="24"/>
          <w:szCs w:val="24"/>
        </w:rPr>
        <w:t>Otvaranja i razmatranje pristiglih ponuda provodi Povjerenstvo, bez nazočnosti ponuditelja, o čemu se sastavlja zapisnik.</w:t>
      </w:r>
    </w:p>
    <w:p w14:paraId="1CC20B68" w14:textId="321F532A" w:rsidR="00360DE4" w:rsidRPr="00271D5F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(2) </w:t>
      </w:r>
      <w:r w:rsidR="00302C9E" w:rsidRPr="00271D5F">
        <w:rPr>
          <w:color w:val="auto"/>
          <w:sz w:val="24"/>
          <w:szCs w:val="24"/>
        </w:rPr>
        <w:t>Povjerenstvo</w:t>
      </w:r>
      <w:r w:rsidR="00360DE4" w:rsidRPr="00271D5F">
        <w:rPr>
          <w:color w:val="auto"/>
          <w:sz w:val="24"/>
          <w:szCs w:val="24"/>
        </w:rPr>
        <w:t xml:space="preserve"> će zapisnički konstatirati </w:t>
      </w:r>
      <w:r w:rsidR="00565198" w:rsidRPr="00271D5F">
        <w:rPr>
          <w:color w:val="auto"/>
          <w:sz w:val="24"/>
          <w:szCs w:val="24"/>
        </w:rPr>
        <w:t>odabrane ponuditelje</w:t>
      </w:r>
      <w:r w:rsidR="00360DE4" w:rsidRPr="00271D5F">
        <w:rPr>
          <w:color w:val="auto"/>
          <w:sz w:val="24"/>
          <w:szCs w:val="24"/>
        </w:rPr>
        <w:t xml:space="preserve">, navesti ponuditelje čije se ponude odbijaju jer nisu udovoljili uvjetima natječaja, odnosno koji </w:t>
      </w:r>
      <w:r w:rsidR="00565198" w:rsidRPr="00271D5F">
        <w:rPr>
          <w:color w:val="auto"/>
          <w:sz w:val="24"/>
          <w:szCs w:val="24"/>
        </w:rPr>
        <w:t>nisu odabrani</w:t>
      </w:r>
      <w:r w:rsidR="00360DE4" w:rsidRPr="00271D5F">
        <w:rPr>
          <w:color w:val="auto"/>
          <w:sz w:val="24"/>
          <w:szCs w:val="24"/>
        </w:rPr>
        <w:t>.</w:t>
      </w:r>
    </w:p>
    <w:p w14:paraId="5B3C584A" w14:textId="76C6481F" w:rsidR="00360DE4" w:rsidRPr="00271D5F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(3) </w:t>
      </w:r>
      <w:r w:rsidR="00360DE4" w:rsidRPr="00271D5F">
        <w:rPr>
          <w:color w:val="auto"/>
          <w:sz w:val="24"/>
          <w:szCs w:val="24"/>
        </w:rPr>
        <w:t xml:space="preserve">Nepotpune i nepravodobne ponude </w:t>
      </w:r>
      <w:r w:rsidR="00302C9E" w:rsidRPr="00271D5F">
        <w:rPr>
          <w:color w:val="auto"/>
          <w:sz w:val="24"/>
          <w:szCs w:val="24"/>
        </w:rPr>
        <w:t>Povjerenstvo</w:t>
      </w:r>
      <w:r w:rsidR="00360DE4" w:rsidRPr="00271D5F">
        <w:rPr>
          <w:color w:val="auto"/>
          <w:sz w:val="24"/>
          <w:szCs w:val="24"/>
        </w:rPr>
        <w:t xml:space="preserve"> će u zapisniku odbaciti.</w:t>
      </w:r>
    </w:p>
    <w:p w14:paraId="351401F9" w14:textId="77777777" w:rsidR="00565198" w:rsidRPr="00271D5F" w:rsidRDefault="00565198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5B9C874B" w14:textId="77777777" w:rsidR="00360DE4" w:rsidRPr="00271D5F" w:rsidRDefault="00360DE4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Članak 1</w:t>
      </w:r>
      <w:r w:rsidR="00911A29">
        <w:rPr>
          <w:color w:val="auto"/>
          <w:sz w:val="24"/>
          <w:szCs w:val="24"/>
        </w:rPr>
        <w:t>5</w:t>
      </w:r>
      <w:r w:rsidRPr="00271D5F">
        <w:rPr>
          <w:color w:val="auto"/>
          <w:sz w:val="24"/>
          <w:szCs w:val="24"/>
        </w:rPr>
        <w:t>.</w:t>
      </w:r>
    </w:p>
    <w:p w14:paraId="1EFF4049" w14:textId="77777777" w:rsidR="00565198" w:rsidRPr="00271D5F" w:rsidRDefault="00565198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4151E38C" w14:textId="2FC9D39C" w:rsidR="00360DE4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(1) </w:t>
      </w:r>
      <w:r w:rsidR="00360DE4" w:rsidRPr="00271D5F">
        <w:rPr>
          <w:color w:val="auto"/>
          <w:sz w:val="24"/>
          <w:szCs w:val="24"/>
        </w:rPr>
        <w:t xml:space="preserve">Gradonačelnik na temelju zapisnika </w:t>
      </w:r>
      <w:r w:rsidR="00302C9E" w:rsidRPr="00271D5F">
        <w:rPr>
          <w:color w:val="auto"/>
          <w:sz w:val="24"/>
          <w:szCs w:val="24"/>
        </w:rPr>
        <w:t>Povjerenstva</w:t>
      </w:r>
      <w:r w:rsidR="00360DE4" w:rsidRPr="00271D5F">
        <w:rPr>
          <w:color w:val="auto"/>
          <w:sz w:val="24"/>
          <w:szCs w:val="24"/>
        </w:rPr>
        <w:t xml:space="preserve"> donosi Odluku o </w:t>
      </w:r>
      <w:r w:rsidR="00565198" w:rsidRPr="00271D5F">
        <w:rPr>
          <w:color w:val="auto"/>
          <w:sz w:val="24"/>
          <w:szCs w:val="24"/>
        </w:rPr>
        <w:t>odabranim</w:t>
      </w:r>
      <w:r w:rsidR="00360DE4" w:rsidRPr="00271D5F">
        <w:rPr>
          <w:color w:val="auto"/>
          <w:sz w:val="24"/>
          <w:szCs w:val="24"/>
        </w:rPr>
        <w:t xml:space="preserve"> ponuditelj</w:t>
      </w:r>
      <w:r w:rsidR="00565198" w:rsidRPr="00271D5F">
        <w:rPr>
          <w:color w:val="auto"/>
          <w:sz w:val="24"/>
          <w:szCs w:val="24"/>
        </w:rPr>
        <w:t>ima</w:t>
      </w:r>
      <w:r w:rsidR="00360DE4" w:rsidRPr="00271D5F">
        <w:rPr>
          <w:color w:val="auto"/>
          <w:sz w:val="24"/>
          <w:szCs w:val="24"/>
        </w:rPr>
        <w:t>, a ostale natjecatelje odbija.</w:t>
      </w:r>
    </w:p>
    <w:p w14:paraId="7D934015" w14:textId="6B684EA1" w:rsidR="002072E1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(2)   </w:t>
      </w:r>
      <w:r w:rsidR="002072E1">
        <w:rPr>
          <w:color w:val="auto"/>
          <w:sz w:val="24"/>
          <w:szCs w:val="24"/>
        </w:rPr>
        <w:t>Gradonačelnik zadržava pravo poništenja natječaja ili dijela natječaja, bez davanja posebnog obrazloženja.</w:t>
      </w:r>
    </w:p>
    <w:p w14:paraId="150E57BF" w14:textId="77777777" w:rsidR="007835FA" w:rsidRPr="00271D5F" w:rsidRDefault="007835FA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</w:p>
    <w:p w14:paraId="62490670" w14:textId="77777777" w:rsidR="00360DE4" w:rsidRPr="00271D5F" w:rsidRDefault="00360DE4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Članak 1</w:t>
      </w:r>
      <w:r w:rsidR="00911A29">
        <w:rPr>
          <w:color w:val="auto"/>
          <w:sz w:val="24"/>
          <w:szCs w:val="24"/>
        </w:rPr>
        <w:t>6</w:t>
      </w:r>
      <w:r w:rsidRPr="00271D5F">
        <w:rPr>
          <w:color w:val="auto"/>
          <w:sz w:val="24"/>
          <w:szCs w:val="24"/>
        </w:rPr>
        <w:t>.</w:t>
      </w:r>
    </w:p>
    <w:p w14:paraId="2688DE8A" w14:textId="77777777" w:rsidR="00565198" w:rsidRPr="00271D5F" w:rsidRDefault="00565198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6BCE2487" w14:textId="1B9D5C8B" w:rsidR="00360DE4" w:rsidRPr="00271D5F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(1) </w:t>
      </w:r>
      <w:r w:rsidR="00360DE4" w:rsidRPr="00271D5F">
        <w:rPr>
          <w:color w:val="auto"/>
          <w:sz w:val="24"/>
          <w:szCs w:val="24"/>
        </w:rPr>
        <w:t xml:space="preserve">Ponuditelj koji odustane od sklapanja ugovora o </w:t>
      </w:r>
      <w:r w:rsidR="00A5133D" w:rsidRPr="00271D5F">
        <w:rPr>
          <w:color w:val="auto"/>
          <w:sz w:val="24"/>
          <w:szCs w:val="24"/>
        </w:rPr>
        <w:t>korištenju</w:t>
      </w:r>
      <w:r w:rsidR="00360DE4" w:rsidRPr="00271D5F">
        <w:rPr>
          <w:color w:val="auto"/>
          <w:sz w:val="24"/>
          <w:szCs w:val="24"/>
        </w:rPr>
        <w:t xml:space="preserve"> nema pravo na povrat jamčevine.</w:t>
      </w:r>
    </w:p>
    <w:p w14:paraId="5E5C4B6C" w14:textId="72274363" w:rsidR="00360DE4" w:rsidRPr="00271D5F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(2) </w:t>
      </w:r>
      <w:r w:rsidR="00360DE4" w:rsidRPr="00271D5F">
        <w:rPr>
          <w:color w:val="auto"/>
          <w:sz w:val="24"/>
          <w:szCs w:val="24"/>
        </w:rPr>
        <w:t xml:space="preserve">Ponuditeljima čije ponude nisu prihvaćene, jamčevina se vraća u roku 8 dana od dana donošenja odluke o </w:t>
      </w:r>
      <w:r w:rsidR="00A5133D" w:rsidRPr="00271D5F">
        <w:rPr>
          <w:color w:val="auto"/>
          <w:sz w:val="24"/>
          <w:szCs w:val="24"/>
        </w:rPr>
        <w:t>korištenju</w:t>
      </w:r>
      <w:r w:rsidR="00360DE4" w:rsidRPr="00271D5F">
        <w:rPr>
          <w:color w:val="auto"/>
          <w:sz w:val="24"/>
          <w:szCs w:val="24"/>
        </w:rPr>
        <w:t>.</w:t>
      </w:r>
    </w:p>
    <w:p w14:paraId="15C65C28" w14:textId="675115B6" w:rsidR="00360DE4" w:rsidRPr="00271D5F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(3) </w:t>
      </w:r>
      <w:r w:rsidR="00360DE4" w:rsidRPr="00271D5F">
        <w:rPr>
          <w:color w:val="auto"/>
          <w:sz w:val="24"/>
          <w:szCs w:val="24"/>
        </w:rPr>
        <w:t xml:space="preserve">Ponuditelju koji sklopi ugovor o </w:t>
      </w:r>
      <w:r w:rsidR="00A5133D" w:rsidRPr="00271D5F">
        <w:rPr>
          <w:color w:val="auto"/>
          <w:sz w:val="24"/>
          <w:szCs w:val="24"/>
        </w:rPr>
        <w:t>korištenju</w:t>
      </w:r>
      <w:r w:rsidR="00360DE4" w:rsidRPr="00271D5F">
        <w:rPr>
          <w:color w:val="auto"/>
          <w:sz w:val="24"/>
          <w:szCs w:val="24"/>
        </w:rPr>
        <w:t xml:space="preserve">, jamčevina se uračunava u </w:t>
      </w:r>
      <w:r w:rsidR="00A5133D" w:rsidRPr="00271D5F">
        <w:rPr>
          <w:color w:val="auto"/>
          <w:sz w:val="24"/>
          <w:szCs w:val="24"/>
        </w:rPr>
        <w:t>porez</w:t>
      </w:r>
      <w:r w:rsidR="00360DE4" w:rsidRPr="00271D5F">
        <w:rPr>
          <w:color w:val="auto"/>
          <w:sz w:val="24"/>
          <w:szCs w:val="24"/>
        </w:rPr>
        <w:t>.</w:t>
      </w:r>
    </w:p>
    <w:p w14:paraId="689D057D" w14:textId="7A048A66" w:rsidR="007835FA" w:rsidRDefault="007835FA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6AE87263" w14:textId="77777777" w:rsidR="007835FA" w:rsidRDefault="007835FA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727921F8" w14:textId="77777777" w:rsidR="00360DE4" w:rsidRPr="00271D5F" w:rsidRDefault="00360DE4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Članak 1</w:t>
      </w:r>
      <w:r w:rsidR="00911A29">
        <w:rPr>
          <w:color w:val="auto"/>
          <w:sz w:val="24"/>
          <w:szCs w:val="24"/>
        </w:rPr>
        <w:t>7</w:t>
      </w:r>
      <w:r w:rsidRPr="00271D5F">
        <w:rPr>
          <w:color w:val="auto"/>
          <w:sz w:val="24"/>
          <w:szCs w:val="24"/>
        </w:rPr>
        <w:t>.</w:t>
      </w:r>
    </w:p>
    <w:p w14:paraId="2C19176A" w14:textId="77777777" w:rsidR="00B746DB" w:rsidRPr="00271D5F" w:rsidRDefault="00B746DB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59A3FBC6" w14:textId="2CBAE4EC" w:rsidR="00360DE4" w:rsidRPr="00612AA9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(1) </w:t>
      </w:r>
      <w:r w:rsidR="00360DE4" w:rsidRPr="00612AA9">
        <w:rPr>
          <w:color w:val="auto"/>
          <w:sz w:val="24"/>
          <w:szCs w:val="24"/>
        </w:rPr>
        <w:t>Grad i</w:t>
      </w:r>
      <w:r w:rsidR="00A5133D" w:rsidRPr="00612AA9">
        <w:rPr>
          <w:color w:val="auto"/>
          <w:sz w:val="24"/>
          <w:szCs w:val="24"/>
        </w:rPr>
        <w:t xml:space="preserve"> odabrani korisnik</w:t>
      </w:r>
      <w:r w:rsidR="00360DE4" w:rsidRPr="00612AA9">
        <w:rPr>
          <w:color w:val="auto"/>
          <w:sz w:val="24"/>
          <w:szCs w:val="24"/>
        </w:rPr>
        <w:t xml:space="preserve"> sklapaju ugovor o </w:t>
      </w:r>
      <w:r w:rsidR="00A5133D" w:rsidRPr="00612AA9">
        <w:rPr>
          <w:color w:val="auto"/>
          <w:sz w:val="24"/>
          <w:szCs w:val="24"/>
        </w:rPr>
        <w:t>korištenju</w:t>
      </w:r>
      <w:r w:rsidR="00360DE4" w:rsidRPr="00612AA9">
        <w:rPr>
          <w:color w:val="auto"/>
          <w:sz w:val="24"/>
          <w:szCs w:val="24"/>
        </w:rPr>
        <w:t xml:space="preserve"> lokacije najkasnije u roku od 15 dana od dana donošenja odluke.</w:t>
      </w:r>
    </w:p>
    <w:p w14:paraId="02FEB29A" w14:textId="47E861A7" w:rsidR="00651290" w:rsidRPr="00612AA9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(2) </w:t>
      </w:r>
      <w:r w:rsidR="00D9674A" w:rsidRPr="00612AA9">
        <w:rPr>
          <w:color w:val="auto"/>
          <w:sz w:val="24"/>
          <w:szCs w:val="24"/>
        </w:rPr>
        <w:t>Ugovor o korištenju lokacije</w:t>
      </w:r>
      <w:r w:rsidR="00651290" w:rsidRPr="00612AA9">
        <w:rPr>
          <w:color w:val="auto"/>
          <w:sz w:val="24"/>
          <w:szCs w:val="24"/>
        </w:rPr>
        <w:t xml:space="preserve"> u ime Grada sklapa upravno tijelo gradske uprave nadležno za komunalne poslove na rok do pet godina.</w:t>
      </w:r>
    </w:p>
    <w:p w14:paraId="00165EFE" w14:textId="38F711F8" w:rsidR="002072E1" w:rsidRPr="00271D5F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(3) </w:t>
      </w:r>
      <w:r w:rsidR="00651290" w:rsidRPr="00612AA9">
        <w:rPr>
          <w:color w:val="auto"/>
          <w:sz w:val="24"/>
          <w:szCs w:val="24"/>
        </w:rPr>
        <w:t xml:space="preserve">Iznimno od odredbe stavka 2. ovoga članaka Gradonačelnik može, kada to ocijeni opravdanim, odobriti produženje </w:t>
      </w:r>
      <w:r w:rsidR="00D9674A" w:rsidRPr="00612AA9">
        <w:rPr>
          <w:color w:val="auto"/>
          <w:sz w:val="24"/>
          <w:szCs w:val="24"/>
        </w:rPr>
        <w:t>ugovora o korištenju lokacije.</w:t>
      </w:r>
    </w:p>
    <w:p w14:paraId="3D1AAC91" w14:textId="797929D0" w:rsidR="00F653D8" w:rsidRPr="00271D5F" w:rsidRDefault="00F76876" w:rsidP="00AA22C9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(4) </w:t>
      </w:r>
      <w:r w:rsidR="00360DE4" w:rsidRPr="00271D5F">
        <w:rPr>
          <w:color w:val="auto"/>
          <w:sz w:val="24"/>
          <w:szCs w:val="24"/>
        </w:rPr>
        <w:t xml:space="preserve">Na temelju ugovora o </w:t>
      </w:r>
      <w:r w:rsidR="00A5133D" w:rsidRPr="00271D5F">
        <w:rPr>
          <w:color w:val="auto"/>
          <w:sz w:val="24"/>
          <w:szCs w:val="24"/>
        </w:rPr>
        <w:t>korištenju</w:t>
      </w:r>
      <w:r w:rsidR="00360DE4" w:rsidRPr="00271D5F">
        <w:rPr>
          <w:color w:val="auto"/>
          <w:sz w:val="24"/>
          <w:szCs w:val="24"/>
        </w:rPr>
        <w:t xml:space="preserve"> </w:t>
      </w:r>
      <w:r w:rsidR="00A5133D" w:rsidRPr="00271D5F">
        <w:rPr>
          <w:color w:val="auto"/>
          <w:sz w:val="24"/>
          <w:szCs w:val="24"/>
        </w:rPr>
        <w:t>koris</w:t>
      </w:r>
      <w:r w:rsidR="00360DE4" w:rsidRPr="00271D5F">
        <w:rPr>
          <w:color w:val="auto"/>
          <w:sz w:val="24"/>
          <w:szCs w:val="24"/>
        </w:rPr>
        <w:t>nik postavlja privremeni objekt pod uvjetom da posjeduje i ostalu potrebnu dokumentaciju (ukoliko se ista zahtijeva sukladno propisima).</w:t>
      </w:r>
    </w:p>
    <w:p w14:paraId="435B01D4" w14:textId="77777777" w:rsidR="00F653D8" w:rsidRPr="00271D5F" w:rsidRDefault="00F653D8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156202FA" w14:textId="77777777" w:rsidR="00360DE4" w:rsidRDefault="00360DE4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Članak </w:t>
      </w:r>
      <w:r w:rsidR="00911A29">
        <w:rPr>
          <w:color w:val="auto"/>
          <w:sz w:val="24"/>
          <w:szCs w:val="24"/>
        </w:rPr>
        <w:t>18</w:t>
      </w:r>
      <w:r w:rsidR="005A0D6B" w:rsidRPr="00271D5F">
        <w:rPr>
          <w:color w:val="auto"/>
          <w:sz w:val="24"/>
          <w:szCs w:val="24"/>
        </w:rPr>
        <w:t>.</w:t>
      </w:r>
    </w:p>
    <w:p w14:paraId="6C18E5F1" w14:textId="77777777" w:rsidR="007835FA" w:rsidRPr="00271D5F" w:rsidRDefault="007835FA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</w:p>
    <w:p w14:paraId="123A4670" w14:textId="704C1FFC" w:rsidR="00541988" w:rsidRPr="00271D5F" w:rsidRDefault="00360DE4" w:rsidP="00F76876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Ugovo</w:t>
      </w:r>
      <w:r w:rsidR="00A5133D" w:rsidRPr="00271D5F">
        <w:rPr>
          <w:color w:val="auto"/>
          <w:sz w:val="24"/>
          <w:szCs w:val="24"/>
        </w:rPr>
        <w:t>r o korištenj</w:t>
      </w:r>
      <w:r w:rsidRPr="00271D5F">
        <w:rPr>
          <w:color w:val="auto"/>
          <w:sz w:val="24"/>
          <w:szCs w:val="24"/>
        </w:rPr>
        <w:t xml:space="preserve">u lokacije sklapa se na rok </w:t>
      </w:r>
      <w:r w:rsidR="005A0D6B" w:rsidRPr="00271D5F">
        <w:rPr>
          <w:color w:val="auto"/>
          <w:sz w:val="24"/>
          <w:szCs w:val="24"/>
        </w:rPr>
        <w:t>predviđen natječajem.</w:t>
      </w:r>
    </w:p>
    <w:p w14:paraId="60AD0223" w14:textId="7D81EC12" w:rsidR="00A24666" w:rsidRPr="00271D5F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(2) </w:t>
      </w:r>
      <w:r w:rsidR="00A24666" w:rsidRPr="00271D5F">
        <w:rPr>
          <w:color w:val="auto"/>
          <w:sz w:val="24"/>
          <w:szCs w:val="24"/>
        </w:rPr>
        <w:t>Ukoliko se po isteku ugovora o korištenju za istu lokaciju raspiše natječaj sa licitacijom</w:t>
      </w:r>
      <w:r w:rsidR="00056FFB" w:rsidRPr="00271D5F">
        <w:rPr>
          <w:color w:val="auto"/>
          <w:sz w:val="24"/>
          <w:szCs w:val="24"/>
        </w:rPr>
        <w:t xml:space="preserve"> u zatvorenim kuvertama</w:t>
      </w:r>
      <w:r w:rsidR="00A24666" w:rsidRPr="00271D5F">
        <w:rPr>
          <w:color w:val="auto"/>
          <w:sz w:val="24"/>
          <w:szCs w:val="24"/>
        </w:rPr>
        <w:t>, najpovoljniji ponuditelj ima pravo sklapanja Ugovora o korištenju javne površine.</w:t>
      </w:r>
    </w:p>
    <w:p w14:paraId="6837F58B" w14:textId="747FADAB" w:rsidR="00A24666" w:rsidRPr="00271D5F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(3) </w:t>
      </w:r>
      <w:r w:rsidR="00A24666" w:rsidRPr="00271D5F">
        <w:rPr>
          <w:color w:val="auto"/>
          <w:sz w:val="24"/>
          <w:szCs w:val="24"/>
        </w:rPr>
        <w:t>Raniji korisnik koji za istu lokaciju sudjeluje u natječaju temeljem licitacije, ima pravo prvenstva ako:</w:t>
      </w:r>
    </w:p>
    <w:p w14:paraId="45D3C6DD" w14:textId="77777777" w:rsidR="00A24666" w:rsidRPr="00271D5F" w:rsidRDefault="00A24666" w:rsidP="00502832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1. udovoljava svim uvjetima natječaja,</w:t>
      </w:r>
    </w:p>
    <w:p w14:paraId="6880DF4E" w14:textId="77777777" w:rsidR="00A224F5" w:rsidRDefault="00A24666" w:rsidP="00502832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2. je uredno i u cijelosti ispun</w:t>
      </w:r>
      <w:r w:rsidR="00A224F5">
        <w:rPr>
          <w:color w:val="auto"/>
          <w:sz w:val="24"/>
          <w:szCs w:val="24"/>
        </w:rPr>
        <w:t>io sve obveze prema Gradu Rabu po bilo</w:t>
      </w:r>
    </w:p>
    <w:p w14:paraId="33039711" w14:textId="77777777" w:rsidR="00A24666" w:rsidRPr="00271D5F" w:rsidRDefault="00A224F5" w:rsidP="00502832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kojem osnovu,</w:t>
      </w:r>
    </w:p>
    <w:p w14:paraId="14BA37C7" w14:textId="152DC676" w:rsidR="00541988" w:rsidRPr="00271D5F" w:rsidRDefault="00A24666" w:rsidP="00AA22C9">
      <w:pPr>
        <w:pStyle w:val="NormalWeb"/>
        <w:spacing w:before="0" w:beforeAutospacing="0" w:after="0" w:afterAutospacing="0"/>
        <w:ind w:left="993" w:hanging="267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3. </w:t>
      </w:r>
      <w:r w:rsidR="00541988" w:rsidRPr="00271D5F">
        <w:rPr>
          <w:color w:val="auto"/>
          <w:sz w:val="24"/>
          <w:szCs w:val="24"/>
        </w:rPr>
        <w:t>u slučaju da je njegov ponuđeni iznos jednak najvećem ponuđenom iznosu</w:t>
      </w:r>
      <w:r w:rsidRPr="00271D5F">
        <w:rPr>
          <w:color w:val="auto"/>
          <w:sz w:val="24"/>
          <w:szCs w:val="24"/>
        </w:rPr>
        <w:t>.</w:t>
      </w:r>
    </w:p>
    <w:p w14:paraId="46FA803E" w14:textId="77777777" w:rsidR="00D55027" w:rsidRPr="00271D5F" w:rsidRDefault="00D55027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1316B826" w14:textId="77777777" w:rsidR="00360DE4" w:rsidRPr="00271D5F" w:rsidRDefault="00911A29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A224F5">
        <w:rPr>
          <w:color w:val="auto"/>
          <w:sz w:val="24"/>
          <w:szCs w:val="24"/>
        </w:rPr>
        <w:t>Članak 19</w:t>
      </w:r>
      <w:r w:rsidR="00360DE4" w:rsidRPr="00A224F5">
        <w:rPr>
          <w:color w:val="auto"/>
          <w:sz w:val="24"/>
          <w:szCs w:val="24"/>
        </w:rPr>
        <w:t>.</w:t>
      </w:r>
    </w:p>
    <w:p w14:paraId="69A33350" w14:textId="77777777" w:rsidR="00D55027" w:rsidRPr="00271D5F" w:rsidRDefault="00D55027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34F47608" w14:textId="77777777" w:rsidR="00360DE4" w:rsidRPr="00271D5F" w:rsidRDefault="00360DE4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Ugovor o </w:t>
      </w:r>
      <w:r w:rsidR="00A5133D" w:rsidRPr="00271D5F">
        <w:rPr>
          <w:color w:val="auto"/>
          <w:sz w:val="24"/>
          <w:szCs w:val="24"/>
        </w:rPr>
        <w:t>korištenj</w:t>
      </w:r>
      <w:r w:rsidRPr="00271D5F">
        <w:rPr>
          <w:color w:val="auto"/>
          <w:sz w:val="24"/>
          <w:szCs w:val="24"/>
        </w:rPr>
        <w:t>u lokacije zaključuj</w:t>
      </w:r>
      <w:r w:rsidR="0029447F">
        <w:rPr>
          <w:color w:val="auto"/>
          <w:sz w:val="24"/>
          <w:szCs w:val="24"/>
        </w:rPr>
        <w:t>e se u pisanom obliku i osobito</w:t>
      </w:r>
      <w:r w:rsidRPr="00271D5F">
        <w:rPr>
          <w:color w:val="auto"/>
          <w:sz w:val="24"/>
          <w:szCs w:val="24"/>
        </w:rPr>
        <w:t xml:space="preserve"> sadrži:</w:t>
      </w:r>
    </w:p>
    <w:p w14:paraId="2160CEF3" w14:textId="10C30A2D" w:rsidR="00360DE4" w:rsidRPr="00271D5F" w:rsidRDefault="00360DE4" w:rsidP="00502832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naznaku ugovornih strana,</w:t>
      </w:r>
    </w:p>
    <w:p w14:paraId="19F0030B" w14:textId="10EDD1BC" w:rsidR="00360DE4" w:rsidRPr="00271D5F" w:rsidRDefault="00360DE4" w:rsidP="00502832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naznaku lokacije,</w:t>
      </w:r>
    </w:p>
    <w:p w14:paraId="27B16A68" w14:textId="580DEACD" w:rsidR="00360DE4" w:rsidRPr="00271D5F" w:rsidRDefault="00360DE4" w:rsidP="00502832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djelatnost koja će se obavljati u/na privremenom objektu i odredbu da se ne </w:t>
      </w:r>
      <w:r w:rsidR="00502832">
        <w:rPr>
          <w:color w:val="auto"/>
          <w:sz w:val="24"/>
          <w:szCs w:val="24"/>
        </w:rPr>
        <w:t xml:space="preserve">     </w:t>
      </w:r>
      <w:r w:rsidRPr="00271D5F">
        <w:rPr>
          <w:color w:val="auto"/>
          <w:sz w:val="24"/>
          <w:szCs w:val="24"/>
        </w:rPr>
        <w:t>može mijenjati bez suglasnosti Grada,</w:t>
      </w:r>
    </w:p>
    <w:p w14:paraId="5C4BCE1A" w14:textId="56886096" w:rsidR="00360DE4" w:rsidRPr="00271D5F" w:rsidRDefault="0095338F" w:rsidP="00502832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vrijeme</w:t>
      </w:r>
      <w:r w:rsidR="00360DE4" w:rsidRPr="00271D5F">
        <w:rPr>
          <w:color w:val="auto"/>
          <w:sz w:val="24"/>
          <w:szCs w:val="24"/>
        </w:rPr>
        <w:t xml:space="preserve"> trajanja </w:t>
      </w:r>
      <w:r w:rsidR="00A5133D" w:rsidRPr="00271D5F">
        <w:rPr>
          <w:color w:val="auto"/>
          <w:sz w:val="24"/>
          <w:szCs w:val="24"/>
        </w:rPr>
        <w:t>korištenj</w:t>
      </w:r>
      <w:r w:rsidR="00360DE4" w:rsidRPr="00271D5F">
        <w:rPr>
          <w:color w:val="auto"/>
          <w:sz w:val="24"/>
          <w:szCs w:val="24"/>
        </w:rPr>
        <w:t>a,</w:t>
      </w:r>
    </w:p>
    <w:p w14:paraId="632EAFBB" w14:textId="48EE2C3D" w:rsidR="00360DE4" w:rsidRPr="00271D5F" w:rsidRDefault="00360DE4" w:rsidP="00502832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odredbu o prestanku ugovora,</w:t>
      </w:r>
    </w:p>
    <w:p w14:paraId="1118958B" w14:textId="74240084" w:rsidR="00360DE4" w:rsidRDefault="00360DE4" w:rsidP="00502832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rok za postavu privremenog objekta,</w:t>
      </w:r>
    </w:p>
    <w:p w14:paraId="20D587A1" w14:textId="34AF4C59" w:rsidR="00706A3C" w:rsidRPr="00502832" w:rsidRDefault="00706A3C" w:rsidP="00502832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odredbu da korisnik ne</w:t>
      </w:r>
      <w:r w:rsidR="00A224F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smije predmetnu nekretninu i/ili pokretninu dati drugome na</w:t>
      </w:r>
      <w:r w:rsidR="00A224F5" w:rsidRPr="00502832">
        <w:rPr>
          <w:color w:val="auto"/>
          <w:sz w:val="24"/>
          <w:szCs w:val="24"/>
        </w:rPr>
        <w:t xml:space="preserve"> k</w:t>
      </w:r>
      <w:r w:rsidRPr="00502832">
        <w:rPr>
          <w:color w:val="auto"/>
          <w:sz w:val="24"/>
          <w:szCs w:val="24"/>
        </w:rPr>
        <w:t>orištenje,</w:t>
      </w:r>
    </w:p>
    <w:p w14:paraId="157B4CCB" w14:textId="36809218" w:rsidR="00360DE4" w:rsidRPr="00DA79DA" w:rsidRDefault="00720A89" w:rsidP="00DA79DA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obvezu korisnika</w:t>
      </w:r>
      <w:r w:rsidR="00360DE4" w:rsidRPr="00271D5F">
        <w:rPr>
          <w:color w:val="auto"/>
          <w:sz w:val="24"/>
          <w:szCs w:val="24"/>
        </w:rPr>
        <w:t xml:space="preserve"> da po isteku </w:t>
      </w:r>
      <w:r w:rsidRPr="00271D5F">
        <w:rPr>
          <w:color w:val="auto"/>
          <w:sz w:val="24"/>
          <w:szCs w:val="24"/>
        </w:rPr>
        <w:t>Ugovora o korištenju</w:t>
      </w:r>
      <w:r w:rsidR="00360DE4" w:rsidRPr="00271D5F">
        <w:rPr>
          <w:color w:val="auto"/>
          <w:sz w:val="24"/>
          <w:szCs w:val="24"/>
        </w:rPr>
        <w:t xml:space="preserve"> </w:t>
      </w:r>
      <w:r w:rsidRPr="00271D5F">
        <w:rPr>
          <w:color w:val="auto"/>
          <w:sz w:val="24"/>
          <w:szCs w:val="24"/>
        </w:rPr>
        <w:t xml:space="preserve">javne površine </w:t>
      </w:r>
      <w:r w:rsidR="00360DE4" w:rsidRPr="00271D5F">
        <w:rPr>
          <w:color w:val="auto"/>
          <w:sz w:val="24"/>
          <w:szCs w:val="24"/>
        </w:rPr>
        <w:t>javnu površinu</w:t>
      </w:r>
      <w:r w:rsidR="00DA79DA">
        <w:rPr>
          <w:color w:val="auto"/>
          <w:sz w:val="24"/>
          <w:szCs w:val="24"/>
        </w:rPr>
        <w:t xml:space="preserve"> </w:t>
      </w:r>
      <w:r w:rsidR="00360DE4" w:rsidRPr="00DA79DA">
        <w:rPr>
          <w:color w:val="auto"/>
          <w:sz w:val="24"/>
          <w:szCs w:val="24"/>
        </w:rPr>
        <w:t>dovede u prijašnje stanje.</w:t>
      </w:r>
    </w:p>
    <w:p w14:paraId="363DB574" w14:textId="77777777" w:rsidR="00D55027" w:rsidRPr="00271D5F" w:rsidRDefault="00D55027" w:rsidP="00DA79DA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7866F555" w14:textId="77777777" w:rsidR="00360DE4" w:rsidRPr="00271D5F" w:rsidRDefault="00360DE4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Članak 2</w:t>
      </w:r>
      <w:r w:rsidR="00911A29">
        <w:rPr>
          <w:color w:val="auto"/>
          <w:sz w:val="24"/>
          <w:szCs w:val="24"/>
        </w:rPr>
        <w:t>0</w:t>
      </w:r>
      <w:r w:rsidRPr="00271D5F">
        <w:rPr>
          <w:color w:val="auto"/>
          <w:sz w:val="24"/>
          <w:szCs w:val="24"/>
        </w:rPr>
        <w:t>.</w:t>
      </w:r>
    </w:p>
    <w:p w14:paraId="20DEC80D" w14:textId="77777777" w:rsidR="00D55027" w:rsidRPr="00271D5F" w:rsidRDefault="00D55027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1DAD4C1A" w14:textId="77777777" w:rsidR="00F653D8" w:rsidRDefault="00360DE4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Ugovor o </w:t>
      </w:r>
      <w:r w:rsidR="00D55027" w:rsidRPr="00271D5F">
        <w:rPr>
          <w:color w:val="auto"/>
          <w:sz w:val="24"/>
          <w:szCs w:val="24"/>
        </w:rPr>
        <w:t>korištenju javne površine</w:t>
      </w:r>
      <w:r w:rsidRPr="00271D5F">
        <w:rPr>
          <w:color w:val="auto"/>
          <w:sz w:val="24"/>
          <w:szCs w:val="24"/>
        </w:rPr>
        <w:t xml:space="preserve"> prestaje na način propisan Zakonom, ovom Odlukom i </w:t>
      </w:r>
      <w:r w:rsidR="004C00E2" w:rsidRPr="00271D5F">
        <w:rPr>
          <w:color w:val="auto"/>
          <w:sz w:val="24"/>
          <w:szCs w:val="24"/>
        </w:rPr>
        <w:t>U</w:t>
      </w:r>
      <w:r w:rsidRPr="00271D5F">
        <w:rPr>
          <w:color w:val="auto"/>
          <w:sz w:val="24"/>
          <w:szCs w:val="24"/>
        </w:rPr>
        <w:t xml:space="preserve">govorom o </w:t>
      </w:r>
      <w:r w:rsidR="008A1F59" w:rsidRPr="00271D5F">
        <w:rPr>
          <w:color w:val="auto"/>
          <w:sz w:val="24"/>
          <w:szCs w:val="24"/>
        </w:rPr>
        <w:t>korištenju</w:t>
      </w:r>
      <w:r w:rsidRPr="00271D5F">
        <w:rPr>
          <w:color w:val="auto"/>
          <w:sz w:val="24"/>
          <w:szCs w:val="24"/>
        </w:rPr>
        <w:t>.</w:t>
      </w:r>
    </w:p>
    <w:p w14:paraId="5CFC04FA" w14:textId="344935DF" w:rsidR="00F653D8" w:rsidRPr="00271D5F" w:rsidRDefault="00F653D8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4B57D4EB" w14:textId="77777777" w:rsidR="00360DE4" w:rsidRPr="00271D5F" w:rsidRDefault="00360DE4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Članak 2</w:t>
      </w:r>
      <w:r w:rsidR="00911A29">
        <w:rPr>
          <w:color w:val="auto"/>
          <w:sz w:val="24"/>
          <w:szCs w:val="24"/>
        </w:rPr>
        <w:t>1</w:t>
      </w:r>
      <w:r w:rsidRPr="00271D5F">
        <w:rPr>
          <w:color w:val="auto"/>
          <w:sz w:val="24"/>
          <w:szCs w:val="24"/>
        </w:rPr>
        <w:t>.</w:t>
      </w:r>
    </w:p>
    <w:p w14:paraId="03901D02" w14:textId="77777777" w:rsidR="00D55027" w:rsidRPr="00271D5F" w:rsidRDefault="00D55027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4AB57CD7" w14:textId="61367679" w:rsidR="00360DE4" w:rsidRPr="00612AA9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(1) </w:t>
      </w:r>
      <w:r w:rsidR="00360DE4" w:rsidRPr="00271D5F">
        <w:rPr>
          <w:color w:val="auto"/>
          <w:sz w:val="24"/>
          <w:szCs w:val="24"/>
        </w:rPr>
        <w:t xml:space="preserve">Grad će otkazati </w:t>
      </w:r>
      <w:r w:rsidR="00D55027" w:rsidRPr="00271D5F">
        <w:rPr>
          <w:color w:val="auto"/>
          <w:sz w:val="24"/>
          <w:szCs w:val="24"/>
        </w:rPr>
        <w:t xml:space="preserve">Ugovor o korištenju </w:t>
      </w:r>
      <w:r w:rsidR="00360DE4" w:rsidRPr="00271D5F">
        <w:rPr>
          <w:color w:val="auto"/>
          <w:sz w:val="24"/>
          <w:szCs w:val="24"/>
        </w:rPr>
        <w:t xml:space="preserve">u svako doba, bez obzira na ugovorene ili zakonske odredbe o </w:t>
      </w:r>
      <w:r w:rsidR="00D55027" w:rsidRPr="00271D5F">
        <w:rPr>
          <w:color w:val="auto"/>
          <w:sz w:val="24"/>
          <w:szCs w:val="24"/>
        </w:rPr>
        <w:t>trajanju korištenja</w:t>
      </w:r>
      <w:r w:rsidR="00D9674A">
        <w:rPr>
          <w:color w:val="auto"/>
          <w:sz w:val="24"/>
          <w:szCs w:val="24"/>
        </w:rPr>
        <w:t xml:space="preserve">, ako i </w:t>
      </w:r>
      <w:r w:rsidR="00D9674A" w:rsidRPr="00612AA9">
        <w:rPr>
          <w:color w:val="auto"/>
          <w:sz w:val="24"/>
          <w:szCs w:val="24"/>
        </w:rPr>
        <w:t>nakon</w:t>
      </w:r>
      <w:r w:rsidR="00360DE4" w:rsidRPr="00612AA9">
        <w:rPr>
          <w:color w:val="auto"/>
          <w:sz w:val="24"/>
          <w:szCs w:val="24"/>
        </w:rPr>
        <w:t xml:space="preserve"> pisane opomene Grada </w:t>
      </w:r>
      <w:r w:rsidR="00200ED0" w:rsidRPr="00612AA9">
        <w:rPr>
          <w:color w:val="auto"/>
          <w:sz w:val="24"/>
          <w:szCs w:val="24"/>
        </w:rPr>
        <w:t>korisnik</w:t>
      </w:r>
      <w:r w:rsidR="00360DE4" w:rsidRPr="00612AA9">
        <w:rPr>
          <w:color w:val="auto"/>
          <w:sz w:val="24"/>
          <w:szCs w:val="24"/>
        </w:rPr>
        <w:t>:</w:t>
      </w:r>
    </w:p>
    <w:p w14:paraId="2F8316E7" w14:textId="56DE6887" w:rsidR="00360DE4" w:rsidRPr="00612AA9" w:rsidRDefault="00360DE4" w:rsidP="00DA79DA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612AA9">
        <w:rPr>
          <w:color w:val="auto"/>
          <w:sz w:val="24"/>
          <w:szCs w:val="24"/>
        </w:rPr>
        <w:t xml:space="preserve">ne započne koristiti lokaciju za namjene propisane ovom Odlukom ili </w:t>
      </w:r>
      <w:r w:rsidR="00D55027" w:rsidRPr="00612AA9">
        <w:rPr>
          <w:color w:val="auto"/>
          <w:sz w:val="24"/>
          <w:szCs w:val="24"/>
        </w:rPr>
        <w:t>Ugovorom o korištenju</w:t>
      </w:r>
      <w:r w:rsidR="006C51EE">
        <w:rPr>
          <w:color w:val="auto"/>
          <w:sz w:val="24"/>
          <w:szCs w:val="24"/>
        </w:rPr>
        <w:t>,</w:t>
      </w:r>
      <w:r w:rsidRPr="00612AA9">
        <w:rPr>
          <w:color w:val="auto"/>
          <w:sz w:val="24"/>
          <w:szCs w:val="24"/>
        </w:rPr>
        <w:t xml:space="preserve"> </w:t>
      </w:r>
    </w:p>
    <w:p w14:paraId="53126ABE" w14:textId="7452C20A" w:rsidR="00360DE4" w:rsidRPr="00612AA9" w:rsidRDefault="00360DE4" w:rsidP="00DA79DA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612AA9">
        <w:rPr>
          <w:color w:val="auto"/>
          <w:sz w:val="24"/>
          <w:szCs w:val="24"/>
        </w:rPr>
        <w:t xml:space="preserve">koristi lokaciju za obavljanje djelatnosti koja nije navedena u </w:t>
      </w:r>
      <w:r w:rsidR="008A1F59" w:rsidRPr="00612AA9">
        <w:rPr>
          <w:color w:val="auto"/>
          <w:sz w:val="24"/>
          <w:szCs w:val="24"/>
        </w:rPr>
        <w:t>U</w:t>
      </w:r>
      <w:r w:rsidRPr="00612AA9">
        <w:rPr>
          <w:color w:val="auto"/>
          <w:sz w:val="24"/>
          <w:szCs w:val="24"/>
        </w:rPr>
        <w:t xml:space="preserve">govoru o </w:t>
      </w:r>
      <w:r w:rsidR="008A1F59" w:rsidRPr="00612AA9">
        <w:rPr>
          <w:color w:val="auto"/>
          <w:sz w:val="24"/>
          <w:szCs w:val="24"/>
        </w:rPr>
        <w:t>korištenju</w:t>
      </w:r>
      <w:r w:rsidRPr="00612AA9">
        <w:rPr>
          <w:color w:val="auto"/>
          <w:sz w:val="24"/>
          <w:szCs w:val="24"/>
        </w:rPr>
        <w:t>, bez pisane suglasnosti Grada,</w:t>
      </w:r>
    </w:p>
    <w:p w14:paraId="0495D82A" w14:textId="70633C80" w:rsidR="00B321D5" w:rsidRPr="00271D5F" w:rsidRDefault="00B321D5" w:rsidP="00DA79DA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612AA9">
        <w:rPr>
          <w:color w:val="auto"/>
          <w:sz w:val="24"/>
          <w:szCs w:val="24"/>
        </w:rPr>
        <w:t>koristi javnu površinu izvan utvrđenih gabarita na temelju izvida komunalnog redara</w:t>
      </w:r>
      <w:r>
        <w:rPr>
          <w:color w:val="auto"/>
          <w:sz w:val="24"/>
          <w:szCs w:val="24"/>
        </w:rPr>
        <w:t xml:space="preserve"> </w:t>
      </w:r>
    </w:p>
    <w:p w14:paraId="03926E45" w14:textId="5D7B37D1" w:rsidR="00360DE4" w:rsidRPr="00271D5F" w:rsidRDefault="00360DE4" w:rsidP="00DA79DA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ne plati </w:t>
      </w:r>
      <w:r w:rsidR="00D55027" w:rsidRPr="00271D5F">
        <w:rPr>
          <w:color w:val="auto"/>
          <w:sz w:val="24"/>
          <w:szCs w:val="24"/>
        </w:rPr>
        <w:t>porez</w:t>
      </w:r>
      <w:r w:rsidRPr="00271D5F">
        <w:rPr>
          <w:color w:val="auto"/>
          <w:sz w:val="24"/>
          <w:szCs w:val="24"/>
        </w:rPr>
        <w:t xml:space="preserve"> na način i vrijeme utvrđeno </w:t>
      </w:r>
      <w:r w:rsidR="00D55027" w:rsidRPr="00271D5F">
        <w:rPr>
          <w:color w:val="auto"/>
          <w:sz w:val="24"/>
          <w:szCs w:val="24"/>
        </w:rPr>
        <w:t>Ugovorom o korištenju</w:t>
      </w:r>
      <w:r w:rsidRPr="00271D5F">
        <w:rPr>
          <w:color w:val="auto"/>
          <w:sz w:val="24"/>
          <w:szCs w:val="24"/>
        </w:rPr>
        <w:t>,</w:t>
      </w:r>
    </w:p>
    <w:p w14:paraId="239D0A96" w14:textId="749089BC" w:rsidR="00360DE4" w:rsidRPr="00271D5F" w:rsidRDefault="00360DE4" w:rsidP="00DA79DA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na postavi privremeni objekt sukladno </w:t>
      </w:r>
      <w:r w:rsidR="00D55027" w:rsidRPr="00271D5F">
        <w:rPr>
          <w:color w:val="auto"/>
          <w:sz w:val="24"/>
          <w:szCs w:val="24"/>
        </w:rPr>
        <w:t xml:space="preserve">Ugovorom o korištenju </w:t>
      </w:r>
      <w:r w:rsidRPr="00271D5F">
        <w:rPr>
          <w:color w:val="auto"/>
          <w:sz w:val="24"/>
          <w:szCs w:val="24"/>
        </w:rPr>
        <w:t>te odlukama Grada,</w:t>
      </w:r>
    </w:p>
    <w:p w14:paraId="5AABD4D6" w14:textId="35959009" w:rsidR="00A224F5" w:rsidRDefault="00360DE4" w:rsidP="00DA79DA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ukoliko se </w:t>
      </w:r>
      <w:r w:rsidR="00200ED0" w:rsidRPr="00271D5F">
        <w:rPr>
          <w:color w:val="auto"/>
          <w:sz w:val="24"/>
          <w:szCs w:val="24"/>
        </w:rPr>
        <w:t>koris</w:t>
      </w:r>
      <w:r w:rsidRPr="00271D5F">
        <w:rPr>
          <w:color w:val="auto"/>
          <w:sz w:val="24"/>
          <w:szCs w:val="24"/>
        </w:rPr>
        <w:t xml:space="preserve">nik ne pridržava ili krši odredbe ove Odluke te </w:t>
      </w:r>
      <w:r w:rsidR="00A224F5">
        <w:rPr>
          <w:color w:val="auto"/>
          <w:sz w:val="24"/>
          <w:szCs w:val="24"/>
        </w:rPr>
        <w:t>Ugovora o</w:t>
      </w:r>
    </w:p>
    <w:p w14:paraId="0D11065D" w14:textId="77777777" w:rsidR="00360DE4" w:rsidRPr="00271D5F" w:rsidRDefault="00A224F5" w:rsidP="00BD1ECE">
      <w:pPr>
        <w:pStyle w:val="NormalWeb"/>
        <w:spacing w:before="0" w:beforeAutospacing="0" w:after="0" w:afterAutospacing="0"/>
        <w:ind w:left="374" w:hanging="37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D55027" w:rsidRPr="00271D5F">
        <w:rPr>
          <w:color w:val="auto"/>
          <w:sz w:val="24"/>
          <w:szCs w:val="24"/>
        </w:rPr>
        <w:t>korištenju</w:t>
      </w:r>
      <w:r w:rsidR="00360DE4" w:rsidRPr="00271D5F">
        <w:rPr>
          <w:color w:val="auto"/>
          <w:sz w:val="24"/>
          <w:szCs w:val="24"/>
        </w:rPr>
        <w:t>.</w:t>
      </w:r>
    </w:p>
    <w:p w14:paraId="612DD17C" w14:textId="210591F2" w:rsidR="00360DE4" w:rsidRPr="00271D5F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(2) </w:t>
      </w:r>
      <w:r w:rsidR="00360DE4" w:rsidRPr="00271D5F">
        <w:rPr>
          <w:color w:val="auto"/>
          <w:sz w:val="24"/>
          <w:szCs w:val="24"/>
        </w:rPr>
        <w:t xml:space="preserve">Grad zadržava pravo raskida </w:t>
      </w:r>
      <w:r w:rsidR="00D55027" w:rsidRPr="00271D5F">
        <w:rPr>
          <w:color w:val="auto"/>
          <w:sz w:val="24"/>
          <w:szCs w:val="24"/>
        </w:rPr>
        <w:t xml:space="preserve">Ugovora o korištenju </w:t>
      </w:r>
      <w:r w:rsidR="00360DE4" w:rsidRPr="00271D5F">
        <w:rPr>
          <w:color w:val="auto"/>
          <w:sz w:val="24"/>
          <w:szCs w:val="24"/>
        </w:rPr>
        <w:t>u slučaju potrebe uređenja javne površine i privođenja namjeni određenoj sukladno Prostornom planu.</w:t>
      </w:r>
    </w:p>
    <w:p w14:paraId="35CA68A0" w14:textId="4033E3CE" w:rsidR="00360DE4" w:rsidRPr="00271D5F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(3) </w:t>
      </w:r>
      <w:r w:rsidR="00360DE4" w:rsidRPr="00271D5F">
        <w:rPr>
          <w:color w:val="auto"/>
          <w:sz w:val="24"/>
          <w:szCs w:val="24"/>
        </w:rPr>
        <w:t xml:space="preserve">Otkazni rok za otkaz </w:t>
      </w:r>
      <w:r w:rsidR="00D55027" w:rsidRPr="00271D5F">
        <w:rPr>
          <w:color w:val="auto"/>
          <w:sz w:val="24"/>
          <w:szCs w:val="24"/>
        </w:rPr>
        <w:t xml:space="preserve">Ugovora o korištenju </w:t>
      </w:r>
      <w:r w:rsidR="00360DE4" w:rsidRPr="00271D5F">
        <w:rPr>
          <w:color w:val="auto"/>
          <w:sz w:val="24"/>
          <w:szCs w:val="24"/>
        </w:rPr>
        <w:t>je 15 dana.</w:t>
      </w:r>
    </w:p>
    <w:p w14:paraId="311C8F27" w14:textId="21B723C3" w:rsidR="00D55027" w:rsidRPr="00271D5F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(4) </w:t>
      </w:r>
      <w:r w:rsidR="00360DE4" w:rsidRPr="00271D5F">
        <w:rPr>
          <w:color w:val="auto"/>
          <w:sz w:val="24"/>
          <w:szCs w:val="24"/>
        </w:rPr>
        <w:t xml:space="preserve">Ako Grad otkaže </w:t>
      </w:r>
      <w:r w:rsidR="00D55027" w:rsidRPr="00271D5F">
        <w:rPr>
          <w:color w:val="auto"/>
          <w:sz w:val="24"/>
          <w:szCs w:val="24"/>
        </w:rPr>
        <w:t xml:space="preserve">Ugovor o korištenju </w:t>
      </w:r>
      <w:r w:rsidR="00360DE4" w:rsidRPr="00271D5F">
        <w:rPr>
          <w:color w:val="auto"/>
          <w:sz w:val="24"/>
          <w:szCs w:val="24"/>
        </w:rPr>
        <w:t xml:space="preserve">iz razloga navedenih u prethodnim stavcima ovog članka, </w:t>
      </w:r>
      <w:r w:rsidR="00200ED0" w:rsidRPr="00271D5F">
        <w:rPr>
          <w:color w:val="auto"/>
          <w:sz w:val="24"/>
          <w:szCs w:val="24"/>
        </w:rPr>
        <w:t>koris</w:t>
      </w:r>
      <w:r w:rsidR="00360DE4" w:rsidRPr="00271D5F">
        <w:rPr>
          <w:color w:val="auto"/>
          <w:sz w:val="24"/>
          <w:szCs w:val="24"/>
        </w:rPr>
        <w:t>nik nema pravo na naknadu štete od Grada.</w:t>
      </w:r>
    </w:p>
    <w:p w14:paraId="2FAC9A85" w14:textId="09E3C616" w:rsidR="00360DE4" w:rsidRPr="00271D5F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(5)</w:t>
      </w:r>
      <w:r w:rsidR="00360DE4" w:rsidRPr="00271D5F">
        <w:rPr>
          <w:color w:val="auto"/>
          <w:sz w:val="24"/>
          <w:szCs w:val="24"/>
        </w:rPr>
        <w:t xml:space="preserve"> </w:t>
      </w:r>
      <w:r w:rsidR="00A24666" w:rsidRPr="00271D5F">
        <w:rPr>
          <w:color w:val="auto"/>
          <w:sz w:val="24"/>
          <w:szCs w:val="24"/>
        </w:rPr>
        <w:t>U slučaju održavanja prigodnih svečanosti ili iz drugih</w:t>
      </w:r>
      <w:r w:rsidR="00200ED0" w:rsidRPr="00271D5F">
        <w:rPr>
          <w:color w:val="auto"/>
          <w:sz w:val="24"/>
          <w:szCs w:val="24"/>
        </w:rPr>
        <w:t xml:space="preserve"> </w:t>
      </w:r>
      <w:r w:rsidR="00A24666" w:rsidRPr="00271D5F">
        <w:rPr>
          <w:color w:val="auto"/>
          <w:sz w:val="24"/>
          <w:szCs w:val="24"/>
        </w:rPr>
        <w:t xml:space="preserve">opravdanih razloga, </w:t>
      </w:r>
      <w:r w:rsidR="00706A3C">
        <w:rPr>
          <w:color w:val="auto"/>
          <w:sz w:val="24"/>
          <w:szCs w:val="24"/>
        </w:rPr>
        <w:t xml:space="preserve">upravno tijelo gradske uprave nadležno </w:t>
      </w:r>
      <w:r w:rsidR="00706A3C" w:rsidRPr="00271D5F">
        <w:rPr>
          <w:color w:val="auto"/>
          <w:sz w:val="24"/>
          <w:szCs w:val="24"/>
        </w:rPr>
        <w:t xml:space="preserve">za komunalne poslove </w:t>
      </w:r>
      <w:r w:rsidR="00A24666" w:rsidRPr="00271D5F">
        <w:rPr>
          <w:color w:val="auto"/>
          <w:sz w:val="24"/>
          <w:szCs w:val="24"/>
        </w:rPr>
        <w:t>može odrediti privremeno uklanjanje privremenog objekta s određene lokacije, u organizaciji i na trošak korisnika. Ovakvo uklanjanje ne može trajati duže od 5 dana.</w:t>
      </w:r>
    </w:p>
    <w:p w14:paraId="0BB0A182" w14:textId="77777777" w:rsidR="00F653D8" w:rsidRPr="00271D5F" w:rsidRDefault="00F653D8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1230ACC1" w14:textId="77777777" w:rsidR="00360DE4" w:rsidRPr="00271D5F" w:rsidRDefault="00360DE4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Članak 2</w:t>
      </w:r>
      <w:r w:rsidR="00911A29">
        <w:rPr>
          <w:color w:val="auto"/>
          <w:sz w:val="24"/>
          <w:szCs w:val="24"/>
        </w:rPr>
        <w:t>2</w:t>
      </w:r>
      <w:r w:rsidRPr="00271D5F">
        <w:rPr>
          <w:color w:val="auto"/>
          <w:sz w:val="24"/>
          <w:szCs w:val="24"/>
        </w:rPr>
        <w:t>.</w:t>
      </w:r>
    </w:p>
    <w:p w14:paraId="70602840" w14:textId="77777777" w:rsidR="00D55027" w:rsidRPr="00271D5F" w:rsidRDefault="00D55027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33F50BAC" w14:textId="0232F018" w:rsidR="00360DE4" w:rsidRPr="00271D5F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(1) </w:t>
      </w:r>
      <w:r w:rsidR="00360DE4" w:rsidRPr="00271D5F">
        <w:rPr>
          <w:color w:val="auto"/>
          <w:sz w:val="24"/>
          <w:szCs w:val="24"/>
        </w:rPr>
        <w:t xml:space="preserve">U slučaju otkaza </w:t>
      </w:r>
      <w:r w:rsidR="00D55027" w:rsidRPr="00271D5F">
        <w:rPr>
          <w:color w:val="auto"/>
          <w:sz w:val="24"/>
          <w:szCs w:val="24"/>
        </w:rPr>
        <w:t xml:space="preserve">Ugovora o korištenju </w:t>
      </w:r>
      <w:r w:rsidR="00360DE4" w:rsidRPr="00271D5F">
        <w:rPr>
          <w:color w:val="auto"/>
          <w:sz w:val="24"/>
          <w:szCs w:val="24"/>
        </w:rPr>
        <w:t xml:space="preserve">iz razloga utvrđenog u stavku 2. članka </w:t>
      </w:r>
      <w:r w:rsidR="00360DE4" w:rsidRPr="00A224F5">
        <w:rPr>
          <w:color w:val="auto"/>
          <w:sz w:val="24"/>
          <w:szCs w:val="24"/>
        </w:rPr>
        <w:t>2</w:t>
      </w:r>
      <w:r w:rsidR="00A224F5" w:rsidRPr="00A224F5">
        <w:rPr>
          <w:color w:val="auto"/>
          <w:sz w:val="24"/>
          <w:szCs w:val="24"/>
        </w:rPr>
        <w:t>1</w:t>
      </w:r>
      <w:r w:rsidR="00360DE4" w:rsidRPr="00A224F5">
        <w:rPr>
          <w:color w:val="auto"/>
          <w:sz w:val="24"/>
          <w:szCs w:val="24"/>
        </w:rPr>
        <w:t>.</w:t>
      </w:r>
      <w:r w:rsidR="00360DE4" w:rsidRPr="00271D5F">
        <w:rPr>
          <w:color w:val="auto"/>
          <w:sz w:val="24"/>
          <w:szCs w:val="24"/>
        </w:rPr>
        <w:t xml:space="preserve"> ove Odluke, </w:t>
      </w:r>
      <w:r w:rsidR="00200ED0" w:rsidRPr="00271D5F">
        <w:rPr>
          <w:color w:val="auto"/>
          <w:sz w:val="24"/>
          <w:szCs w:val="24"/>
        </w:rPr>
        <w:t>koris</w:t>
      </w:r>
      <w:r w:rsidR="00360DE4" w:rsidRPr="00271D5F">
        <w:rPr>
          <w:color w:val="auto"/>
          <w:sz w:val="24"/>
          <w:szCs w:val="24"/>
        </w:rPr>
        <w:t xml:space="preserve">nik ima pravo prvenstva na sklapanje ugovora o </w:t>
      </w:r>
      <w:r w:rsidR="00D55027" w:rsidRPr="00271D5F">
        <w:rPr>
          <w:color w:val="auto"/>
          <w:sz w:val="24"/>
          <w:szCs w:val="24"/>
        </w:rPr>
        <w:t>korištenju</w:t>
      </w:r>
      <w:r w:rsidR="00360DE4" w:rsidRPr="00271D5F">
        <w:rPr>
          <w:color w:val="auto"/>
          <w:sz w:val="24"/>
          <w:szCs w:val="24"/>
        </w:rPr>
        <w:t xml:space="preserve"> na novoj lokaciji za koju je raspisan natječaj, pod uvjetom da prihvati </w:t>
      </w:r>
      <w:r w:rsidR="00D55027" w:rsidRPr="00271D5F">
        <w:rPr>
          <w:color w:val="auto"/>
          <w:sz w:val="24"/>
          <w:szCs w:val="24"/>
        </w:rPr>
        <w:t>uvjete iz natječaja.</w:t>
      </w:r>
    </w:p>
    <w:p w14:paraId="5ACD9907" w14:textId="77189F54" w:rsidR="00360DE4" w:rsidRPr="00271D5F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(2) </w:t>
      </w:r>
      <w:r w:rsidR="00360DE4" w:rsidRPr="00271D5F">
        <w:rPr>
          <w:color w:val="auto"/>
          <w:sz w:val="24"/>
          <w:szCs w:val="24"/>
        </w:rPr>
        <w:t xml:space="preserve">Pravo u smislu prethodnog stavka, </w:t>
      </w:r>
      <w:r w:rsidR="00D55027" w:rsidRPr="00271D5F">
        <w:rPr>
          <w:color w:val="auto"/>
          <w:sz w:val="24"/>
          <w:szCs w:val="24"/>
        </w:rPr>
        <w:t>korisnik</w:t>
      </w:r>
      <w:r w:rsidR="00360DE4" w:rsidRPr="00271D5F">
        <w:rPr>
          <w:color w:val="auto"/>
          <w:sz w:val="24"/>
          <w:szCs w:val="24"/>
        </w:rPr>
        <w:t xml:space="preserve"> može ostvariti pod uvjetom da je uredno ispunjavao obveze iz </w:t>
      </w:r>
      <w:r w:rsidR="00BB5986" w:rsidRPr="00271D5F">
        <w:rPr>
          <w:color w:val="auto"/>
          <w:sz w:val="24"/>
          <w:szCs w:val="24"/>
        </w:rPr>
        <w:t>Ugovora o korištenju</w:t>
      </w:r>
      <w:r w:rsidR="00360DE4" w:rsidRPr="00271D5F">
        <w:rPr>
          <w:color w:val="auto"/>
          <w:sz w:val="24"/>
          <w:szCs w:val="24"/>
        </w:rPr>
        <w:t>.</w:t>
      </w:r>
    </w:p>
    <w:p w14:paraId="1C748FB1" w14:textId="77777777" w:rsidR="00BB5986" w:rsidRPr="00271D5F" w:rsidRDefault="00BB5986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3EB92D3A" w14:textId="77777777" w:rsidR="00360DE4" w:rsidRPr="00271D5F" w:rsidRDefault="00360DE4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Članak 2</w:t>
      </w:r>
      <w:r w:rsidR="00911A29">
        <w:rPr>
          <w:color w:val="auto"/>
          <w:sz w:val="24"/>
          <w:szCs w:val="24"/>
        </w:rPr>
        <w:t>3</w:t>
      </w:r>
      <w:r w:rsidRPr="00271D5F">
        <w:rPr>
          <w:color w:val="auto"/>
          <w:sz w:val="24"/>
          <w:szCs w:val="24"/>
        </w:rPr>
        <w:t>.</w:t>
      </w:r>
    </w:p>
    <w:p w14:paraId="6108DF30" w14:textId="77777777" w:rsidR="00BB5986" w:rsidRPr="00271D5F" w:rsidRDefault="00BB5986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2C671B77" w14:textId="06A5608A" w:rsidR="00360DE4" w:rsidRPr="00271D5F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(1) </w:t>
      </w:r>
      <w:r w:rsidR="00360DE4" w:rsidRPr="00271D5F">
        <w:rPr>
          <w:color w:val="auto"/>
          <w:sz w:val="24"/>
          <w:szCs w:val="24"/>
        </w:rPr>
        <w:t xml:space="preserve">Za privremeno korištenje javne površine za razdoblje do </w:t>
      </w:r>
      <w:r w:rsidR="00A24666" w:rsidRPr="00271D5F">
        <w:rPr>
          <w:color w:val="auto"/>
          <w:sz w:val="24"/>
          <w:szCs w:val="24"/>
        </w:rPr>
        <w:t>1</w:t>
      </w:r>
      <w:r w:rsidR="00360DE4" w:rsidRPr="00271D5F">
        <w:rPr>
          <w:color w:val="auto"/>
          <w:sz w:val="24"/>
          <w:szCs w:val="24"/>
        </w:rPr>
        <w:t xml:space="preserve">0 dana, </w:t>
      </w:r>
      <w:r w:rsidR="00BB5986" w:rsidRPr="00612AA9">
        <w:rPr>
          <w:color w:val="auto"/>
          <w:sz w:val="24"/>
          <w:szCs w:val="24"/>
        </w:rPr>
        <w:t>pročelnik</w:t>
      </w:r>
      <w:r w:rsidR="00360DE4" w:rsidRPr="00612AA9">
        <w:rPr>
          <w:color w:val="auto"/>
          <w:sz w:val="24"/>
          <w:szCs w:val="24"/>
        </w:rPr>
        <w:t xml:space="preserve"> </w:t>
      </w:r>
      <w:r w:rsidR="004A2339" w:rsidRPr="00612AA9">
        <w:rPr>
          <w:color w:val="auto"/>
          <w:sz w:val="24"/>
          <w:szCs w:val="24"/>
        </w:rPr>
        <w:t xml:space="preserve">upravnog odjela nadležnog za komunalne poslove </w:t>
      </w:r>
      <w:r w:rsidR="00360DE4" w:rsidRPr="00612AA9">
        <w:rPr>
          <w:color w:val="auto"/>
          <w:sz w:val="24"/>
          <w:szCs w:val="24"/>
        </w:rPr>
        <w:t>izdaje rješenje.</w:t>
      </w:r>
    </w:p>
    <w:p w14:paraId="0A9574B5" w14:textId="3931203C" w:rsidR="00360DE4" w:rsidRPr="00271D5F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(2) </w:t>
      </w:r>
      <w:r w:rsidR="004A2339">
        <w:rPr>
          <w:color w:val="auto"/>
          <w:sz w:val="24"/>
          <w:szCs w:val="24"/>
        </w:rPr>
        <w:t xml:space="preserve">Rješenje iz stavka </w:t>
      </w:r>
      <w:r w:rsidR="00360DE4" w:rsidRPr="00271D5F">
        <w:rPr>
          <w:color w:val="auto"/>
          <w:sz w:val="24"/>
          <w:szCs w:val="24"/>
        </w:rPr>
        <w:t>izdaje se u pisanom obliku i posebice sadrži:</w:t>
      </w:r>
    </w:p>
    <w:p w14:paraId="22AAFA61" w14:textId="77777777" w:rsidR="00360DE4" w:rsidRPr="00271D5F" w:rsidRDefault="00360DE4" w:rsidP="00BD1ECE">
      <w:pPr>
        <w:pStyle w:val="NormalWeb"/>
        <w:spacing w:before="0" w:beforeAutospacing="0" w:after="0" w:afterAutospacing="0"/>
        <w:ind w:left="284" w:hanging="284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1. ime ili naziv </w:t>
      </w:r>
      <w:r w:rsidR="008A1F59" w:rsidRPr="00271D5F">
        <w:rPr>
          <w:color w:val="auto"/>
          <w:sz w:val="24"/>
          <w:szCs w:val="24"/>
        </w:rPr>
        <w:t>korisnika</w:t>
      </w:r>
      <w:r w:rsidRPr="00271D5F">
        <w:rPr>
          <w:color w:val="auto"/>
          <w:sz w:val="24"/>
          <w:szCs w:val="24"/>
        </w:rPr>
        <w:t>, djelatnost koja će se obavljati u/na privremenoj lokaciji ili objektu, naznaka lokacije,</w:t>
      </w:r>
    </w:p>
    <w:p w14:paraId="14541EAD" w14:textId="77777777" w:rsidR="00360DE4" w:rsidRPr="00271D5F" w:rsidRDefault="00360DE4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2. veličina javne površine i razdoblje u kojem će se koristiti,</w:t>
      </w:r>
    </w:p>
    <w:p w14:paraId="7A29989A" w14:textId="77777777" w:rsidR="00360DE4" w:rsidRPr="00271D5F" w:rsidRDefault="00BB5986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3. iznos poreza</w:t>
      </w:r>
      <w:r w:rsidR="00360DE4" w:rsidRPr="00271D5F">
        <w:rPr>
          <w:color w:val="auto"/>
          <w:sz w:val="24"/>
          <w:szCs w:val="24"/>
        </w:rPr>
        <w:t xml:space="preserve"> i rok plaćanja,</w:t>
      </w:r>
    </w:p>
    <w:p w14:paraId="28D05045" w14:textId="77777777" w:rsidR="00360DE4" w:rsidRPr="00271D5F" w:rsidRDefault="00360DE4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4. obvezu </w:t>
      </w:r>
      <w:r w:rsidR="00BB5986" w:rsidRPr="00271D5F">
        <w:rPr>
          <w:color w:val="auto"/>
          <w:sz w:val="24"/>
          <w:szCs w:val="24"/>
        </w:rPr>
        <w:t>korisnika</w:t>
      </w:r>
      <w:r w:rsidRPr="00271D5F">
        <w:rPr>
          <w:color w:val="auto"/>
          <w:sz w:val="24"/>
          <w:szCs w:val="24"/>
        </w:rPr>
        <w:t xml:space="preserve"> da po isteku</w:t>
      </w:r>
      <w:r w:rsidR="00BB5986" w:rsidRPr="00271D5F">
        <w:rPr>
          <w:color w:val="auto"/>
          <w:sz w:val="24"/>
          <w:szCs w:val="24"/>
        </w:rPr>
        <w:t xml:space="preserve"> korištenja </w:t>
      </w:r>
      <w:r w:rsidRPr="00271D5F">
        <w:rPr>
          <w:color w:val="auto"/>
          <w:sz w:val="24"/>
          <w:szCs w:val="24"/>
        </w:rPr>
        <w:t>javnu pov</w:t>
      </w:r>
      <w:r w:rsidR="00BB5986" w:rsidRPr="00271D5F">
        <w:rPr>
          <w:color w:val="auto"/>
          <w:sz w:val="24"/>
          <w:szCs w:val="24"/>
        </w:rPr>
        <w:t>ršinu dovede u prijašnje stanje.</w:t>
      </w:r>
    </w:p>
    <w:p w14:paraId="5AA43883" w14:textId="77777777" w:rsidR="00BB5986" w:rsidRPr="00271D5F" w:rsidRDefault="00BB5986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6918E46F" w14:textId="77777777" w:rsidR="00360DE4" w:rsidRPr="00271D5F" w:rsidRDefault="00360DE4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Članak 2</w:t>
      </w:r>
      <w:r w:rsidR="00911A29">
        <w:rPr>
          <w:color w:val="auto"/>
          <w:sz w:val="24"/>
          <w:szCs w:val="24"/>
        </w:rPr>
        <w:t>4</w:t>
      </w:r>
      <w:r w:rsidRPr="00271D5F">
        <w:rPr>
          <w:color w:val="auto"/>
          <w:sz w:val="24"/>
          <w:szCs w:val="24"/>
        </w:rPr>
        <w:t>.</w:t>
      </w:r>
    </w:p>
    <w:p w14:paraId="7B007746" w14:textId="77777777" w:rsidR="00BB5986" w:rsidRPr="00271D5F" w:rsidRDefault="00BB5986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5BECA96C" w14:textId="2CAE7564" w:rsidR="00360DE4" w:rsidRPr="00271D5F" w:rsidRDefault="00F76876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(1) </w:t>
      </w:r>
      <w:r w:rsidR="00360DE4" w:rsidRPr="00271D5F">
        <w:rPr>
          <w:color w:val="auto"/>
          <w:sz w:val="24"/>
          <w:szCs w:val="24"/>
        </w:rPr>
        <w:t>Uz zahtjev za privremeno korištenje javne površine iz prethodnog članka ove Odluke potrebno je priložiti:</w:t>
      </w:r>
    </w:p>
    <w:p w14:paraId="212C6AC7" w14:textId="77777777" w:rsidR="00360DE4" w:rsidRPr="00271D5F" w:rsidRDefault="00360DE4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1. presliku osobne iskaznice, ukoliko je ponuditelj fizička osoba,</w:t>
      </w:r>
    </w:p>
    <w:p w14:paraId="40092644" w14:textId="77777777" w:rsidR="00360DE4" w:rsidRPr="00271D5F" w:rsidRDefault="00360DE4" w:rsidP="00BD1ECE">
      <w:pPr>
        <w:pStyle w:val="NormalWeb"/>
        <w:spacing w:before="0" w:beforeAutospacing="0" w:after="0" w:afterAutospacing="0"/>
        <w:ind w:left="284" w:hanging="284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2. presliku rješenja o upisu u sudski registar za pravne, odnosno obrtni registar za fizičke osobe i rješenje o upisu u registar udruge, stranke i drugi registar.</w:t>
      </w:r>
    </w:p>
    <w:p w14:paraId="3A0DCD9A" w14:textId="3BDA3DC4" w:rsidR="00360DE4" w:rsidRDefault="00F76876" w:rsidP="00BD1ECE">
      <w:pPr>
        <w:pStyle w:val="NormalWeb"/>
        <w:spacing w:before="0" w:beforeAutospacing="0" w:after="0" w:afterAutospacing="0"/>
        <w:ind w:firstLine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(2) </w:t>
      </w:r>
      <w:r w:rsidR="00360DE4" w:rsidRPr="00271D5F">
        <w:rPr>
          <w:color w:val="auto"/>
          <w:sz w:val="24"/>
          <w:szCs w:val="24"/>
        </w:rPr>
        <w:t>Zahtjev za privremenu uporabu javne površine podnosi se najkasnije 8 dana prije korištenja.</w:t>
      </w:r>
    </w:p>
    <w:p w14:paraId="3E95710D" w14:textId="7E381B7F" w:rsidR="00BB5986" w:rsidRPr="00271D5F" w:rsidRDefault="00BB5986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061ECCFA" w14:textId="77777777" w:rsidR="00360DE4" w:rsidRDefault="00360DE4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Članak 2</w:t>
      </w:r>
      <w:r w:rsidR="00911A29">
        <w:rPr>
          <w:color w:val="auto"/>
          <w:sz w:val="24"/>
          <w:szCs w:val="24"/>
        </w:rPr>
        <w:t>5</w:t>
      </w:r>
      <w:r w:rsidRPr="00271D5F">
        <w:rPr>
          <w:color w:val="auto"/>
          <w:sz w:val="24"/>
          <w:szCs w:val="24"/>
        </w:rPr>
        <w:t>.</w:t>
      </w:r>
    </w:p>
    <w:p w14:paraId="66AA50B6" w14:textId="77777777" w:rsidR="007835FA" w:rsidRPr="00271D5F" w:rsidRDefault="007835FA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</w:p>
    <w:p w14:paraId="2EE7314E" w14:textId="3E806A23" w:rsidR="00BB5986" w:rsidRDefault="006D61E3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F76876">
        <w:rPr>
          <w:color w:val="auto"/>
          <w:sz w:val="24"/>
          <w:szCs w:val="24"/>
        </w:rPr>
        <w:t xml:space="preserve">(1) </w:t>
      </w:r>
      <w:r>
        <w:rPr>
          <w:color w:val="auto"/>
          <w:sz w:val="24"/>
          <w:szCs w:val="24"/>
        </w:rPr>
        <w:t>Javna površina  i druga nekretnina za postavljanje ugo</w:t>
      </w:r>
      <w:r w:rsidR="00B34FD2">
        <w:rPr>
          <w:color w:val="auto"/>
          <w:sz w:val="24"/>
          <w:szCs w:val="24"/>
        </w:rPr>
        <w:t>stiteljskih terasa daje se bez provedbe javnog natječaja na temelju podnesenog zahtjeva.</w:t>
      </w:r>
    </w:p>
    <w:p w14:paraId="765B5958" w14:textId="5773962B" w:rsidR="00B34FD2" w:rsidRDefault="00B34FD2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F76876">
        <w:rPr>
          <w:color w:val="auto"/>
          <w:sz w:val="24"/>
          <w:szCs w:val="24"/>
        </w:rPr>
        <w:t xml:space="preserve">(2) </w:t>
      </w:r>
      <w:r>
        <w:rPr>
          <w:color w:val="auto"/>
          <w:sz w:val="24"/>
          <w:szCs w:val="24"/>
        </w:rPr>
        <w:t xml:space="preserve">Zahtjev za postavljanje ugostiteljske terase na javnoj površini ispred ugostiteljskog objekta, odnosno u njegovoj neposrednoj blizini, korisnici tih objekata podnose upravnom tijelu gradske uprave nadležnom </w:t>
      </w:r>
      <w:r w:rsidRPr="00271D5F">
        <w:rPr>
          <w:color w:val="auto"/>
          <w:sz w:val="24"/>
          <w:szCs w:val="24"/>
        </w:rPr>
        <w:t>za komunalne poslove</w:t>
      </w:r>
      <w:r>
        <w:rPr>
          <w:color w:val="auto"/>
          <w:sz w:val="24"/>
          <w:szCs w:val="24"/>
        </w:rPr>
        <w:t xml:space="preserve"> za kalendarsku godinu.</w:t>
      </w:r>
    </w:p>
    <w:p w14:paraId="297F8745" w14:textId="5D9E7FD8" w:rsidR="00B34FD2" w:rsidRDefault="00B34FD2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1E7B63">
        <w:rPr>
          <w:color w:val="auto"/>
          <w:sz w:val="24"/>
          <w:szCs w:val="24"/>
        </w:rPr>
        <w:t xml:space="preserve">(3) </w:t>
      </w:r>
      <w:r>
        <w:rPr>
          <w:color w:val="auto"/>
          <w:sz w:val="24"/>
          <w:szCs w:val="24"/>
        </w:rPr>
        <w:t xml:space="preserve">Upravno tijelo gradske uprave nadležno </w:t>
      </w:r>
      <w:r w:rsidRPr="00271D5F">
        <w:rPr>
          <w:color w:val="auto"/>
          <w:sz w:val="24"/>
          <w:szCs w:val="24"/>
        </w:rPr>
        <w:t>za komunalne poslove</w:t>
      </w:r>
      <w:r>
        <w:rPr>
          <w:color w:val="auto"/>
          <w:sz w:val="24"/>
          <w:szCs w:val="24"/>
        </w:rPr>
        <w:t xml:space="preserve"> može korisniku ugostiteljske terase dodijeliti na korištenje javnu površinu koja se nalazi ispred poslovnog prostora druge pravne ili fizičke osobe</w:t>
      </w:r>
      <w:r w:rsidR="00954FCB">
        <w:rPr>
          <w:color w:val="auto"/>
          <w:sz w:val="24"/>
          <w:szCs w:val="24"/>
        </w:rPr>
        <w:t>, pod uvjetom da se isti ne protivi postavljanju otvorene terase ispred njegova poslovnog prostora.</w:t>
      </w:r>
    </w:p>
    <w:p w14:paraId="1C75371D" w14:textId="249B6E31" w:rsidR="00954FCB" w:rsidRDefault="00954FCB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1E7B63">
        <w:rPr>
          <w:color w:val="auto"/>
          <w:sz w:val="24"/>
          <w:szCs w:val="24"/>
        </w:rPr>
        <w:t xml:space="preserve">(4) </w:t>
      </w:r>
      <w:r>
        <w:rPr>
          <w:color w:val="auto"/>
          <w:sz w:val="24"/>
          <w:szCs w:val="24"/>
        </w:rPr>
        <w:t xml:space="preserve">Ako je za istu površinu za dodjelu ugostiteljskih terasa zainteresirano više korisnika, upravno tijelo gradske uprave nadležno </w:t>
      </w:r>
      <w:r w:rsidRPr="00271D5F">
        <w:rPr>
          <w:color w:val="auto"/>
          <w:sz w:val="24"/>
          <w:szCs w:val="24"/>
        </w:rPr>
        <w:t>za komunalne poslove</w:t>
      </w:r>
      <w:r>
        <w:rPr>
          <w:color w:val="auto"/>
          <w:sz w:val="24"/>
          <w:szCs w:val="24"/>
        </w:rPr>
        <w:t xml:space="preserve"> zadržava pravo, da bez obzira na zahtjeve, odobri postavljanje ugostiteljskih terasa proporcionalno površini poslovnih prostora koje koriste ti korisnici.</w:t>
      </w:r>
    </w:p>
    <w:p w14:paraId="57D00D3B" w14:textId="79DF16C7" w:rsidR="00954FCB" w:rsidRPr="00271D5F" w:rsidRDefault="00954FCB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ab/>
      </w:r>
      <w:r w:rsidR="001E7B63">
        <w:rPr>
          <w:color w:val="auto"/>
          <w:sz w:val="24"/>
          <w:szCs w:val="24"/>
        </w:rPr>
        <w:t xml:space="preserve">(5) </w:t>
      </w:r>
      <w:r>
        <w:rPr>
          <w:color w:val="auto"/>
          <w:sz w:val="24"/>
          <w:szCs w:val="24"/>
        </w:rPr>
        <w:t>Zauzimanje površine u svrhu organiziranja ugostiteljskih terasa mora osigurati nesmetano korištenje zgrada i drugih objekata, ne smije ugroziti sigurnost i redovan protok sudionika u prometu.</w:t>
      </w:r>
    </w:p>
    <w:p w14:paraId="63986507" w14:textId="7E79CD58" w:rsidR="00360DE4" w:rsidRPr="00271D5F" w:rsidRDefault="001E7B63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(6) </w:t>
      </w:r>
      <w:r w:rsidR="00360DE4" w:rsidRPr="00271D5F">
        <w:rPr>
          <w:color w:val="auto"/>
          <w:sz w:val="24"/>
          <w:szCs w:val="24"/>
        </w:rPr>
        <w:t>Uz zahtjev za postavu ugostiteljske terase na javnoj površini prilaže se:</w:t>
      </w:r>
    </w:p>
    <w:p w14:paraId="68689A27" w14:textId="768EA2BD" w:rsidR="00360DE4" w:rsidRPr="00271D5F" w:rsidRDefault="00360DE4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1. </w:t>
      </w:r>
      <w:r w:rsidR="002C2989">
        <w:rPr>
          <w:color w:val="auto"/>
          <w:sz w:val="24"/>
          <w:szCs w:val="24"/>
        </w:rPr>
        <w:t xml:space="preserve"> </w:t>
      </w:r>
      <w:r w:rsidRPr="00271D5F">
        <w:rPr>
          <w:color w:val="auto"/>
          <w:sz w:val="24"/>
          <w:szCs w:val="24"/>
        </w:rPr>
        <w:t>preslika katastarskog plana (MJ 1:1000) s ucrtanim prijedlogom terase,</w:t>
      </w:r>
    </w:p>
    <w:p w14:paraId="0FEEB77E" w14:textId="5ED76948" w:rsidR="00360DE4" w:rsidRPr="00271D5F" w:rsidRDefault="002C2989" w:rsidP="00BD1ECE">
      <w:pPr>
        <w:pStyle w:val="NormalWeb"/>
        <w:spacing w:before="0" w:beforeAutospacing="0" w:after="0" w:afterAutospacing="0"/>
        <w:ind w:left="284" w:hanging="284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 w:rsidR="00360DE4" w:rsidRPr="00271D5F">
        <w:rPr>
          <w:color w:val="auto"/>
          <w:sz w:val="24"/>
          <w:szCs w:val="24"/>
        </w:rPr>
        <w:t>tekstualni i grafički prijedlog uređenja terase s naznačenom površinom i dimenzijama, rasporedom stolova i stolica,</w:t>
      </w:r>
    </w:p>
    <w:p w14:paraId="540210C6" w14:textId="66D6CCA9" w:rsidR="00360DE4" w:rsidRPr="00271D5F" w:rsidRDefault="00360DE4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3. </w:t>
      </w:r>
      <w:r w:rsidR="002C2989">
        <w:rPr>
          <w:color w:val="auto"/>
          <w:sz w:val="24"/>
          <w:szCs w:val="24"/>
        </w:rPr>
        <w:t xml:space="preserve"> </w:t>
      </w:r>
      <w:r w:rsidRPr="00271D5F">
        <w:rPr>
          <w:color w:val="auto"/>
          <w:sz w:val="24"/>
          <w:szCs w:val="24"/>
        </w:rPr>
        <w:t>opis opreme i preslika iz kataloga</w:t>
      </w:r>
      <w:r w:rsidR="00BB5986" w:rsidRPr="00271D5F">
        <w:rPr>
          <w:color w:val="auto"/>
          <w:sz w:val="24"/>
          <w:szCs w:val="24"/>
        </w:rPr>
        <w:t xml:space="preserve"> ili fotografija</w:t>
      </w:r>
      <w:r w:rsidRPr="00271D5F">
        <w:rPr>
          <w:color w:val="auto"/>
          <w:sz w:val="24"/>
          <w:szCs w:val="24"/>
        </w:rPr>
        <w:t>,</w:t>
      </w:r>
    </w:p>
    <w:p w14:paraId="6E4A5804" w14:textId="620441BB" w:rsidR="00360DE4" w:rsidRPr="00271D5F" w:rsidRDefault="00360DE4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4.</w:t>
      </w:r>
      <w:r w:rsidR="002C2989">
        <w:rPr>
          <w:color w:val="auto"/>
          <w:sz w:val="24"/>
          <w:szCs w:val="24"/>
        </w:rPr>
        <w:t xml:space="preserve"> </w:t>
      </w:r>
      <w:r w:rsidRPr="00271D5F">
        <w:rPr>
          <w:color w:val="auto"/>
          <w:sz w:val="24"/>
          <w:szCs w:val="24"/>
        </w:rPr>
        <w:t xml:space="preserve"> opis uređenja partera,</w:t>
      </w:r>
    </w:p>
    <w:p w14:paraId="351F745C" w14:textId="101F6934" w:rsidR="00360DE4" w:rsidRDefault="00360DE4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5.</w:t>
      </w:r>
      <w:r w:rsidR="002C2989">
        <w:rPr>
          <w:color w:val="auto"/>
          <w:sz w:val="24"/>
          <w:szCs w:val="24"/>
        </w:rPr>
        <w:t xml:space="preserve"> </w:t>
      </w:r>
      <w:r w:rsidRPr="00271D5F">
        <w:rPr>
          <w:color w:val="auto"/>
          <w:sz w:val="24"/>
          <w:szCs w:val="24"/>
        </w:rPr>
        <w:t xml:space="preserve"> arhitektonski prikaz u</w:t>
      </w:r>
      <w:r w:rsidR="00612AA9">
        <w:rPr>
          <w:color w:val="auto"/>
          <w:sz w:val="24"/>
          <w:szCs w:val="24"/>
        </w:rPr>
        <w:t xml:space="preserve"> slučaju postave konzolne tende,</w:t>
      </w:r>
    </w:p>
    <w:p w14:paraId="13C5807F" w14:textId="737E2B6D" w:rsidR="00612AA9" w:rsidRPr="00271D5F" w:rsidRDefault="00612AA9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6.</w:t>
      </w:r>
      <w:r w:rsidR="002C2989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potvrda UO za financi</w:t>
      </w:r>
      <w:r w:rsidR="002C2989">
        <w:rPr>
          <w:color w:val="auto"/>
          <w:sz w:val="24"/>
          <w:szCs w:val="24"/>
        </w:rPr>
        <w:t>je o podmirenim obvezama prema Gradu R</w:t>
      </w:r>
      <w:r>
        <w:rPr>
          <w:color w:val="auto"/>
          <w:sz w:val="24"/>
          <w:szCs w:val="24"/>
        </w:rPr>
        <w:t>abu.</w:t>
      </w:r>
    </w:p>
    <w:p w14:paraId="12BFBE46" w14:textId="21C7AF51" w:rsidR="00360DE4" w:rsidRDefault="001E7B63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(7) </w:t>
      </w:r>
      <w:r w:rsidR="00360DE4" w:rsidRPr="00271D5F">
        <w:rPr>
          <w:color w:val="auto"/>
          <w:sz w:val="24"/>
          <w:szCs w:val="24"/>
        </w:rPr>
        <w:t xml:space="preserve">Odredba iz prethodnog stavka ne odnosi se na terase za koje su svi uvjeti utvrđeni Gradskim odlukama o postavi urbane opreme ili drugim odlukama ili za koje Grad ima već izrađene grafičke prijedloge i nacrte. </w:t>
      </w:r>
    </w:p>
    <w:p w14:paraId="60F33687" w14:textId="77777777" w:rsidR="00854529" w:rsidRDefault="00854529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</w:p>
    <w:p w14:paraId="6D7FD499" w14:textId="77777777" w:rsidR="00854529" w:rsidRDefault="00854529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</w:p>
    <w:p w14:paraId="5C0BDF93" w14:textId="77777777" w:rsidR="00854529" w:rsidRPr="00911A29" w:rsidRDefault="00854529" w:rsidP="001B6DCA">
      <w:pPr>
        <w:pStyle w:val="NormalWeb"/>
        <w:numPr>
          <w:ilvl w:val="0"/>
          <w:numId w:val="14"/>
        </w:numPr>
        <w:spacing w:before="0" w:beforeAutospacing="0" w:after="0" w:afterAutospacing="0"/>
        <w:ind w:left="851" w:hanging="851"/>
        <w:rPr>
          <w:color w:val="auto"/>
          <w:sz w:val="24"/>
          <w:szCs w:val="24"/>
        </w:rPr>
      </w:pPr>
      <w:r w:rsidRPr="00911A29">
        <w:rPr>
          <w:color w:val="auto"/>
          <w:sz w:val="24"/>
          <w:szCs w:val="24"/>
        </w:rPr>
        <w:t>UVJETI I NAČIN KORIŠTENJA JAVNIH POVRŠINA</w:t>
      </w:r>
    </w:p>
    <w:p w14:paraId="4E8CFD1E" w14:textId="77777777" w:rsidR="00854529" w:rsidRDefault="00854529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  <w:highlight w:val="yellow"/>
        </w:rPr>
      </w:pPr>
    </w:p>
    <w:p w14:paraId="11D74543" w14:textId="77777777" w:rsidR="00854529" w:rsidRPr="00CC2EAC" w:rsidRDefault="00854529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  <w:highlight w:val="yellow"/>
        </w:rPr>
      </w:pPr>
    </w:p>
    <w:p w14:paraId="0A88DB42" w14:textId="77777777" w:rsidR="00541078" w:rsidRPr="00271D5F" w:rsidRDefault="00911A29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Članak 26</w:t>
      </w:r>
      <w:r w:rsidR="00541078" w:rsidRPr="00271D5F">
        <w:rPr>
          <w:color w:val="auto"/>
          <w:sz w:val="24"/>
          <w:szCs w:val="24"/>
        </w:rPr>
        <w:t>.</w:t>
      </w:r>
    </w:p>
    <w:p w14:paraId="3F502421" w14:textId="77777777" w:rsidR="00854529" w:rsidRDefault="00854529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</w:p>
    <w:p w14:paraId="0086E5D3" w14:textId="77777777" w:rsidR="008B07FD" w:rsidRDefault="008B07FD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Javne površine i objekte koje se na njoj nalaze korisnik je obvezan održavati u uzornom redu i čistoći, ne narušavajući njihov izgled i namjenu.</w:t>
      </w:r>
    </w:p>
    <w:p w14:paraId="6C26E594" w14:textId="22173715" w:rsidR="008B07FD" w:rsidRDefault="008B07FD" w:rsidP="00AA22C9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2B42566D" w14:textId="77777777" w:rsidR="008B07FD" w:rsidRPr="00271D5F" w:rsidRDefault="00911A29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Članak 27</w:t>
      </w:r>
      <w:r w:rsidR="008B07FD" w:rsidRPr="00271D5F">
        <w:rPr>
          <w:color w:val="auto"/>
          <w:sz w:val="24"/>
          <w:szCs w:val="24"/>
        </w:rPr>
        <w:t>.</w:t>
      </w:r>
    </w:p>
    <w:p w14:paraId="2AFA7096" w14:textId="77777777" w:rsidR="00541078" w:rsidRDefault="00541078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64BDEDED" w14:textId="049D8421" w:rsidR="008B07FD" w:rsidRDefault="008B07FD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1E7B63">
        <w:rPr>
          <w:color w:val="auto"/>
          <w:sz w:val="24"/>
          <w:szCs w:val="24"/>
        </w:rPr>
        <w:t xml:space="preserve">(1) </w:t>
      </w:r>
      <w:r>
        <w:rPr>
          <w:color w:val="auto"/>
          <w:sz w:val="24"/>
          <w:szCs w:val="24"/>
        </w:rPr>
        <w:t xml:space="preserve">Korisnik </w:t>
      </w:r>
      <w:r w:rsidR="00FB62D2">
        <w:rPr>
          <w:color w:val="auto"/>
          <w:sz w:val="24"/>
          <w:szCs w:val="24"/>
        </w:rPr>
        <w:t>će snositi sve izdatke u svezi s javnom površinom koje je uzrokovao nesvjesnim obavljanjem svoje djelatnosti.</w:t>
      </w:r>
    </w:p>
    <w:p w14:paraId="655D8938" w14:textId="01F29F85" w:rsidR="00FB62D2" w:rsidRDefault="00FB62D2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1E7B63">
        <w:rPr>
          <w:color w:val="auto"/>
          <w:sz w:val="24"/>
          <w:szCs w:val="24"/>
        </w:rPr>
        <w:t xml:space="preserve">(2) </w:t>
      </w:r>
      <w:r>
        <w:rPr>
          <w:color w:val="auto"/>
          <w:sz w:val="24"/>
          <w:szCs w:val="24"/>
        </w:rPr>
        <w:t>Korisnik javne površine je obvezan prije početka radova na postavljanju zaštitne podloge i druge opreme koja čini otvorenu ugostiteljsku terasu (osim stolova i stolica) ishoditi prethodnu pisanu suglasnost Grada Raba.</w:t>
      </w:r>
    </w:p>
    <w:p w14:paraId="5066074E" w14:textId="53DE7307" w:rsidR="00FB62D2" w:rsidRDefault="00FB62D2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1E7B63">
        <w:rPr>
          <w:color w:val="auto"/>
          <w:sz w:val="24"/>
          <w:szCs w:val="24"/>
        </w:rPr>
        <w:t xml:space="preserve">(3) </w:t>
      </w:r>
      <w:r>
        <w:rPr>
          <w:color w:val="auto"/>
          <w:sz w:val="24"/>
          <w:szCs w:val="24"/>
        </w:rPr>
        <w:t>S</w:t>
      </w:r>
      <w:r w:rsidR="002C2989">
        <w:rPr>
          <w:color w:val="auto"/>
          <w:sz w:val="24"/>
          <w:szCs w:val="24"/>
        </w:rPr>
        <w:t xml:space="preserve">vako zauzimanje javne površine </w:t>
      </w:r>
      <w:r>
        <w:rPr>
          <w:color w:val="auto"/>
          <w:sz w:val="24"/>
          <w:szCs w:val="24"/>
        </w:rPr>
        <w:t>ispred poslovnih prostora u čvrstim objektima</w:t>
      </w:r>
      <w:r w:rsidR="006C51E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za izlaganje proizvoda namijen</w:t>
      </w:r>
      <w:r w:rsidR="002C2989">
        <w:rPr>
          <w:color w:val="auto"/>
          <w:sz w:val="24"/>
          <w:szCs w:val="24"/>
        </w:rPr>
        <w:t xml:space="preserve">jenih prodaji izvan prostorija </w:t>
      </w:r>
      <w:r>
        <w:rPr>
          <w:color w:val="auto"/>
          <w:sz w:val="24"/>
          <w:szCs w:val="24"/>
        </w:rPr>
        <w:t>nije dozvoljeno.</w:t>
      </w:r>
    </w:p>
    <w:p w14:paraId="75330CA1" w14:textId="17EFB8DA" w:rsidR="00C8445E" w:rsidRDefault="00C8445E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1E7B63">
        <w:rPr>
          <w:color w:val="auto"/>
          <w:sz w:val="24"/>
          <w:szCs w:val="24"/>
        </w:rPr>
        <w:t xml:space="preserve">(4) </w:t>
      </w:r>
      <w:r>
        <w:rPr>
          <w:color w:val="auto"/>
          <w:sz w:val="24"/>
          <w:szCs w:val="24"/>
        </w:rPr>
        <w:t>Iznimno</w:t>
      </w:r>
      <w:r w:rsidR="002C2989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temeljem rješenja ili odobrenja, zauzimanje javne površine iz prethodnog stavka ovog članka može se dozvoliti samo u iznimnim slučajevima po pribavljenom mišljenju posebno formirane komisije od strane Gradonačelnika za potrebe postave, odnosno izlaganja robe koje imaju za cilj naznačiti djelatnost određenog poslovnog prostora.</w:t>
      </w:r>
    </w:p>
    <w:p w14:paraId="42787FC3" w14:textId="62933D7D" w:rsidR="00C8445E" w:rsidRDefault="00C8445E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1E7B63">
        <w:rPr>
          <w:color w:val="auto"/>
          <w:sz w:val="24"/>
          <w:szCs w:val="24"/>
        </w:rPr>
        <w:t xml:space="preserve">(5) </w:t>
      </w:r>
      <w:r>
        <w:rPr>
          <w:color w:val="auto"/>
          <w:sz w:val="24"/>
          <w:szCs w:val="24"/>
        </w:rPr>
        <w:t>Trgovi, ulice i dijelove ulica te ostale lokacije na kojima je moguće izdati rješenje ili odobrenje iz prethodnog stavka, razmatra i utvrđuje Povjerenstvo.</w:t>
      </w:r>
    </w:p>
    <w:p w14:paraId="23CA3EAC" w14:textId="45AACA63" w:rsidR="00C8445E" w:rsidRDefault="00C8445E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1E7B63">
        <w:rPr>
          <w:color w:val="auto"/>
          <w:sz w:val="24"/>
          <w:szCs w:val="24"/>
        </w:rPr>
        <w:t xml:space="preserve">(6) </w:t>
      </w:r>
      <w:r>
        <w:rPr>
          <w:color w:val="auto"/>
          <w:sz w:val="24"/>
          <w:szCs w:val="24"/>
        </w:rPr>
        <w:t>Izlaganje robe, proizvoda po konstrukciji tende ili pročelju objekta nije dozvoljeno.</w:t>
      </w:r>
    </w:p>
    <w:p w14:paraId="23D43911" w14:textId="77777777" w:rsidR="001E6FB6" w:rsidRDefault="001E6FB6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5D0DCB5F" w14:textId="2B638323" w:rsidR="00C8445E" w:rsidRDefault="00C8445E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753FD054" w14:textId="77777777" w:rsidR="00C8445E" w:rsidRPr="00271D5F" w:rsidRDefault="00C8445E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Članak 28.</w:t>
      </w:r>
    </w:p>
    <w:p w14:paraId="2C281809" w14:textId="77777777" w:rsidR="00C8445E" w:rsidRDefault="00C8445E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</w:p>
    <w:p w14:paraId="192ECBF1" w14:textId="11A82F6A" w:rsidR="00C8445E" w:rsidRDefault="00C8445E" w:rsidP="001E7B63">
      <w:pPr>
        <w:pStyle w:val="NormalWeb"/>
        <w:numPr>
          <w:ilvl w:val="0"/>
          <w:numId w:val="36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Posebni uvjeti korištenja javnih površina:</w:t>
      </w:r>
    </w:p>
    <w:p w14:paraId="0562AB71" w14:textId="77777777" w:rsidR="002C2989" w:rsidRDefault="002C2989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</w:p>
    <w:p w14:paraId="335298A5" w14:textId="77777777" w:rsidR="005412D5" w:rsidRDefault="005412D5" w:rsidP="00BD1ECE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Općenito za sve javne površine:</w:t>
      </w:r>
    </w:p>
    <w:p w14:paraId="02B6BF59" w14:textId="77777777" w:rsidR="005412D5" w:rsidRDefault="005412D5" w:rsidP="00DB0ACA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izgled i čistoća sadržaja na javnim površinama moraju biti besprijekorni,</w:t>
      </w:r>
    </w:p>
    <w:p w14:paraId="37D75ECC" w14:textId="28ECE41E" w:rsidR="005412D5" w:rsidRPr="00612AA9" w:rsidRDefault="005412D5" w:rsidP="00DB0ACA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sve troškove oko dobave i postavljanja objekta na javnu površinu, priključaka na infrastrukturu, uređenja objekta i njegova dovođenja u funkcio</w:t>
      </w:r>
      <w:r w:rsidR="004A2339">
        <w:rPr>
          <w:color w:val="auto"/>
          <w:sz w:val="24"/>
          <w:szCs w:val="24"/>
        </w:rPr>
        <w:t xml:space="preserve">nalnu uporabu, kao i </w:t>
      </w:r>
      <w:r w:rsidR="004A2339" w:rsidRPr="00612AA9">
        <w:rPr>
          <w:color w:val="auto"/>
          <w:sz w:val="24"/>
          <w:szCs w:val="24"/>
        </w:rPr>
        <w:t>ishođenja</w:t>
      </w:r>
      <w:r w:rsidRPr="00612AA9">
        <w:rPr>
          <w:color w:val="auto"/>
          <w:sz w:val="24"/>
          <w:szCs w:val="24"/>
        </w:rPr>
        <w:t xml:space="preserve"> minimaln</w:t>
      </w:r>
      <w:r w:rsidR="00F861E7">
        <w:rPr>
          <w:color w:val="auto"/>
          <w:sz w:val="24"/>
          <w:szCs w:val="24"/>
        </w:rPr>
        <w:t xml:space="preserve">ih </w:t>
      </w:r>
      <w:r w:rsidRPr="00612AA9">
        <w:rPr>
          <w:color w:val="auto"/>
          <w:sz w:val="24"/>
          <w:szCs w:val="24"/>
        </w:rPr>
        <w:t>tehničkih uvjeta i ostalih dozvola od nadležnih službi, snosi korisnik javne površine,</w:t>
      </w:r>
    </w:p>
    <w:p w14:paraId="5C5C8B0E" w14:textId="77777777" w:rsidR="005412D5" w:rsidRPr="00612AA9" w:rsidRDefault="005412D5" w:rsidP="00DB0ACA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612AA9">
        <w:rPr>
          <w:color w:val="auto"/>
          <w:sz w:val="24"/>
          <w:szCs w:val="24"/>
        </w:rPr>
        <w:t>zabranjuje se nadogradnja, ograđivanje odnosno zatvaranje te dodavanje bilo kakve opreme na dod</w:t>
      </w:r>
      <w:r w:rsidR="004F6340" w:rsidRPr="00612AA9">
        <w:rPr>
          <w:color w:val="auto"/>
          <w:sz w:val="24"/>
          <w:szCs w:val="24"/>
        </w:rPr>
        <w:t>i</w:t>
      </w:r>
      <w:r w:rsidRPr="00612AA9">
        <w:rPr>
          <w:color w:val="auto"/>
          <w:sz w:val="24"/>
          <w:szCs w:val="24"/>
        </w:rPr>
        <w:t xml:space="preserve">jeljene </w:t>
      </w:r>
      <w:r w:rsidR="004F6340" w:rsidRPr="00612AA9">
        <w:rPr>
          <w:color w:val="auto"/>
          <w:sz w:val="24"/>
          <w:szCs w:val="24"/>
        </w:rPr>
        <w:t>objekte (štandove), osim izvedbe električnih instalacija koje treba izvesti prema pravilima struke i na estetski</w:t>
      </w:r>
      <w:r w:rsidR="004A2339" w:rsidRPr="00612AA9">
        <w:rPr>
          <w:color w:val="auto"/>
          <w:sz w:val="24"/>
          <w:szCs w:val="24"/>
        </w:rPr>
        <w:t xml:space="preserve"> prihvatljiv način te ishoditi</w:t>
      </w:r>
      <w:r w:rsidR="004F6340" w:rsidRPr="00612AA9">
        <w:rPr>
          <w:color w:val="auto"/>
          <w:sz w:val="24"/>
          <w:szCs w:val="24"/>
        </w:rPr>
        <w:t xml:space="preserve"> valjani protokol o ispitivanju od strane nadležne institucije,</w:t>
      </w:r>
    </w:p>
    <w:p w14:paraId="654F8BD9" w14:textId="77777777" w:rsidR="004F6340" w:rsidRDefault="004F6340" w:rsidP="00DB0ACA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roba na prodajnom mjestu, kao i oprema, police i vješalice na kojima se roba izlaže, moraju biti uredno posložene, čiste i prihvatljivog izgleda,</w:t>
      </w:r>
    </w:p>
    <w:p w14:paraId="37B4F606" w14:textId="77777777" w:rsidR="004F6340" w:rsidRDefault="004F6340" w:rsidP="00DB0ACA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roba i reklame ne smiju se vješati na suncobranima, ko</w:t>
      </w:r>
      <w:r w:rsidR="000C44DD">
        <w:rPr>
          <w:color w:val="auto"/>
          <w:sz w:val="24"/>
          <w:szCs w:val="24"/>
        </w:rPr>
        <w:t>n</w:t>
      </w:r>
      <w:r>
        <w:rPr>
          <w:color w:val="auto"/>
          <w:sz w:val="24"/>
          <w:szCs w:val="24"/>
        </w:rPr>
        <w:t>strukcijama postavljenog prodajnog objekta tendama i ostalim napravama,</w:t>
      </w:r>
    </w:p>
    <w:p w14:paraId="344F1720" w14:textId="090550E0" w:rsidR="000C44DD" w:rsidRDefault="000C44DD" w:rsidP="00DB0ACA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na frontalnom dijelu dodijeljene javne površine, oprema, suncobrani, nadstrešnice, tende, </w:t>
      </w:r>
      <w:r w:rsidR="00DB0ACA">
        <w:rPr>
          <w:color w:val="auto"/>
          <w:sz w:val="24"/>
          <w:szCs w:val="24"/>
        </w:rPr>
        <w:t>roba, rasvjetna tijela i ostalo</w:t>
      </w:r>
      <w:r w:rsidR="006C51EE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ne smiju prelaziti označenu liniju dodijeljene javne površine niti presezati na javnu površinu preko zamišljene vertikale koja ograničava javnu površinu, odnosno dodijeljeni prostor za slaganje robe,</w:t>
      </w:r>
    </w:p>
    <w:p w14:paraId="59370363" w14:textId="613DBFE1" w:rsidR="00890459" w:rsidRDefault="000C44DD" w:rsidP="00DB0ACA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rasvjeta na gospodarskom sadržaju postavljanom na javnu površinu mora biti isključi</w:t>
      </w:r>
      <w:r w:rsidR="00612AA9">
        <w:rPr>
          <w:color w:val="auto"/>
          <w:sz w:val="24"/>
          <w:szCs w:val="24"/>
        </w:rPr>
        <w:t>vo u funkciji večernje prodaje</w:t>
      </w:r>
      <w:r w:rsidR="00890459">
        <w:rPr>
          <w:color w:val="auto"/>
          <w:sz w:val="24"/>
          <w:szCs w:val="24"/>
        </w:rPr>
        <w:t xml:space="preserve"> te</w:t>
      </w:r>
      <w:r>
        <w:rPr>
          <w:color w:val="auto"/>
          <w:sz w:val="24"/>
          <w:szCs w:val="24"/>
        </w:rPr>
        <w:t xml:space="preserve"> mora biti odgovarajuće ja</w:t>
      </w:r>
      <w:r w:rsidR="00890459">
        <w:rPr>
          <w:color w:val="auto"/>
          <w:sz w:val="24"/>
          <w:szCs w:val="24"/>
        </w:rPr>
        <w:t>čine (prema pravilima struke) i</w:t>
      </w:r>
      <w:r>
        <w:rPr>
          <w:color w:val="auto"/>
          <w:sz w:val="24"/>
          <w:szCs w:val="24"/>
        </w:rPr>
        <w:t xml:space="preserve"> ne smije obasjavati površinu pre</w:t>
      </w:r>
      <w:r w:rsidR="00890459">
        <w:rPr>
          <w:color w:val="auto"/>
          <w:sz w:val="24"/>
          <w:szCs w:val="24"/>
        </w:rPr>
        <w:t>ko dodijeljene,</w:t>
      </w:r>
    </w:p>
    <w:p w14:paraId="2E89C1DC" w14:textId="77777777" w:rsidR="00890459" w:rsidRDefault="00890459" w:rsidP="00DB0ACA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zabranjeno je glasno emitiranje glazbe na javnim površinama,</w:t>
      </w:r>
    </w:p>
    <w:p w14:paraId="75DEE70A" w14:textId="77777777" w:rsidR="00890459" w:rsidRDefault="00890459" w:rsidP="00DB0ACA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 javnim površinama na kojima su postavljeni gospodarski sadržaji, osim ugostiteljskih, zabranjena je konzumacija hrane i alkoholnih pića,</w:t>
      </w:r>
    </w:p>
    <w:p w14:paraId="03526DD6" w14:textId="77777777" w:rsidR="00890459" w:rsidRDefault="00890459" w:rsidP="00DB0ACA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na javnim površinama zabranjeno je postavljanje stolova i stolica za osoblje objekta,</w:t>
      </w:r>
    </w:p>
    <w:p w14:paraId="0C4C6052" w14:textId="77777777" w:rsidR="00890459" w:rsidRDefault="00890459" w:rsidP="00DB0ACA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korisnici smiju prodavati isključivo robu koja je na natječaju navedena kao ponuda i za čiju prodaju je odobreno korištenje javne površine,</w:t>
      </w:r>
    </w:p>
    <w:p w14:paraId="6917D865" w14:textId="77777777" w:rsidR="00EC2CED" w:rsidRDefault="00890459" w:rsidP="00DB0ACA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korisnik javne površine vodi računa o urednosti dijela javne površine koja mu je dodijeljena za vrijeme dok je koristi.</w:t>
      </w:r>
    </w:p>
    <w:p w14:paraId="52D58AC6" w14:textId="77777777" w:rsidR="00EC2CED" w:rsidRDefault="00EC2CED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6539B4A8" w14:textId="77777777" w:rsidR="000C44DD" w:rsidRDefault="00EC2CED" w:rsidP="00BD1ECE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Reklame i reklamni panoi</w:t>
      </w:r>
    </w:p>
    <w:p w14:paraId="71D46BFE" w14:textId="77777777" w:rsidR="00EC2CED" w:rsidRDefault="00EC2CED" w:rsidP="00DB0ACA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reklamni panoi ne smiju ometati normalan protok pješaka ili onemogućiti prolaz interventnih vozila,</w:t>
      </w:r>
    </w:p>
    <w:p w14:paraId="7D3FDCBE" w14:textId="77777777" w:rsidR="00EC2CED" w:rsidRDefault="00EC2CED" w:rsidP="00DB0ACA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reklamni panoi unutar povijesne jezgre mogu se postaviti na način definiran odredbama Odluke o komunalnom redu uz prethodnu suglasnost Grad Raba,</w:t>
      </w:r>
    </w:p>
    <w:p w14:paraId="16044D67" w14:textId="77777777" w:rsidR="00EC2CED" w:rsidRDefault="00EC2CED" w:rsidP="00DB0ACA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reklamni panoi izvan pov</w:t>
      </w:r>
      <w:r w:rsidR="00725EB1">
        <w:rPr>
          <w:color w:val="auto"/>
          <w:sz w:val="24"/>
          <w:szCs w:val="24"/>
        </w:rPr>
        <w:t>i</w:t>
      </w:r>
      <w:r>
        <w:rPr>
          <w:color w:val="auto"/>
          <w:sz w:val="24"/>
          <w:szCs w:val="24"/>
        </w:rPr>
        <w:t>jesne jezgre</w:t>
      </w:r>
      <w:r w:rsidR="00725EB1">
        <w:rPr>
          <w:color w:val="auto"/>
          <w:sz w:val="24"/>
          <w:szCs w:val="24"/>
        </w:rPr>
        <w:t xml:space="preserve"> mogu se postavljati </w:t>
      </w:r>
      <w:r w:rsidR="00725EB1" w:rsidRPr="00612AA9">
        <w:rPr>
          <w:color w:val="auto"/>
          <w:sz w:val="24"/>
          <w:szCs w:val="24"/>
        </w:rPr>
        <w:t>proporc</w:t>
      </w:r>
      <w:r w:rsidR="00911A29" w:rsidRPr="00612AA9">
        <w:rPr>
          <w:color w:val="auto"/>
          <w:sz w:val="24"/>
          <w:szCs w:val="24"/>
        </w:rPr>
        <w:t>i</w:t>
      </w:r>
      <w:r w:rsidR="004A2339" w:rsidRPr="00612AA9">
        <w:rPr>
          <w:color w:val="auto"/>
          <w:sz w:val="24"/>
          <w:szCs w:val="24"/>
        </w:rPr>
        <w:t>onalno</w:t>
      </w:r>
      <w:r w:rsidR="004A2339">
        <w:rPr>
          <w:color w:val="auto"/>
          <w:sz w:val="24"/>
          <w:szCs w:val="24"/>
        </w:rPr>
        <w:t xml:space="preserve"> veličini</w:t>
      </w:r>
      <w:r w:rsidR="00725EB1">
        <w:rPr>
          <w:color w:val="auto"/>
          <w:sz w:val="24"/>
          <w:szCs w:val="24"/>
        </w:rPr>
        <w:t xml:space="preserve"> ugostiteljskog objekta uz prethodnu suglasnost Grada Raba.</w:t>
      </w:r>
    </w:p>
    <w:p w14:paraId="3E1A1CF1" w14:textId="77777777" w:rsidR="007835FA" w:rsidRDefault="007835FA" w:rsidP="007835FA">
      <w:pPr>
        <w:pStyle w:val="NormalWeb"/>
        <w:spacing w:before="0" w:beforeAutospacing="0" w:after="0" w:afterAutospacing="0"/>
        <w:ind w:left="1068"/>
        <w:jc w:val="both"/>
        <w:rPr>
          <w:color w:val="auto"/>
          <w:sz w:val="24"/>
          <w:szCs w:val="24"/>
        </w:rPr>
      </w:pPr>
    </w:p>
    <w:p w14:paraId="0AD5300E" w14:textId="737E8FF5" w:rsidR="00725EB1" w:rsidRDefault="00725EB1" w:rsidP="001E6FB6">
      <w:pPr>
        <w:pStyle w:val="NormalWeb"/>
        <w:numPr>
          <w:ilvl w:val="0"/>
          <w:numId w:val="36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Za posebne odrednice u smislu estetskog izgleda te posebnih uvjeta korištenja javne površine nadležne su službe upravnog tijela gradske uprave nadležnog </w:t>
      </w:r>
      <w:r w:rsidRPr="00271D5F">
        <w:rPr>
          <w:color w:val="auto"/>
          <w:sz w:val="24"/>
          <w:szCs w:val="24"/>
        </w:rPr>
        <w:t>za komunalne poslove</w:t>
      </w:r>
      <w:r>
        <w:rPr>
          <w:color w:val="auto"/>
          <w:sz w:val="24"/>
          <w:szCs w:val="24"/>
        </w:rPr>
        <w:t>, pri čemu iste zadržavaju pravo diskrecione ocjene pri odlučivanju o pojedinim pitanjima.</w:t>
      </w:r>
    </w:p>
    <w:p w14:paraId="64CBA4CF" w14:textId="77777777" w:rsidR="001E6FB6" w:rsidRDefault="001E6FB6" w:rsidP="001E6FB6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5965A662" w14:textId="77777777" w:rsidR="001E6FB6" w:rsidRDefault="001E6FB6" w:rsidP="001E6FB6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2BACEB86" w14:textId="77777777" w:rsidR="001E6FB6" w:rsidRDefault="001E6FB6" w:rsidP="001E6FB6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19B18D8E" w14:textId="77777777" w:rsidR="00AA22C9" w:rsidRDefault="00AA22C9" w:rsidP="00F96662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0AE4A95C" w14:textId="77777777" w:rsidR="00F96662" w:rsidRPr="00271D5F" w:rsidRDefault="00F96662" w:rsidP="00F96662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18C9FED3" w14:textId="77777777" w:rsidR="00554E0A" w:rsidRPr="00271D5F" w:rsidRDefault="00554E0A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lastRenderedPageBreak/>
        <w:t>Članak 2</w:t>
      </w:r>
      <w:r w:rsidR="00911A29">
        <w:rPr>
          <w:color w:val="auto"/>
          <w:sz w:val="24"/>
          <w:szCs w:val="24"/>
        </w:rPr>
        <w:t>9</w:t>
      </w:r>
      <w:r w:rsidRPr="00271D5F">
        <w:rPr>
          <w:color w:val="auto"/>
          <w:sz w:val="24"/>
          <w:szCs w:val="24"/>
        </w:rPr>
        <w:t>.</w:t>
      </w:r>
    </w:p>
    <w:p w14:paraId="18419CB4" w14:textId="77777777" w:rsidR="00106299" w:rsidRDefault="00106299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282553C6" w14:textId="009931AA" w:rsidR="00554E0A" w:rsidRDefault="004A2339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1E7B63">
        <w:rPr>
          <w:color w:val="auto"/>
          <w:sz w:val="24"/>
          <w:szCs w:val="24"/>
        </w:rPr>
        <w:t xml:space="preserve">(1) </w:t>
      </w:r>
      <w:r>
        <w:rPr>
          <w:color w:val="auto"/>
          <w:sz w:val="24"/>
          <w:szCs w:val="24"/>
        </w:rPr>
        <w:t>Korisnik javne površine</w:t>
      </w:r>
      <w:r w:rsidR="00554E0A">
        <w:rPr>
          <w:color w:val="auto"/>
          <w:sz w:val="24"/>
          <w:szCs w:val="24"/>
        </w:rPr>
        <w:t xml:space="preserve"> ne smije</w:t>
      </w:r>
      <w:r>
        <w:rPr>
          <w:color w:val="auto"/>
          <w:sz w:val="24"/>
          <w:szCs w:val="24"/>
        </w:rPr>
        <w:t>,</w:t>
      </w:r>
      <w:r w:rsidR="00554E0A">
        <w:rPr>
          <w:color w:val="auto"/>
          <w:sz w:val="24"/>
          <w:szCs w:val="24"/>
        </w:rPr>
        <w:t xml:space="preserve"> bez suglasnosti Povjerenst</w:t>
      </w:r>
      <w:r>
        <w:rPr>
          <w:color w:val="auto"/>
          <w:sz w:val="24"/>
          <w:szCs w:val="24"/>
        </w:rPr>
        <w:t>va, javnu površinu koju koristi</w:t>
      </w:r>
      <w:r w:rsidR="00554E0A">
        <w:rPr>
          <w:color w:val="auto"/>
          <w:sz w:val="24"/>
          <w:szCs w:val="24"/>
        </w:rPr>
        <w:t xml:space="preserve"> dati na korištenje, niti na bilo koji drugi način dati u zakup ili prepustiti obavljanje djelatnosti na predmetnoj javnoj površini drugoj pravnoj ili fizičkoj osobi, niti sa istom stupati u bilo kakav partnerski odnos u smislu korištenja javne površine.</w:t>
      </w:r>
    </w:p>
    <w:p w14:paraId="3B0B971D" w14:textId="7E7A8B98" w:rsidR="00554E0A" w:rsidRDefault="00554E0A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1E7B63">
        <w:rPr>
          <w:color w:val="auto"/>
          <w:sz w:val="24"/>
          <w:szCs w:val="24"/>
        </w:rPr>
        <w:t xml:space="preserve">(2) </w:t>
      </w:r>
      <w:r>
        <w:rPr>
          <w:color w:val="auto"/>
          <w:sz w:val="24"/>
          <w:szCs w:val="24"/>
        </w:rPr>
        <w:t>Povjerenstvo može donijeti zaključak o prenošenju prava korištenja javne površine na drugu osobu samo u iznimnim opravdanim slučajevima, kao što su bolest, trajna promjena prebivališta, zatvaranje trgovačkog društva ili obrta i drugo.</w:t>
      </w:r>
    </w:p>
    <w:p w14:paraId="46B1189D" w14:textId="3E4A46DF" w:rsidR="00554E0A" w:rsidRDefault="00554E0A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1E7B63">
        <w:rPr>
          <w:color w:val="auto"/>
          <w:sz w:val="24"/>
          <w:szCs w:val="24"/>
        </w:rPr>
        <w:t xml:space="preserve">(3) </w:t>
      </w:r>
      <w:r>
        <w:rPr>
          <w:color w:val="auto"/>
          <w:sz w:val="24"/>
          <w:szCs w:val="24"/>
        </w:rPr>
        <w:t>Prijenos prava korištenja javne površine na drugu osobu vrši se  na temelju obrazloženog pisanog zahtjeva korisnika javne površ</w:t>
      </w:r>
      <w:r w:rsidR="00D230C5">
        <w:rPr>
          <w:color w:val="auto"/>
          <w:sz w:val="24"/>
          <w:szCs w:val="24"/>
        </w:rPr>
        <w:t>ine, uz prethodno podmirenje svih dosp</w:t>
      </w:r>
      <w:r>
        <w:rPr>
          <w:color w:val="auto"/>
          <w:sz w:val="24"/>
          <w:szCs w:val="24"/>
        </w:rPr>
        <w:t xml:space="preserve">jelih obveza po </w:t>
      </w:r>
      <w:r w:rsidR="00D230C5">
        <w:rPr>
          <w:color w:val="auto"/>
          <w:sz w:val="24"/>
          <w:szCs w:val="24"/>
        </w:rPr>
        <w:t>osnovu korištenja predmetne javne površine.</w:t>
      </w:r>
    </w:p>
    <w:p w14:paraId="130A1A27" w14:textId="77777777" w:rsidR="00D230C5" w:rsidRDefault="00D230C5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0599F8DA" w14:textId="77777777" w:rsidR="00554E0A" w:rsidRPr="00271D5F" w:rsidRDefault="00554E0A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7EEC7CE3" w14:textId="77777777" w:rsidR="005E1E8F" w:rsidRPr="00A224F5" w:rsidRDefault="00BB5986" w:rsidP="001B6DCA">
      <w:pPr>
        <w:pStyle w:val="NormalWeb"/>
        <w:numPr>
          <w:ilvl w:val="0"/>
          <w:numId w:val="14"/>
        </w:numPr>
        <w:spacing w:before="0" w:beforeAutospacing="0" w:after="0" w:afterAutospacing="0"/>
        <w:ind w:left="709" w:hanging="709"/>
        <w:rPr>
          <w:color w:val="auto"/>
          <w:sz w:val="24"/>
          <w:szCs w:val="24"/>
        </w:rPr>
      </w:pPr>
      <w:r w:rsidRPr="00A224F5">
        <w:rPr>
          <w:color w:val="auto"/>
          <w:sz w:val="24"/>
          <w:szCs w:val="24"/>
        </w:rPr>
        <w:t>ZONE KORIŠTENJA</w:t>
      </w:r>
    </w:p>
    <w:p w14:paraId="51800B6C" w14:textId="77777777" w:rsidR="00BB5986" w:rsidRPr="00271D5F" w:rsidRDefault="00BB5986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38430AEC" w14:textId="77777777" w:rsidR="00360DE4" w:rsidRPr="00271D5F" w:rsidRDefault="00911A29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Članak 30</w:t>
      </w:r>
      <w:r w:rsidR="00360DE4" w:rsidRPr="00271D5F">
        <w:rPr>
          <w:color w:val="auto"/>
          <w:sz w:val="24"/>
          <w:szCs w:val="24"/>
        </w:rPr>
        <w:t>.</w:t>
      </w:r>
    </w:p>
    <w:p w14:paraId="7F06CDA8" w14:textId="77777777" w:rsidR="009240F9" w:rsidRPr="00271D5F" w:rsidRDefault="009240F9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430CA2A3" w14:textId="5060EEE2" w:rsidR="00D230C5" w:rsidRPr="001E7B63" w:rsidRDefault="007C57EA" w:rsidP="001E7B63">
      <w:pPr>
        <w:pStyle w:val="ListParagraph"/>
        <w:numPr>
          <w:ilvl w:val="0"/>
          <w:numId w:val="37"/>
        </w:numPr>
        <w:jc w:val="both"/>
        <w:rPr>
          <w:rFonts w:ascii="Arial" w:hAnsi="Arial" w:cs="Arial"/>
        </w:rPr>
      </w:pPr>
      <w:r w:rsidRPr="001E7B63">
        <w:rPr>
          <w:rFonts w:ascii="Arial" w:hAnsi="Arial" w:cs="Arial"/>
        </w:rPr>
        <w:t>Javne po</w:t>
      </w:r>
      <w:r w:rsidR="00FF0734" w:rsidRPr="001E7B63">
        <w:rPr>
          <w:rFonts w:ascii="Arial" w:hAnsi="Arial" w:cs="Arial"/>
        </w:rPr>
        <w:t xml:space="preserve">vršine Grada razvrstane su u četiri </w:t>
      </w:r>
      <w:r w:rsidRPr="001E7B63">
        <w:rPr>
          <w:rFonts w:ascii="Arial" w:hAnsi="Arial" w:cs="Arial"/>
        </w:rPr>
        <w:t>zone</w:t>
      </w:r>
      <w:r w:rsidR="00D230C5" w:rsidRPr="001E7B63">
        <w:rPr>
          <w:rFonts w:ascii="Arial" w:hAnsi="Arial" w:cs="Arial"/>
        </w:rPr>
        <w:t>:</w:t>
      </w:r>
    </w:p>
    <w:p w14:paraId="4002BCEB" w14:textId="50EA829D" w:rsidR="006C51EE" w:rsidRDefault="006C51EE" w:rsidP="00BD1ECE">
      <w:pPr>
        <w:ind w:firstLine="708"/>
        <w:jc w:val="both"/>
        <w:rPr>
          <w:rFonts w:ascii="Arial" w:hAnsi="Arial" w:cs="Arial"/>
        </w:rPr>
      </w:pPr>
    </w:p>
    <w:p w14:paraId="1DE48DCA" w14:textId="42227385" w:rsidR="006C51EE" w:rsidRPr="00FF0734" w:rsidRDefault="006C51EE" w:rsidP="006C51EE">
      <w:pPr>
        <w:jc w:val="both"/>
        <w:rPr>
          <w:rFonts w:ascii="Arial" w:hAnsi="Arial" w:cs="Arial"/>
        </w:rPr>
      </w:pPr>
    </w:p>
    <w:p w14:paraId="2AB6BAEE" w14:textId="107F5CFF" w:rsidR="00D230C5" w:rsidRPr="00F861E7" w:rsidRDefault="00AA22C9" w:rsidP="00AA22C9">
      <w:pPr>
        <w:ind w:left="705" w:hanging="563"/>
        <w:jc w:val="both"/>
        <w:rPr>
          <w:rFonts w:ascii="Arial" w:hAnsi="Arial" w:cs="Arial"/>
        </w:rPr>
      </w:pPr>
      <w:r>
        <w:rPr>
          <w:rFonts w:ascii="Arial" w:hAnsi="Arial" w:cs="Arial"/>
        </w:rPr>
        <w:t>O.</w:t>
      </w:r>
      <w:r>
        <w:rPr>
          <w:rFonts w:ascii="Arial" w:hAnsi="Arial" w:cs="Arial"/>
        </w:rPr>
        <w:tab/>
      </w:r>
      <w:r w:rsidR="00D230C5" w:rsidRPr="00FF0734">
        <w:rPr>
          <w:rFonts w:ascii="Arial" w:hAnsi="Arial" w:cs="Arial"/>
        </w:rPr>
        <w:t xml:space="preserve">ZONA </w:t>
      </w:r>
      <w:r>
        <w:rPr>
          <w:rFonts w:ascii="Arial" w:hAnsi="Arial" w:cs="Arial"/>
        </w:rPr>
        <w:tab/>
      </w:r>
      <w:r w:rsidR="00D230C5" w:rsidRPr="00FF0734">
        <w:rPr>
          <w:rFonts w:ascii="Arial" w:hAnsi="Arial" w:cs="Arial"/>
        </w:rPr>
        <w:t xml:space="preserve">obuhvaća Trg Municipium Arba, Trg Svetog Kristofora, Obalu </w:t>
      </w:r>
      <w:r w:rsidR="00DB0ACA">
        <w:rPr>
          <w:rFonts w:ascii="Arial" w:hAnsi="Arial" w:cs="Arial"/>
        </w:rPr>
        <w:t xml:space="preserve">  </w:t>
      </w:r>
      <w:r w:rsidR="00D230C5" w:rsidRPr="00FF0734">
        <w:rPr>
          <w:rFonts w:ascii="Arial" w:hAnsi="Arial" w:cs="Arial"/>
        </w:rPr>
        <w:t>Petra</w:t>
      </w:r>
      <w:r w:rsidR="00F861E7">
        <w:rPr>
          <w:rFonts w:ascii="Arial" w:hAnsi="Arial" w:cs="Arial"/>
        </w:rPr>
        <w:t xml:space="preserve"> </w:t>
      </w:r>
      <w:r w:rsidR="00D230C5" w:rsidRPr="00F861E7">
        <w:rPr>
          <w:rFonts w:ascii="Arial" w:hAnsi="Arial" w:cs="Arial"/>
        </w:rPr>
        <w:t>Krešimira IV.,</w:t>
      </w:r>
      <w:r w:rsidR="009F000B" w:rsidRPr="00F861E7">
        <w:rPr>
          <w:rFonts w:ascii="Arial" w:hAnsi="Arial" w:cs="Arial"/>
        </w:rPr>
        <w:t xml:space="preserve"> P.C. Mali Palit</w:t>
      </w:r>
    </w:p>
    <w:p w14:paraId="66623669" w14:textId="4599846A" w:rsidR="00D230C5" w:rsidRPr="00F861E7" w:rsidRDefault="00D230C5" w:rsidP="00AA22C9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FF0734">
        <w:rPr>
          <w:rFonts w:ascii="Arial" w:hAnsi="Arial" w:cs="Arial"/>
        </w:rPr>
        <w:t xml:space="preserve">ZONA </w:t>
      </w:r>
      <w:r w:rsidR="00AA22C9">
        <w:rPr>
          <w:rFonts w:ascii="Arial" w:hAnsi="Arial" w:cs="Arial"/>
        </w:rPr>
        <w:tab/>
      </w:r>
      <w:r w:rsidRPr="00FF0734">
        <w:rPr>
          <w:rFonts w:ascii="Arial" w:hAnsi="Arial" w:cs="Arial"/>
        </w:rPr>
        <w:t>obuhvaća ostali dio naselja Rab, Šetalište Markantuna de Dominisa,</w:t>
      </w:r>
      <w:r w:rsidR="00F861E7">
        <w:rPr>
          <w:rFonts w:ascii="Arial" w:hAnsi="Arial" w:cs="Arial"/>
        </w:rPr>
        <w:t xml:space="preserve"> </w:t>
      </w:r>
      <w:r w:rsidRPr="00F861E7">
        <w:rPr>
          <w:rFonts w:ascii="Arial" w:hAnsi="Arial" w:cs="Arial"/>
        </w:rPr>
        <w:t>park Boškopini</w:t>
      </w:r>
      <w:r w:rsidR="009F000B" w:rsidRPr="00F861E7">
        <w:rPr>
          <w:rFonts w:ascii="Arial" w:hAnsi="Arial" w:cs="Arial"/>
        </w:rPr>
        <w:t>, park Komrčar</w:t>
      </w:r>
    </w:p>
    <w:p w14:paraId="636AA82C" w14:textId="18D73232" w:rsidR="009F000B" w:rsidRPr="00F861E7" w:rsidRDefault="009F000B" w:rsidP="00AA22C9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FF0734">
        <w:rPr>
          <w:rFonts w:ascii="Arial" w:hAnsi="Arial" w:cs="Arial"/>
        </w:rPr>
        <w:t xml:space="preserve">ZONA </w:t>
      </w:r>
      <w:r w:rsidR="00AA22C9">
        <w:rPr>
          <w:rFonts w:ascii="Arial" w:hAnsi="Arial" w:cs="Arial"/>
        </w:rPr>
        <w:tab/>
      </w:r>
      <w:r w:rsidRPr="00FF0734">
        <w:rPr>
          <w:rFonts w:ascii="Arial" w:hAnsi="Arial" w:cs="Arial"/>
        </w:rPr>
        <w:t>obuhvaća dio naselja Banjol (od luke Rab do III. Padove) te dio naselja</w:t>
      </w:r>
      <w:r w:rsidR="00F861E7">
        <w:rPr>
          <w:rFonts w:ascii="Arial" w:hAnsi="Arial" w:cs="Arial"/>
        </w:rPr>
        <w:t xml:space="preserve"> </w:t>
      </w:r>
      <w:r w:rsidRPr="00F861E7">
        <w:rPr>
          <w:rFonts w:ascii="Arial" w:hAnsi="Arial" w:cs="Arial"/>
        </w:rPr>
        <w:t>Palit od dvorane do Kajak kluba.</w:t>
      </w:r>
    </w:p>
    <w:p w14:paraId="0DC286CA" w14:textId="0D50BB81" w:rsidR="00D230C5" w:rsidRDefault="00D230C5" w:rsidP="00AA22C9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FF0734">
        <w:rPr>
          <w:rFonts w:ascii="Arial" w:hAnsi="Arial" w:cs="Arial"/>
        </w:rPr>
        <w:t xml:space="preserve">ZONA </w:t>
      </w:r>
      <w:r w:rsidR="00AA22C9">
        <w:rPr>
          <w:rFonts w:ascii="Arial" w:hAnsi="Arial" w:cs="Arial"/>
        </w:rPr>
        <w:tab/>
      </w:r>
      <w:r w:rsidRPr="00FF0734">
        <w:rPr>
          <w:rFonts w:ascii="Arial" w:hAnsi="Arial" w:cs="Arial"/>
        </w:rPr>
        <w:t>obuhvaća sva ostala naselja i dijelove naselja na području Gra</w:t>
      </w:r>
      <w:r w:rsidR="009F000B" w:rsidRPr="00FF0734">
        <w:rPr>
          <w:rFonts w:ascii="Arial" w:hAnsi="Arial" w:cs="Arial"/>
        </w:rPr>
        <w:t>da koja nisu obuhvaćena zonom »O.</w:t>
      </w:r>
      <w:r w:rsidRPr="00FF0734">
        <w:rPr>
          <w:rFonts w:ascii="Arial" w:hAnsi="Arial" w:cs="Arial"/>
        </w:rPr>
        <w:t>«</w:t>
      </w:r>
      <w:r w:rsidR="009F000B" w:rsidRPr="00FF0734">
        <w:rPr>
          <w:rFonts w:ascii="Arial" w:hAnsi="Arial" w:cs="Arial"/>
        </w:rPr>
        <w:t>, zonom »I.«</w:t>
      </w:r>
      <w:r w:rsidRPr="00FF0734">
        <w:rPr>
          <w:rFonts w:ascii="Arial" w:hAnsi="Arial" w:cs="Arial"/>
        </w:rPr>
        <w:t xml:space="preserve"> i zonom »II</w:t>
      </w:r>
      <w:r w:rsidR="009F000B" w:rsidRPr="00FF0734">
        <w:rPr>
          <w:rFonts w:ascii="Arial" w:hAnsi="Arial" w:cs="Arial"/>
        </w:rPr>
        <w:t>.</w:t>
      </w:r>
      <w:r w:rsidRPr="00FF0734">
        <w:rPr>
          <w:rFonts w:ascii="Arial" w:hAnsi="Arial" w:cs="Arial"/>
        </w:rPr>
        <w:t>«.</w:t>
      </w:r>
    </w:p>
    <w:p w14:paraId="1DB5BC83" w14:textId="77777777" w:rsidR="00F861E7" w:rsidRPr="00FF0734" w:rsidRDefault="00F861E7" w:rsidP="00F861E7">
      <w:pPr>
        <w:ind w:left="1418"/>
        <w:jc w:val="both"/>
        <w:rPr>
          <w:rFonts w:ascii="Arial" w:hAnsi="Arial" w:cs="Arial"/>
        </w:rPr>
      </w:pPr>
    </w:p>
    <w:p w14:paraId="407989A0" w14:textId="73E8941C" w:rsidR="00D230C5" w:rsidRDefault="001E7B63" w:rsidP="00AA22C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9F000B" w:rsidRPr="00FF0734">
        <w:rPr>
          <w:rFonts w:ascii="Arial" w:hAnsi="Arial" w:cs="Arial"/>
        </w:rPr>
        <w:t>U slučaju dvojbe o pripadnosti</w:t>
      </w:r>
      <w:r w:rsidR="00FF0734" w:rsidRPr="00FF0734">
        <w:rPr>
          <w:rFonts w:ascii="Arial" w:hAnsi="Arial" w:cs="Arial"/>
        </w:rPr>
        <w:t xml:space="preserve"> određene površine pojedinoj zoni, odluku donosi Gr</w:t>
      </w:r>
      <w:r w:rsidR="00EF38BC">
        <w:rPr>
          <w:rFonts w:ascii="Arial" w:hAnsi="Arial" w:cs="Arial"/>
        </w:rPr>
        <w:t>a</w:t>
      </w:r>
      <w:r w:rsidR="00FF0734" w:rsidRPr="00FF0734">
        <w:rPr>
          <w:rFonts w:ascii="Arial" w:hAnsi="Arial" w:cs="Arial"/>
        </w:rPr>
        <w:t>donačelnik.</w:t>
      </w:r>
    </w:p>
    <w:p w14:paraId="11A1A7F4" w14:textId="77777777" w:rsidR="007C57EA" w:rsidRPr="00271D5F" w:rsidRDefault="007C57EA" w:rsidP="00BD1ECE">
      <w:pPr>
        <w:ind w:firstLine="708"/>
        <w:jc w:val="both"/>
        <w:rPr>
          <w:rFonts w:ascii="Arial" w:hAnsi="Arial" w:cs="Arial"/>
        </w:rPr>
      </w:pPr>
      <w:r w:rsidRPr="00271D5F">
        <w:rPr>
          <w:rFonts w:ascii="Arial" w:hAnsi="Arial" w:cs="Arial"/>
        </w:rPr>
        <w:t xml:space="preserve"> </w:t>
      </w:r>
    </w:p>
    <w:p w14:paraId="01B4F38B" w14:textId="77777777" w:rsidR="00464E11" w:rsidRPr="00271D5F" w:rsidRDefault="00464E11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Čl</w:t>
      </w:r>
      <w:r w:rsidR="00911A29">
        <w:rPr>
          <w:color w:val="auto"/>
          <w:sz w:val="24"/>
          <w:szCs w:val="24"/>
        </w:rPr>
        <w:t>anak 31</w:t>
      </w:r>
      <w:r w:rsidRPr="00271D5F">
        <w:rPr>
          <w:color w:val="auto"/>
          <w:sz w:val="24"/>
          <w:szCs w:val="24"/>
        </w:rPr>
        <w:t>.</w:t>
      </w:r>
    </w:p>
    <w:p w14:paraId="15EFBBF1" w14:textId="77777777" w:rsidR="00464E11" w:rsidRPr="00271D5F" w:rsidRDefault="00464E11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4EA0F656" w14:textId="53A1AD7A" w:rsidR="00BC2C18" w:rsidRDefault="00360DE4" w:rsidP="006C51E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Visina </w:t>
      </w:r>
      <w:r w:rsidR="00963105">
        <w:rPr>
          <w:color w:val="auto"/>
          <w:sz w:val="24"/>
          <w:szCs w:val="24"/>
        </w:rPr>
        <w:t>poreza utvrđuje se O</w:t>
      </w:r>
      <w:r w:rsidR="00BB5986" w:rsidRPr="00271D5F">
        <w:rPr>
          <w:color w:val="auto"/>
          <w:sz w:val="24"/>
          <w:szCs w:val="24"/>
        </w:rPr>
        <w:t>dlukom o porezima Grada</w:t>
      </w:r>
      <w:r w:rsidR="00954FCB">
        <w:rPr>
          <w:color w:val="auto"/>
          <w:sz w:val="24"/>
          <w:szCs w:val="24"/>
        </w:rPr>
        <w:t xml:space="preserve"> Raba</w:t>
      </w:r>
      <w:r w:rsidR="00BB5986" w:rsidRPr="00271D5F">
        <w:rPr>
          <w:color w:val="auto"/>
          <w:sz w:val="24"/>
          <w:szCs w:val="24"/>
        </w:rPr>
        <w:t>.</w:t>
      </w:r>
    </w:p>
    <w:p w14:paraId="10171DC8" w14:textId="77777777" w:rsidR="00BC2C18" w:rsidRDefault="00BC2C18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61DE41A5" w14:textId="77777777" w:rsidR="00BC2C18" w:rsidRDefault="00BC2C18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63DDC3C4" w14:textId="77777777" w:rsidR="00360DE4" w:rsidRPr="00D230C5" w:rsidRDefault="00360DE4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D230C5">
        <w:rPr>
          <w:color w:val="auto"/>
          <w:sz w:val="24"/>
          <w:szCs w:val="24"/>
        </w:rPr>
        <w:t>Članak 3</w:t>
      </w:r>
      <w:r w:rsidR="00911A29">
        <w:rPr>
          <w:color w:val="auto"/>
          <w:sz w:val="24"/>
          <w:szCs w:val="24"/>
        </w:rPr>
        <w:t>2</w:t>
      </w:r>
      <w:r w:rsidRPr="00D230C5">
        <w:rPr>
          <w:color w:val="auto"/>
          <w:sz w:val="24"/>
          <w:szCs w:val="24"/>
        </w:rPr>
        <w:t>.</w:t>
      </w:r>
    </w:p>
    <w:p w14:paraId="4DAC1968" w14:textId="77777777" w:rsidR="00E26DA7" w:rsidRPr="00854529" w:rsidRDefault="00E26DA7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  <w:highlight w:val="yellow"/>
        </w:rPr>
      </w:pPr>
    </w:p>
    <w:p w14:paraId="5E579780" w14:textId="77777777" w:rsidR="00360DE4" w:rsidRDefault="00360DE4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 w:rsidRPr="00D230C5">
        <w:rPr>
          <w:color w:val="auto"/>
          <w:sz w:val="24"/>
          <w:szCs w:val="24"/>
        </w:rPr>
        <w:t>Gradonačelnik može odobriti privremenu uporabu javne površine bez naknade, u svrhu održavanja akcije zaštite okoliša, humanitarne, kulturne i sportske akcije te za manifestacije pod pokroviteljstvom Grada.</w:t>
      </w:r>
    </w:p>
    <w:p w14:paraId="0141E905" w14:textId="77777777" w:rsidR="00F96662" w:rsidRDefault="00F96662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</w:p>
    <w:p w14:paraId="589519F0" w14:textId="77777777" w:rsidR="00F96662" w:rsidRDefault="00F96662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</w:p>
    <w:p w14:paraId="6B110412" w14:textId="77777777" w:rsidR="00F96662" w:rsidRDefault="00F96662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</w:p>
    <w:p w14:paraId="06D623D3" w14:textId="77777777" w:rsidR="00F96662" w:rsidRDefault="00F96662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</w:p>
    <w:p w14:paraId="6028FDBD" w14:textId="77777777" w:rsidR="00F96662" w:rsidRDefault="00F96662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</w:p>
    <w:p w14:paraId="0FAAFDCE" w14:textId="78F22B17" w:rsidR="00C06FF1" w:rsidRPr="00271D5F" w:rsidRDefault="00C06FF1" w:rsidP="006C51EE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</w:p>
    <w:p w14:paraId="2DD78E7F" w14:textId="0857EB85" w:rsidR="00360DE4" w:rsidRDefault="00360DE4" w:rsidP="00F40EDE">
      <w:pPr>
        <w:pStyle w:val="NormalWeb"/>
        <w:numPr>
          <w:ilvl w:val="0"/>
          <w:numId w:val="14"/>
        </w:numPr>
        <w:spacing w:before="0" w:beforeAutospacing="0" w:after="0" w:afterAutospacing="0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lastRenderedPageBreak/>
        <w:t>NADZOR</w:t>
      </w:r>
    </w:p>
    <w:p w14:paraId="1F9DFC4C" w14:textId="77777777" w:rsidR="001E6FB6" w:rsidRPr="00271D5F" w:rsidRDefault="001E6FB6" w:rsidP="001E6FB6">
      <w:pPr>
        <w:pStyle w:val="NormalWeb"/>
        <w:spacing w:before="0" w:beforeAutospacing="0" w:after="0" w:afterAutospacing="0"/>
        <w:ind w:left="720"/>
        <w:rPr>
          <w:color w:val="auto"/>
          <w:sz w:val="24"/>
          <w:szCs w:val="24"/>
        </w:rPr>
      </w:pPr>
    </w:p>
    <w:p w14:paraId="41825CA1" w14:textId="77777777" w:rsidR="005E1E8F" w:rsidRPr="00271D5F" w:rsidRDefault="005E1E8F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412852B2" w14:textId="77777777" w:rsidR="00360DE4" w:rsidRPr="00271D5F" w:rsidRDefault="00360DE4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Članak 3</w:t>
      </w:r>
      <w:r w:rsidR="00911A29">
        <w:rPr>
          <w:color w:val="auto"/>
          <w:sz w:val="24"/>
          <w:szCs w:val="24"/>
        </w:rPr>
        <w:t>3</w:t>
      </w:r>
      <w:r w:rsidRPr="00271D5F">
        <w:rPr>
          <w:color w:val="auto"/>
          <w:sz w:val="24"/>
          <w:szCs w:val="24"/>
        </w:rPr>
        <w:t>.</w:t>
      </w:r>
    </w:p>
    <w:p w14:paraId="42F95812" w14:textId="77777777" w:rsidR="00E26DA7" w:rsidRPr="00271D5F" w:rsidRDefault="00E26DA7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130AC61E" w14:textId="12F21ABC" w:rsidR="00F653D8" w:rsidRDefault="00360DE4" w:rsidP="00AA22C9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Nadzor nad provođen</w:t>
      </w:r>
      <w:r w:rsidR="00BC2C18">
        <w:rPr>
          <w:color w:val="auto"/>
          <w:sz w:val="24"/>
          <w:szCs w:val="24"/>
        </w:rPr>
        <w:t>je</w:t>
      </w:r>
      <w:r w:rsidRPr="00271D5F">
        <w:rPr>
          <w:color w:val="auto"/>
          <w:sz w:val="24"/>
          <w:szCs w:val="24"/>
        </w:rPr>
        <w:t>m ove Odluke vrši Komunalno redarstvo temeljem odredbi Odluke o komunalnom redu.</w:t>
      </w:r>
    </w:p>
    <w:p w14:paraId="1F9B1C52" w14:textId="77777777" w:rsidR="00F96662" w:rsidRPr="00271D5F" w:rsidRDefault="00F96662" w:rsidP="00AA22C9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</w:p>
    <w:p w14:paraId="1F5F3AC0" w14:textId="77777777" w:rsidR="00360DE4" w:rsidRPr="00271D5F" w:rsidRDefault="00360DE4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Članak 3</w:t>
      </w:r>
      <w:r w:rsidR="00911A29">
        <w:rPr>
          <w:color w:val="auto"/>
          <w:sz w:val="24"/>
          <w:szCs w:val="24"/>
        </w:rPr>
        <w:t>4</w:t>
      </w:r>
      <w:r w:rsidRPr="00271D5F">
        <w:rPr>
          <w:color w:val="auto"/>
          <w:sz w:val="24"/>
          <w:szCs w:val="24"/>
        </w:rPr>
        <w:t>.</w:t>
      </w:r>
    </w:p>
    <w:p w14:paraId="235DA707" w14:textId="77777777" w:rsidR="00E26DA7" w:rsidRPr="00271D5F" w:rsidRDefault="00E26DA7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5ADD71C3" w14:textId="77777777" w:rsidR="00360DE4" w:rsidRPr="00271D5F" w:rsidRDefault="00360DE4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Komunalni redar ovlašten je u provođenju nadzora:</w:t>
      </w:r>
    </w:p>
    <w:p w14:paraId="7C6224D8" w14:textId="77777777" w:rsidR="00360DE4" w:rsidRPr="00271D5F" w:rsidRDefault="00360DE4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1. nadzirati primjenu ove Odluke,</w:t>
      </w:r>
    </w:p>
    <w:p w14:paraId="5C2C7EF5" w14:textId="77777777" w:rsidR="00360DE4" w:rsidRPr="00271D5F" w:rsidRDefault="00360DE4" w:rsidP="00BD1ECE">
      <w:pPr>
        <w:pStyle w:val="NormalWeb"/>
        <w:spacing w:before="0" w:beforeAutospacing="0" w:after="0" w:afterAutospacing="0"/>
        <w:ind w:left="284" w:hanging="284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2. rješenjem narediti fizičkim i pravnim osobama radnje, ako pregledom utvrdi da se one ne obavljaju ili se obavljaju suprotno odredbama ove Odluke,</w:t>
      </w:r>
    </w:p>
    <w:p w14:paraId="320F6D06" w14:textId="77777777" w:rsidR="00360DE4" w:rsidRPr="00271D5F" w:rsidRDefault="00360DE4" w:rsidP="00BD1ECE">
      <w:pPr>
        <w:pStyle w:val="NormalWeb"/>
        <w:spacing w:before="0" w:beforeAutospacing="0" w:after="0" w:afterAutospacing="0"/>
        <w:ind w:left="284" w:hanging="284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3. naložiti uklanjanje privremenog objekta postavljenog bez odobrenja odnosno suprotno odobrenju nadležnog tijela i odredbama </w:t>
      </w:r>
      <w:r w:rsidR="00E26DA7" w:rsidRPr="00271D5F">
        <w:rPr>
          <w:color w:val="auto"/>
          <w:sz w:val="24"/>
          <w:szCs w:val="24"/>
        </w:rPr>
        <w:t>Ugovora o korištenju</w:t>
      </w:r>
      <w:r w:rsidRPr="00271D5F">
        <w:rPr>
          <w:color w:val="auto"/>
          <w:sz w:val="24"/>
          <w:szCs w:val="24"/>
        </w:rPr>
        <w:t>,</w:t>
      </w:r>
    </w:p>
    <w:p w14:paraId="14D647DD" w14:textId="77777777" w:rsidR="00360DE4" w:rsidRPr="00271D5F" w:rsidRDefault="00360DE4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4. pokrenuti prekršajni postupak i podnijeti optužni prijedlog,</w:t>
      </w:r>
    </w:p>
    <w:p w14:paraId="7B8FA41A" w14:textId="77777777" w:rsidR="00360DE4" w:rsidRPr="00271D5F" w:rsidRDefault="00360DE4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5. naplatiti novčanu kaznu na mjestu počinjenja prekršaja,</w:t>
      </w:r>
    </w:p>
    <w:p w14:paraId="509769D6" w14:textId="77777777" w:rsidR="00360DE4" w:rsidRPr="00271D5F" w:rsidRDefault="00360DE4" w:rsidP="00BD1ECE">
      <w:pPr>
        <w:pStyle w:val="NormalWeb"/>
        <w:spacing w:before="0" w:beforeAutospacing="0" w:after="0" w:afterAutospacing="0"/>
        <w:ind w:left="284" w:hanging="284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6. izdati nalog o uklanjanju pokretnih naprava (ugostiteljske terase, štandovi, kiosci i </w:t>
      </w:r>
      <w:r w:rsidR="00245436">
        <w:rPr>
          <w:color w:val="auto"/>
          <w:sz w:val="24"/>
          <w:szCs w:val="24"/>
        </w:rPr>
        <w:t>sl.) u slu</w:t>
      </w:r>
      <w:r w:rsidRPr="00271D5F">
        <w:rPr>
          <w:color w:val="auto"/>
          <w:sz w:val="24"/>
          <w:szCs w:val="24"/>
        </w:rPr>
        <w:t>č</w:t>
      </w:r>
      <w:r w:rsidR="00245436">
        <w:rPr>
          <w:color w:val="auto"/>
          <w:sz w:val="24"/>
          <w:szCs w:val="24"/>
        </w:rPr>
        <w:t>a</w:t>
      </w:r>
      <w:r w:rsidRPr="00271D5F">
        <w:rPr>
          <w:color w:val="auto"/>
          <w:sz w:val="24"/>
          <w:szCs w:val="24"/>
        </w:rPr>
        <w:t xml:space="preserve">ju da </w:t>
      </w:r>
      <w:r w:rsidR="008A1F59" w:rsidRPr="00271D5F">
        <w:rPr>
          <w:color w:val="auto"/>
          <w:sz w:val="24"/>
          <w:szCs w:val="24"/>
        </w:rPr>
        <w:t>korisnik</w:t>
      </w:r>
      <w:r w:rsidRPr="00271D5F">
        <w:rPr>
          <w:color w:val="auto"/>
          <w:sz w:val="24"/>
          <w:szCs w:val="24"/>
        </w:rPr>
        <w:t xml:space="preserve"> ne podmiri pravovremeno svoje dospjele obveze po osnovi </w:t>
      </w:r>
      <w:r w:rsidR="008A1F59" w:rsidRPr="00271D5F">
        <w:rPr>
          <w:color w:val="auto"/>
          <w:sz w:val="24"/>
          <w:szCs w:val="24"/>
        </w:rPr>
        <w:t>poreza za</w:t>
      </w:r>
      <w:r w:rsidRPr="00271D5F">
        <w:rPr>
          <w:color w:val="auto"/>
          <w:sz w:val="24"/>
          <w:szCs w:val="24"/>
        </w:rPr>
        <w:t xml:space="preserve"> javn</w:t>
      </w:r>
      <w:r w:rsidR="008A1F59" w:rsidRPr="00271D5F">
        <w:rPr>
          <w:color w:val="auto"/>
          <w:sz w:val="24"/>
          <w:szCs w:val="24"/>
        </w:rPr>
        <w:t>u</w:t>
      </w:r>
      <w:r w:rsidRPr="00271D5F">
        <w:rPr>
          <w:color w:val="auto"/>
          <w:sz w:val="24"/>
          <w:szCs w:val="24"/>
        </w:rPr>
        <w:t xml:space="preserve"> površin</w:t>
      </w:r>
      <w:r w:rsidR="008A1F59" w:rsidRPr="00271D5F">
        <w:rPr>
          <w:color w:val="auto"/>
          <w:sz w:val="24"/>
          <w:szCs w:val="24"/>
        </w:rPr>
        <w:t>u</w:t>
      </w:r>
      <w:r w:rsidRPr="00271D5F">
        <w:rPr>
          <w:color w:val="auto"/>
          <w:sz w:val="24"/>
          <w:szCs w:val="24"/>
        </w:rPr>
        <w:t>.</w:t>
      </w:r>
    </w:p>
    <w:p w14:paraId="5BC42243" w14:textId="77777777" w:rsidR="00360DE4" w:rsidRDefault="00360DE4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7. poduzimati druge radnje za koje je ovlašten.</w:t>
      </w:r>
    </w:p>
    <w:p w14:paraId="0E635748" w14:textId="77777777" w:rsidR="001B39A7" w:rsidRPr="00271D5F" w:rsidRDefault="001B39A7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14183110" w14:textId="77777777" w:rsidR="00360DE4" w:rsidRPr="00271D5F" w:rsidRDefault="00360DE4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Članak 3</w:t>
      </w:r>
      <w:r w:rsidR="00911A29">
        <w:rPr>
          <w:color w:val="auto"/>
          <w:sz w:val="24"/>
          <w:szCs w:val="24"/>
        </w:rPr>
        <w:t>5</w:t>
      </w:r>
      <w:r w:rsidRPr="00271D5F">
        <w:rPr>
          <w:color w:val="auto"/>
          <w:sz w:val="24"/>
          <w:szCs w:val="24"/>
        </w:rPr>
        <w:t>.</w:t>
      </w:r>
    </w:p>
    <w:p w14:paraId="7F1EE65C" w14:textId="77777777" w:rsidR="00E26DA7" w:rsidRPr="00271D5F" w:rsidRDefault="00E26DA7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5F78566C" w14:textId="77777777" w:rsidR="00360DE4" w:rsidRPr="00271D5F" w:rsidRDefault="00360DE4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Komunalni redar rješenjem će naložiti uklanjanje privremenih objekata iz članka 2. ove Odluke:</w:t>
      </w:r>
    </w:p>
    <w:p w14:paraId="269868F1" w14:textId="77777777" w:rsidR="00360DE4" w:rsidRPr="00271D5F" w:rsidRDefault="00360DE4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1. ako je privremeni objekt postavljen suprotno odredbama ove Odluke,</w:t>
      </w:r>
    </w:p>
    <w:p w14:paraId="3FFEBB1F" w14:textId="77777777" w:rsidR="00360DE4" w:rsidRPr="00271D5F" w:rsidRDefault="00360DE4" w:rsidP="00BD1ECE">
      <w:pPr>
        <w:pStyle w:val="NormalWeb"/>
        <w:spacing w:before="0" w:beforeAutospacing="0" w:after="0" w:afterAutospacing="0"/>
        <w:ind w:left="284" w:hanging="284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2. ako je privremeni objekt postavljen na lokaciji na kojoj je to zabranjeno Gradskom odlukom,</w:t>
      </w:r>
    </w:p>
    <w:p w14:paraId="2A5D5860" w14:textId="77777777" w:rsidR="00360DE4" w:rsidRPr="00271D5F" w:rsidRDefault="00360DE4" w:rsidP="00BD1ECE">
      <w:pPr>
        <w:pStyle w:val="NormalWeb"/>
        <w:spacing w:before="0" w:beforeAutospacing="0" w:after="0" w:afterAutospacing="0"/>
        <w:ind w:left="284" w:hanging="284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3. ako je privremeni objekt postavljen suprotno odredbi </w:t>
      </w:r>
      <w:r w:rsidR="0014194B" w:rsidRPr="00271D5F">
        <w:rPr>
          <w:color w:val="auto"/>
          <w:sz w:val="24"/>
          <w:szCs w:val="24"/>
        </w:rPr>
        <w:t xml:space="preserve">Ugovora o korištenju </w:t>
      </w:r>
      <w:r w:rsidRPr="00271D5F">
        <w:rPr>
          <w:color w:val="auto"/>
          <w:sz w:val="24"/>
          <w:szCs w:val="24"/>
        </w:rPr>
        <w:t xml:space="preserve">glede površine koja je </w:t>
      </w:r>
      <w:r w:rsidR="0014194B" w:rsidRPr="00271D5F">
        <w:rPr>
          <w:color w:val="auto"/>
          <w:sz w:val="24"/>
          <w:szCs w:val="24"/>
        </w:rPr>
        <w:t>dana na korištenje</w:t>
      </w:r>
      <w:r w:rsidR="0068664D" w:rsidRPr="00271D5F">
        <w:rPr>
          <w:color w:val="auto"/>
          <w:sz w:val="24"/>
          <w:szCs w:val="24"/>
        </w:rPr>
        <w:t xml:space="preserve"> (prekoračenje prostornih dimenzija)</w:t>
      </w:r>
      <w:r w:rsidRPr="00271D5F">
        <w:rPr>
          <w:color w:val="auto"/>
          <w:sz w:val="24"/>
          <w:szCs w:val="24"/>
        </w:rPr>
        <w:t>,</w:t>
      </w:r>
    </w:p>
    <w:p w14:paraId="5A14129F" w14:textId="77777777" w:rsidR="00360DE4" w:rsidRPr="00271D5F" w:rsidRDefault="00360DE4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4. ako je privremeni objekt postavljen bez </w:t>
      </w:r>
      <w:r w:rsidR="0014194B" w:rsidRPr="00271D5F">
        <w:rPr>
          <w:color w:val="auto"/>
          <w:sz w:val="24"/>
          <w:szCs w:val="24"/>
        </w:rPr>
        <w:t>Ugovora o korištenju</w:t>
      </w:r>
      <w:r w:rsidRPr="00271D5F">
        <w:rPr>
          <w:color w:val="auto"/>
          <w:sz w:val="24"/>
          <w:szCs w:val="24"/>
        </w:rPr>
        <w:t>,</w:t>
      </w:r>
    </w:p>
    <w:p w14:paraId="4F1B3CFF" w14:textId="77777777" w:rsidR="00360DE4" w:rsidRPr="00271D5F" w:rsidRDefault="00360DE4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5. ako je </w:t>
      </w:r>
      <w:r w:rsidR="0014194B" w:rsidRPr="00271D5F">
        <w:rPr>
          <w:color w:val="auto"/>
          <w:sz w:val="24"/>
          <w:szCs w:val="24"/>
        </w:rPr>
        <w:t xml:space="preserve">Ugovor o korištenju </w:t>
      </w:r>
      <w:r w:rsidRPr="00271D5F">
        <w:rPr>
          <w:color w:val="auto"/>
          <w:sz w:val="24"/>
          <w:szCs w:val="24"/>
        </w:rPr>
        <w:t>prestao istekom roka ili otkazom.</w:t>
      </w:r>
    </w:p>
    <w:p w14:paraId="62FFD74E" w14:textId="77777777" w:rsidR="00E26DA7" w:rsidRPr="00271D5F" w:rsidRDefault="00E26DA7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1E8A3036" w14:textId="1193168C" w:rsidR="007835FA" w:rsidRDefault="007835FA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36683BFE" w14:textId="77777777" w:rsidR="00360DE4" w:rsidRPr="00271D5F" w:rsidRDefault="00360DE4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Članak 3</w:t>
      </w:r>
      <w:r w:rsidR="00911A29">
        <w:rPr>
          <w:color w:val="auto"/>
          <w:sz w:val="24"/>
          <w:szCs w:val="24"/>
        </w:rPr>
        <w:t>6</w:t>
      </w:r>
      <w:r w:rsidRPr="00271D5F">
        <w:rPr>
          <w:color w:val="auto"/>
          <w:sz w:val="24"/>
          <w:szCs w:val="24"/>
        </w:rPr>
        <w:t>.</w:t>
      </w:r>
    </w:p>
    <w:p w14:paraId="57D257D6" w14:textId="77777777" w:rsidR="00E26DA7" w:rsidRPr="00271D5F" w:rsidRDefault="00E26DA7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3B80A168" w14:textId="77777777" w:rsidR="00360DE4" w:rsidRDefault="00360DE4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Za postupanje suprotno odredbama ove Odluke, primijenit će se kaznene mjere utvrđene Odlukom o komunalnom redu.</w:t>
      </w:r>
    </w:p>
    <w:p w14:paraId="79BD4DB7" w14:textId="0DABF0AF" w:rsidR="00FF0734" w:rsidRDefault="00FF0734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1B768E0B" w14:textId="77777777" w:rsidR="00BC1D31" w:rsidRDefault="00BC1D31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1C9A3568" w14:textId="77777777" w:rsidR="00F96662" w:rsidRDefault="00F96662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6E5B6D19" w14:textId="6EE4F677" w:rsidR="00360DE4" w:rsidRPr="00541111" w:rsidRDefault="00C95105" w:rsidP="00C95105">
      <w:pPr>
        <w:pStyle w:val="NormalWeb"/>
        <w:spacing w:before="0" w:beforeAutospacing="0" w:after="0" w:afterAutospac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VI.           </w:t>
      </w:r>
      <w:r w:rsidR="00360DE4" w:rsidRPr="00541111">
        <w:rPr>
          <w:color w:val="auto"/>
          <w:sz w:val="24"/>
          <w:szCs w:val="24"/>
        </w:rPr>
        <w:t>PRIJELAZNE I ZAVRŠNE ODREDBE</w:t>
      </w:r>
    </w:p>
    <w:p w14:paraId="44754F98" w14:textId="77777777" w:rsidR="00F653D8" w:rsidRPr="00271D5F" w:rsidRDefault="00F653D8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637B4944" w14:textId="77777777" w:rsidR="00360DE4" w:rsidRPr="00271D5F" w:rsidRDefault="00360DE4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 xml:space="preserve">Članak </w:t>
      </w:r>
      <w:r w:rsidR="00911A29">
        <w:rPr>
          <w:color w:val="auto"/>
          <w:sz w:val="24"/>
          <w:szCs w:val="24"/>
        </w:rPr>
        <w:t>37</w:t>
      </w:r>
      <w:r w:rsidRPr="00271D5F">
        <w:rPr>
          <w:color w:val="auto"/>
          <w:sz w:val="24"/>
          <w:szCs w:val="24"/>
        </w:rPr>
        <w:t>.</w:t>
      </w:r>
    </w:p>
    <w:p w14:paraId="0BB6A7BF" w14:textId="77777777" w:rsidR="00E26DA7" w:rsidRPr="00271D5F" w:rsidRDefault="00E26DA7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794E0F64" w14:textId="7A799311" w:rsidR="00360DE4" w:rsidRDefault="00360DE4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 w:rsidRPr="00271D5F">
        <w:rPr>
          <w:color w:val="auto"/>
          <w:sz w:val="24"/>
          <w:szCs w:val="24"/>
        </w:rPr>
        <w:t>Danom stupanja na snagu ove Odluke pr</w:t>
      </w:r>
      <w:r w:rsidR="00E26DA7" w:rsidRPr="00271D5F">
        <w:rPr>
          <w:color w:val="auto"/>
          <w:sz w:val="24"/>
          <w:szCs w:val="24"/>
        </w:rPr>
        <w:t>estaje važiti Odluka o davanju javnih površina na privremeno korištenje</w:t>
      </w:r>
      <w:r w:rsidRPr="00271D5F">
        <w:rPr>
          <w:color w:val="auto"/>
          <w:sz w:val="24"/>
          <w:szCs w:val="24"/>
        </w:rPr>
        <w:t xml:space="preserve"> </w:t>
      </w:r>
      <w:r w:rsidR="00EA0EA2">
        <w:rPr>
          <w:color w:val="auto"/>
          <w:sz w:val="24"/>
          <w:szCs w:val="24"/>
        </w:rPr>
        <w:t xml:space="preserve">(„Službene novine Primorsko-goranske županije“ </w:t>
      </w:r>
      <w:r w:rsidRPr="006C51EE">
        <w:rPr>
          <w:color w:val="auto"/>
          <w:sz w:val="24"/>
          <w:szCs w:val="24"/>
        </w:rPr>
        <w:t xml:space="preserve">broj </w:t>
      </w:r>
      <w:r w:rsidR="00541111" w:rsidRPr="006C51EE">
        <w:rPr>
          <w:color w:val="auto"/>
          <w:sz w:val="24"/>
          <w:szCs w:val="24"/>
        </w:rPr>
        <w:t>11/10</w:t>
      </w:r>
      <w:r w:rsidR="00EA0EA2">
        <w:rPr>
          <w:color w:val="auto"/>
          <w:sz w:val="24"/>
          <w:szCs w:val="24"/>
        </w:rPr>
        <w:t>).</w:t>
      </w:r>
    </w:p>
    <w:p w14:paraId="42B17AB2" w14:textId="77777777" w:rsidR="00E26DA7" w:rsidRPr="00271D5F" w:rsidRDefault="00E26DA7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2DBCD2CF" w14:textId="77777777" w:rsidR="00360DE4" w:rsidRPr="00271D5F" w:rsidRDefault="00911A29" w:rsidP="007835FA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Članak 38</w:t>
      </w:r>
      <w:r w:rsidR="00360DE4" w:rsidRPr="00271D5F">
        <w:rPr>
          <w:color w:val="auto"/>
          <w:sz w:val="24"/>
          <w:szCs w:val="24"/>
        </w:rPr>
        <w:t>.</w:t>
      </w:r>
    </w:p>
    <w:p w14:paraId="3FF0285D" w14:textId="77777777" w:rsidR="00E26DA7" w:rsidRPr="00271D5F" w:rsidRDefault="00E26DA7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7B495777" w14:textId="3392AFFC" w:rsidR="00360DE4" w:rsidRPr="00271D5F" w:rsidRDefault="00EA0EA2" w:rsidP="00BD1ECE">
      <w:pPr>
        <w:pStyle w:val="NormalWeb"/>
        <w:spacing w:before="0" w:beforeAutospacing="0" w:after="0" w:afterAutospacing="0"/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Ova O</w:t>
      </w:r>
      <w:r w:rsidR="00F96662">
        <w:rPr>
          <w:color w:val="auto"/>
          <w:sz w:val="24"/>
          <w:szCs w:val="24"/>
        </w:rPr>
        <w:t xml:space="preserve">dluka stupa na snagu osmog </w:t>
      </w:r>
      <w:r w:rsidR="00360DE4" w:rsidRPr="00271D5F">
        <w:rPr>
          <w:color w:val="auto"/>
          <w:sz w:val="24"/>
          <w:szCs w:val="24"/>
        </w:rPr>
        <w:t>dan</w:t>
      </w:r>
      <w:r w:rsidR="00F96662">
        <w:rPr>
          <w:color w:val="auto"/>
          <w:sz w:val="24"/>
          <w:szCs w:val="24"/>
        </w:rPr>
        <w:t>a</w:t>
      </w:r>
      <w:r>
        <w:rPr>
          <w:color w:val="auto"/>
          <w:sz w:val="24"/>
          <w:szCs w:val="24"/>
        </w:rPr>
        <w:t xml:space="preserve"> od dana objave u „Službenim novinama Primorsko-goranske županije“.</w:t>
      </w:r>
    </w:p>
    <w:p w14:paraId="637D06F8" w14:textId="77777777" w:rsidR="00CB22F3" w:rsidRPr="00F96662" w:rsidRDefault="00CB22F3" w:rsidP="00BD1ECE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4E81438A" w14:textId="54BDF543" w:rsidR="00420118" w:rsidRPr="00F96662" w:rsidRDefault="00F96662" w:rsidP="00BD1ECE">
      <w:pPr>
        <w:pStyle w:val="NormalWeb"/>
        <w:spacing w:before="0" w:beforeAutospacing="0" w:after="0" w:afterAutospacing="0"/>
        <w:jc w:val="both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>KLASA</w:t>
      </w:r>
      <w:r w:rsidR="00DE26C5">
        <w:rPr>
          <w:iCs/>
          <w:color w:val="auto"/>
          <w:sz w:val="24"/>
          <w:szCs w:val="24"/>
        </w:rPr>
        <w:t>: 024-04/22-01/06</w:t>
      </w:r>
    </w:p>
    <w:p w14:paraId="5008F11B" w14:textId="582F39F8" w:rsidR="00420118" w:rsidRPr="00F96662" w:rsidRDefault="00F96662" w:rsidP="00BD1ECE">
      <w:pPr>
        <w:pStyle w:val="NormalWeb"/>
        <w:spacing w:before="0" w:beforeAutospacing="0" w:after="0" w:afterAutospacing="0"/>
        <w:jc w:val="both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>URBROJ</w:t>
      </w:r>
      <w:r w:rsidR="00360DE4" w:rsidRPr="00F96662">
        <w:rPr>
          <w:iCs/>
          <w:color w:val="auto"/>
          <w:sz w:val="24"/>
          <w:szCs w:val="24"/>
        </w:rPr>
        <w:t>:</w:t>
      </w:r>
      <w:r w:rsidR="00DE26C5">
        <w:rPr>
          <w:iCs/>
          <w:color w:val="auto"/>
          <w:sz w:val="24"/>
          <w:szCs w:val="24"/>
        </w:rPr>
        <w:t xml:space="preserve"> 2170-13-02-01/02-22-23</w:t>
      </w:r>
      <w:r w:rsidR="00360DE4" w:rsidRPr="00F96662">
        <w:rPr>
          <w:iCs/>
          <w:color w:val="auto"/>
          <w:sz w:val="24"/>
          <w:szCs w:val="24"/>
        </w:rPr>
        <w:t xml:space="preserve"> </w:t>
      </w:r>
    </w:p>
    <w:p w14:paraId="30C08CEB" w14:textId="76F662E6" w:rsidR="00360DE4" w:rsidRDefault="00EA2E56" w:rsidP="00BD1ECE">
      <w:pPr>
        <w:pStyle w:val="NormalWeb"/>
        <w:spacing w:before="0" w:beforeAutospacing="0" w:after="0" w:afterAutospacing="0"/>
        <w:jc w:val="both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>Rab, 28. prosinca 2022.</w:t>
      </w:r>
    </w:p>
    <w:p w14:paraId="739FA8A1" w14:textId="77777777" w:rsidR="00EA2E56" w:rsidRDefault="00EA2E56" w:rsidP="00BD1ECE">
      <w:pPr>
        <w:pStyle w:val="NormalWeb"/>
        <w:spacing w:before="0" w:beforeAutospacing="0" w:after="0" w:afterAutospacing="0"/>
        <w:jc w:val="both"/>
        <w:rPr>
          <w:iCs/>
          <w:color w:val="auto"/>
          <w:sz w:val="24"/>
          <w:szCs w:val="24"/>
        </w:rPr>
      </w:pPr>
    </w:p>
    <w:p w14:paraId="64651CC0" w14:textId="77777777" w:rsidR="00F96662" w:rsidRDefault="00F96662" w:rsidP="00BD1ECE">
      <w:pPr>
        <w:pStyle w:val="NormalWeb"/>
        <w:spacing w:before="0" w:beforeAutospacing="0" w:after="0" w:afterAutospacing="0"/>
        <w:jc w:val="both"/>
        <w:rPr>
          <w:iCs/>
          <w:color w:val="auto"/>
          <w:sz w:val="24"/>
          <w:szCs w:val="24"/>
        </w:rPr>
      </w:pPr>
    </w:p>
    <w:p w14:paraId="160CE90A" w14:textId="77777777" w:rsidR="00F96662" w:rsidRDefault="00F96662" w:rsidP="00BD1ECE">
      <w:pPr>
        <w:pStyle w:val="NormalWeb"/>
        <w:spacing w:before="0" w:beforeAutospacing="0" w:after="0" w:afterAutospacing="0"/>
        <w:jc w:val="both"/>
        <w:rPr>
          <w:iCs/>
          <w:color w:val="auto"/>
          <w:sz w:val="24"/>
          <w:szCs w:val="24"/>
        </w:rPr>
      </w:pPr>
    </w:p>
    <w:p w14:paraId="0854DEB5" w14:textId="35174D3D" w:rsidR="00F96662" w:rsidRPr="005A0E33" w:rsidRDefault="00F96662" w:rsidP="00F96662">
      <w:pPr>
        <w:pStyle w:val="NormalWeb"/>
        <w:spacing w:before="0" w:beforeAutospacing="0" w:after="0" w:afterAutospacing="0"/>
        <w:jc w:val="center"/>
        <w:rPr>
          <w:b/>
          <w:iCs/>
          <w:color w:val="auto"/>
          <w:sz w:val="24"/>
          <w:szCs w:val="24"/>
        </w:rPr>
      </w:pPr>
      <w:r w:rsidRPr="005A0E33">
        <w:rPr>
          <w:b/>
          <w:iCs/>
          <w:color w:val="auto"/>
          <w:sz w:val="24"/>
          <w:szCs w:val="24"/>
        </w:rPr>
        <w:t>GRADSKO VIJEĆE GRADA RABA</w:t>
      </w:r>
    </w:p>
    <w:p w14:paraId="3AF07077" w14:textId="77777777" w:rsidR="00F96662" w:rsidRDefault="00F96662" w:rsidP="00F96662">
      <w:pPr>
        <w:pStyle w:val="NormalWeb"/>
        <w:spacing w:before="0" w:beforeAutospacing="0" w:after="0" w:afterAutospacing="0"/>
        <w:jc w:val="center"/>
        <w:rPr>
          <w:b/>
          <w:iCs/>
          <w:color w:val="auto"/>
          <w:sz w:val="24"/>
          <w:szCs w:val="24"/>
        </w:rPr>
      </w:pPr>
    </w:p>
    <w:p w14:paraId="4F152E9C" w14:textId="77777777" w:rsidR="00EA2E56" w:rsidRPr="005A0E33" w:rsidRDefault="00EA2E56" w:rsidP="00F96662">
      <w:pPr>
        <w:pStyle w:val="NormalWeb"/>
        <w:spacing w:before="0" w:beforeAutospacing="0" w:after="0" w:afterAutospacing="0"/>
        <w:jc w:val="center"/>
        <w:rPr>
          <w:b/>
          <w:iCs/>
          <w:color w:val="auto"/>
          <w:sz w:val="24"/>
          <w:szCs w:val="24"/>
        </w:rPr>
      </w:pPr>
      <w:bookmarkStart w:id="0" w:name="_GoBack"/>
      <w:bookmarkEnd w:id="0"/>
    </w:p>
    <w:p w14:paraId="09560A08" w14:textId="653D16C6" w:rsidR="00F96662" w:rsidRPr="005A0E33" w:rsidRDefault="00F96662" w:rsidP="00EA2E56">
      <w:pPr>
        <w:pStyle w:val="NormalWeb"/>
        <w:spacing w:before="0" w:beforeAutospacing="0" w:after="0" w:afterAutospacing="0"/>
        <w:jc w:val="center"/>
        <w:rPr>
          <w:b/>
          <w:iCs/>
          <w:color w:val="auto"/>
          <w:sz w:val="24"/>
          <w:szCs w:val="24"/>
        </w:rPr>
      </w:pPr>
      <w:r w:rsidRPr="005A0E33">
        <w:rPr>
          <w:b/>
          <w:iCs/>
          <w:color w:val="auto"/>
          <w:sz w:val="24"/>
          <w:szCs w:val="24"/>
        </w:rPr>
        <w:t>PREDSJEDNIK</w:t>
      </w:r>
    </w:p>
    <w:p w14:paraId="5160F092" w14:textId="0EF9FCF0" w:rsidR="00F96662" w:rsidRPr="005A0E33" w:rsidRDefault="00F96662" w:rsidP="00F96662">
      <w:pPr>
        <w:pStyle w:val="NormalWeb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  <w:r w:rsidRPr="005A0E33">
        <w:rPr>
          <w:b/>
          <w:iCs/>
          <w:color w:val="auto"/>
          <w:sz w:val="24"/>
          <w:szCs w:val="24"/>
        </w:rPr>
        <w:t>Željko Dumičić</w:t>
      </w:r>
    </w:p>
    <w:sectPr w:rsidR="00F96662" w:rsidRPr="005A0E33" w:rsidSect="00C81529">
      <w:footerReference w:type="even" r:id="rId23"/>
      <w:footerReference w:type="default" r:id="rId2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61D9B" w14:textId="77777777" w:rsidR="007E58B4" w:rsidRDefault="007E58B4">
      <w:r>
        <w:separator/>
      </w:r>
    </w:p>
  </w:endnote>
  <w:endnote w:type="continuationSeparator" w:id="0">
    <w:p w14:paraId="4A82B6F4" w14:textId="77777777" w:rsidR="007E58B4" w:rsidRDefault="007E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D9656" w14:textId="77777777" w:rsidR="002D0F13" w:rsidRDefault="002D0F13" w:rsidP="00D324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6D56F5" w14:textId="77777777" w:rsidR="002D0F13" w:rsidRDefault="002D0F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B5684" w14:textId="77777777" w:rsidR="002D0F13" w:rsidRDefault="002D0F13" w:rsidP="001B6DC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CAEE6" w14:textId="77777777" w:rsidR="007E58B4" w:rsidRDefault="007E58B4">
      <w:r>
        <w:separator/>
      </w:r>
    </w:p>
  </w:footnote>
  <w:footnote w:type="continuationSeparator" w:id="0">
    <w:p w14:paraId="40AEB090" w14:textId="77777777" w:rsidR="007E58B4" w:rsidRDefault="007E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37CB"/>
    <w:multiLevelType w:val="hybridMultilevel"/>
    <w:tmpl w:val="769CE352"/>
    <w:lvl w:ilvl="0" w:tplc="DE367582">
      <w:start w:val="2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BE4DE8"/>
    <w:multiLevelType w:val="hybridMultilevel"/>
    <w:tmpl w:val="22D0EC00"/>
    <w:lvl w:ilvl="0" w:tplc="4192FF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752481"/>
    <w:multiLevelType w:val="hybridMultilevel"/>
    <w:tmpl w:val="0AB8B492"/>
    <w:lvl w:ilvl="0" w:tplc="38C8DD00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97F7FAF"/>
    <w:multiLevelType w:val="hybridMultilevel"/>
    <w:tmpl w:val="543A86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E06B1"/>
    <w:multiLevelType w:val="hybridMultilevel"/>
    <w:tmpl w:val="AD669B98"/>
    <w:lvl w:ilvl="0" w:tplc="4192F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5C27B0"/>
    <w:multiLevelType w:val="hybridMultilevel"/>
    <w:tmpl w:val="987C51B0"/>
    <w:lvl w:ilvl="0" w:tplc="041A000F">
      <w:start w:val="1"/>
      <w:numFmt w:val="decimal"/>
      <w:lvlText w:val="%1."/>
      <w:lvlJc w:val="left"/>
      <w:pPr>
        <w:ind w:left="1216" w:hanging="360"/>
      </w:pPr>
    </w:lvl>
    <w:lvl w:ilvl="1" w:tplc="041A0019" w:tentative="1">
      <w:start w:val="1"/>
      <w:numFmt w:val="lowerLetter"/>
      <w:lvlText w:val="%2."/>
      <w:lvlJc w:val="left"/>
      <w:pPr>
        <w:ind w:left="1936" w:hanging="360"/>
      </w:pPr>
    </w:lvl>
    <w:lvl w:ilvl="2" w:tplc="041A001B" w:tentative="1">
      <w:start w:val="1"/>
      <w:numFmt w:val="lowerRoman"/>
      <w:lvlText w:val="%3."/>
      <w:lvlJc w:val="right"/>
      <w:pPr>
        <w:ind w:left="2656" w:hanging="180"/>
      </w:pPr>
    </w:lvl>
    <w:lvl w:ilvl="3" w:tplc="041A000F" w:tentative="1">
      <w:start w:val="1"/>
      <w:numFmt w:val="decimal"/>
      <w:lvlText w:val="%4."/>
      <w:lvlJc w:val="left"/>
      <w:pPr>
        <w:ind w:left="3376" w:hanging="360"/>
      </w:pPr>
    </w:lvl>
    <w:lvl w:ilvl="4" w:tplc="041A0019" w:tentative="1">
      <w:start w:val="1"/>
      <w:numFmt w:val="lowerLetter"/>
      <w:lvlText w:val="%5."/>
      <w:lvlJc w:val="left"/>
      <w:pPr>
        <w:ind w:left="4096" w:hanging="360"/>
      </w:pPr>
    </w:lvl>
    <w:lvl w:ilvl="5" w:tplc="041A001B" w:tentative="1">
      <w:start w:val="1"/>
      <w:numFmt w:val="lowerRoman"/>
      <w:lvlText w:val="%6."/>
      <w:lvlJc w:val="right"/>
      <w:pPr>
        <w:ind w:left="4816" w:hanging="180"/>
      </w:pPr>
    </w:lvl>
    <w:lvl w:ilvl="6" w:tplc="041A000F" w:tentative="1">
      <w:start w:val="1"/>
      <w:numFmt w:val="decimal"/>
      <w:lvlText w:val="%7."/>
      <w:lvlJc w:val="left"/>
      <w:pPr>
        <w:ind w:left="5536" w:hanging="360"/>
      </w:pPr>
    </w:lvl>
    <w:lvl w:ilvl="7" w:tplc="041A0019" w:tentative="1">
      <w:start w:val="1"/>
      <w:numFmt w:val="lowerLetter"/>
      <w:lvlText w:val="%8."/>
      <w:lvlJc w:val="left"/>
      <w:pPr>
        <w:ind w:left="6256" w:hanging="360"/>
      </w:pPr>
    </w:lvl>
    <w:lvl w:ilvl="8" w:tplc="041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6" w15:restartNumberingAfterBreak="0">
    <w:nsid w:val="15760FC5"/>
    <w:multiLevelType w:val="hybridMultilevel"/>
    <w:tmpl w:val="5122F568"/>
    <w:lvl w:ilvl="0" w:tplc="4192F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C6B9F"/>
    <w:multiLevelType w:val="hybridMultilevel"/>
    <w:tmpl w:val="E55A6320"/>
    <w:lvl w:ilvl="0" w:tplc="4192F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569720A"/>
    <w:multiLevelType w:val="hybridMultilevel"/>
    <w:tmpl w:val="29E0BF66"/>
    <w:lvl w:ilvl="0" w:tplc="6D62C85C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C6980"/>
    <w:multiLevelType w:val="hybridMultilevel"/>
    <w:tmpl w:val="86281172"/>
    <w:lvl w:ilvl="0" w:tplc="70502F0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A2595E"/>
    <w:multiLevelType w:val="hybridMultilevel"/>
    <w:tmpl w:val="2EB404FC"/>
    <w:lvl w:ilvl="0" w:tplc="379E194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EC20BD"/>
    <w:multiLevelType w:val="hybridMultilevel"/>
    <w:tmpl w:val="6DB64DC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AC3666"/>
    <w:multiLevelType w:val="hybridMultilevel"/>
    <w:tmpl w:val="9FE6E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0768F"/>
    <w:multiLevelType w:val="hybridMultilevel"/>
    <w:tmpl w:val="563A734E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1B82BDE"/>
    <w:multiLevelType w:val="hybridMultilevel"/>
    <w:tmpl w:val="0ABAD6D0"/>
    <w:lvl w:ilvl="0" w:tplc="426A65E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7304EB"/>
    <w:multiLevelType w:val="hybridMultilevel"/>
    <w:tmpl w:val="0A524456"/>
    <w:lvl w:ilvl="0" w:tplc="D34E0D0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5F6CD0"/>
    <w:multiLevelType w:val="hybridMultilevel"/>
    <w:tmpl w:val="81D080F2"/>
    <w:lvl w:ilvl="0" w:tplc="041A000F">
      <w:start w:val="1"/>
      <w:numFmt w:val="decimal"/>
      <w:lvlText w:val="%1."/>
      <w:lvlJc w:val="left"/>
      <w:pPr>
        <w:ind w:left="856" w:hanging="360"/>
      </w:pPr>
    </w:lvl>
    <w:lvl w:ilvl="1" w:tplc="041A0019" w:tentative="1">
      <w:start w:val="1"/>
      <w:numFmt w:val="lowerLetter"/>
      <w:lvlText w:val="%2."/>
      <w:lvlJc w:val="left"/>
      <w:pPr>
        <w:ind w:left="1576" w:hanging="360"/>
      </w:pPr>
    </w:lvl>
    <w:lvl w:ilvl="2" w:tplc="041A001B" w:tentative="1">
      <w:start w:val="1"/>
      <w:numFmt w:val="lowerRoman"/>
      <w:lvlText w:val="%3."/>
      <w:lvlJc w:val="right"/>
      <w:pPr>
        <w:ind w:left="2296" w:hanging="180"/>
      </w:pPr>
    </w:lvl>
    <w:lvl w:ilvl="3" w:tplc="041A000F" w:tentative="1">
      <w:start w:val="1"/>
      <w:numFmt w:val="decimal"/>
      <w:lvlText w:val="%4."/>
      <w:lvlJc w:val="left"/>
      <w:pPr>
        <w:ind w:left="3016" w:hanging="360"/>
      </w:pPr>
    </w:lvl>
    <w:lvl w:ilvl="4" w:tplc="041A0019" w:tentative="1">
      <w:start w:val="1"/>
      <w:numFmt w:val="lowerLetter"/>
      <w:lvlText w:val="%5."/>
      <w:lvlJc w:val="left"/>
      <w:pPr>
        <w:ind w:left="3736" w:hanging="360"/>
      </w:pPr>
    </w:lvl>
    <w:lvl w:ilvl="5" w:tplc="041A001B" w:tentative="1">
      <w:start w:val="1"/>
      <w:numFmt w:val="lowerRoman"/>
      <w:lvlText w:val="%6."/>
      <w:lvlJc w:val="right"/>
      <w:pPr>
        <w:ind w:left="4456" w:hanging="180"/>
      </w:pPr>
    </w:lvl>
    <w:lvl w:ilvl="6" w:tplc="041A000F" w:tentative="1">
      <w:start w:val="1"/>
      <w:numFmt w:val="decimal"/>
      <w:lvlText w:val="%7."/>
      <w:lvlJc w:val="left"/>
      <w:pPr>
        <w:ind w:left="5176" w:hanging="360"/>
      </w:pPr>
    </w:lvl>
    <w:lvl w:ilvl="7" w:tplc="041A0019" w:tentative="1">
      <w:start w:val="1"/>
      <w:numFmt w:val="lowerLetter"/>
      <w:lvlText w:val="%8."/>
      <w:lvlJc w:val="left"/>
      <w:pPr>
        <w:ind w:left="5896" w:hanging="360"/>
      </w:pPr>
    </w:lvl>
    <w:lvl w:ilvl="8" w:tplc="041A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7" w15:restartNumberingAfterBreak="0">
    <w:nsid w:val="3B753853"/>
    <w:multiLevelType w:val="hybridMultilevel"/>
    <w:tmpl w:val="EF2C2AF2"/>
    <w:lvl w:ilvl="0" w:tplc="041A000F">
      <w:start w:val="1"/>
      <w:numFmt w:val="decimal"/>
      <w:lvlText w:val="%1."/>
      <w:lvlJc w:val="left"/>
      <w:pPr>
        <w:ind w:left="856" w:hanging="360"/>
      </w:pPr>
    </w:lvl>
    <w:lvl w:ilvl="1" w:tplc="041A0019" w:tentative="1">
      <w:start w:val="1"/>
      <w:numFmt w:val="lowerLetter"/>
      <w:lvlText w:val="%2."/>
      <w:lvlJc w:val="left"/>
      <w:pPr>
        <w:ind w:left="1576" w:hanging="360"/>
      </w:pPr>
    </w:lvl>
    <w:lvl w:ilvl="2" w:tplc="041A001B" w:tentative="1">
      <w:start w:val="1"/>
      <w:numFmt w:val="lowerRoman"/>
      <w:lvlText w:val="%3."/>
      <w:lvlJc w:val="right"/>
      <w:pPr>
        <w:ind w:left="2296" w:hanging="180"/>
      </w:pPr>
    </w:lvl>
    <w:lvl w:ilvl="3" w:tplc="041A000F" w:tentative="1">
      <w:start w:val="1"/>
      <w:numFmt w:val="decimal"/>
      <w:lvlText w:val="%4."/>
      <w:lvlJc w:val="left"/>
      <w:pPr>
        <w:ind w:left="3016" w:hanging="360"/>
      </w:pPr>
    </w:lvl>
    <w:lvl w:ilvl="4" w:tplc="041A0019" w:tentative="1">
      <w:start w:val="1"/>
      <w:numFmt w:val="lowerLetter"/>
      <w:lvlText w:val="%5."/>
      <w:lvlJc w:val="left"/>
      <w:pPr>
        <w:ind w:left="3736" w:hanging="360"/>
      </w:pPr>
    </w:lvl>
    <w:lvl w:ilvl="5" w:tplc="041A001B" w:tentative="1">
      <w:start w:val="1"/>
      <w:numFmt w:val="lowerRoman"/>
      <w:lvlText w:val="%6."/>
      <w:lvlJc w:val="right"/>
      <w:pPr>
        <w:ind w:left="4456" w:hanging="180"/>
      </w:pPr>
    </w:lvl>
    <w:lvl w:ilvl="6" w:tplc="041A000F" w:tentative="1">
      <w:start w:val="1"/>
      <w:numFmt w:val="decimal"/>
      <w:lvlText w:val="%7."/>
      <w:lvlJc w:val="left"/>
      <w:pPr>
        <w:ind w:left="5176" w:hanging="360"/>
      </w:pPr>
    </w:lvl>
    <w:lvl w:ilvl="7" w:tplc="041A0019" w:tentative="1">
      <w:start w:val="1"/>
      <w:numFmt w:val="lowerLetter"/>
      <w:lvlText w:val="%8."/>
      <w:lvlJc w:val="left"/>
      <w:pPr>
        <w:ind w:left="5896" w:hanging="360"/>
      </w:pPr>
    </w:lvl>
    <w:lvl w:ilvl="8" w:tplc="041A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8" w15:restartNumberingAfterBreak="0">
    <w:nsid w:val="3BA56812"/>
    <w:multiLevelType w:val="hybridMultilevel"/>
    <w:tmpl w:val="9954C658"/>
    <w:lvl w:ilvl="0" w:tplc="3A343ECC">
      <w:start w:val="1"/>
      <w:numFmt w:val="decimal"/>
      <w:lvlText w:val="%1."/>
      <w:lvlJc w:val="left"/>
      <w:pPr>
        <w:ind w:left="734" w:hanging="37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B7319"/>
    <w:multiLevelType w:val="hybridMultilevel"/>
    <w:tmpl w:val="D4EA90DA"/>
    <w:lvl w:ilvl="0" w:tplc="B7A0028A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DBC165D"/>
    <w:multiLevelType w:val="hybridMultilevel"/>
    <w:tmpl w:val="24B6CD70"/>
    <w:lvl w:ilvl="0" w:tplc="041A000F">
      <w:start w:val="1"/>
      <w:numFmt w:val="decimal"/>
      <w:lvlText w:val="%1."/>
      <w:lvlJc w:val="left"/>
      <w:pPr>
        <w:ind w:left="856" w:hanging="360"/>
      </w:pPr>
    </w:lvl>
    <w:lvl w:ilvl="1" w:tplc="041A0019" w:tentative="1">
      <w:start w:val="1"/>
      <w:numFmt w:val="lowerLetter"/>
      <w:lvlText w:val="%2."/>
      <w:lvlJc w:val="left"/>
      <w:pPr>
        <w:ind w:left="1576" w:hanging="360"/>
      </w:pPr>
    </w:lvl>
    <w:lvl w:ilvl="2" w:tplc="041A001B" w:tentative="1">
      <w:start w:val="1"/>
      <w:numFmt w:val="lowerRoman"/>
      <w:lvlText w:val="%3."/>
      <w:lvlJc w:val="right"/>
      <w:pPr>
        <w:ind w:left="2296" w:hanging="180"/>
      </w:pPr>
    </w:lvl>
    <w:lvl w:ilvl="3" w:tplc="041A000F" w:tentative="1">
      <w:start w:val="1"/>
      <w:numFmt w:val="decimal"/>
      <w:lvlText w:val="%4."/>
      <w:lvlJc w:val="left"/>
      <w:pPr>
        <w:ind w:left="3016" w:hanging="360"/>
      </w:pPr>
    </w:lvl>
    <w:lvl w:ilvl="4" w:tplc="041A0019" w:tentative="1">
      <w:start w:val="1"/>
      <w:numFmt w:val="lowerLetter"/>
      <w:lvlText w:val="%5."/>
      <w:lvlJc w:val="left"/>
      <w:pPr>
        <w:ind w:left="3736" w:hanging="360"/>
      </w:pPr>
    </w:lvl>
    <w:lvl w:ilvl="5" w:tplc="041A001B" w:tentative="1">
      <w:start w:val="1"/>
      <w:numFmt w:val="lowerRoman"/>
      <w:lvlText w:val="%6."/>
      <w:lvlJc w:val="right"/>
      <w:pPr>
        <w:ind w:left="4456" w:hanging="180"/>
      </w:pPr>
    </w:lvl>
    <w:lvl w:ilvl="6" w:tplc="041A000F" w:tentative="1">
      <w:start w:val="1"/>
      <w:numFmt w:val="decimal"/>
      <w:lvlText w:val="%7."/>
      <w:lvlJc w:val="left"/>
      <w:pPr>
        <w:ind w:left="5176" w:hanging="360"/>
      </w:pPr>
    </w:lvl>
    <w:lvl w:ilvl="7" w:tplc="041A0019" w:tentative="1">
      <w:start w:val="1"/>
      <w:numFmt w:val="lowerLetter"/>
      <w:lvlText w:val="%8."/>
      <w:lvlJc w:val="left"/>
      <w:pPr>
        <w:ind w:left="5896" w:hanging="360"/>
      </w:pPr>
    </w:lvl>
    <w:lvl w:ilvl="8" w:tplc="041A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1" w15:restartNumberingAfterBreak="0">
    <w:nsid w:val="481F0634"/>
    <w:multiLevelType w:val="hybridMultilevel"/>
    <w:tmpl w:val="549C3A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B24AD"/>
    <w:multiLevelType w:val="hybridMultilevel"/>
    <w:tmpl w:val="CBC6FA78"/>
    <w:lvl w:ilvl="0" w:tplc="0B923F4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CDA05E5"/>
    <w:multiLevelType w:val="hybridMultilevel"/>
    <w:tmpl w:val="9FA879D8"/>
    <w:lvl w:ilvl="0" w:tplc="4EC65D02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66515E1"/>
    <w:multiLevelType w:val="hybridMultilevel"/>
    <w:tmpl w:val="154A23AC"/>
    <w:lvl w:ilvl="0" w:tplc="6D62C85C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461E1"/>
    <w:multiLevelType w:val="hybridMultilevel"/>
    <w:tmpl w:val="160C2EC2"/>
    <w:lvl w:ilvl="0" w:tplc="DA823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E27EF"/>
    <w:multiLevelType w:val="hybridMultilevel"/>
    <w:tmpl w:val="71AC76B8"/>
    <w:lvl w:ilvl="0" w:tplc="D470758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B800D44"/>
    <w:multiLevelType w:val="hybridMultilevel"/>
    <w:tmpl w:val="82625D90"/>
    <w:lvl w:ilvl="0" w:tplc="2F3697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A6B33"/>
    <w:multiLevelType w:val="hybridMultilevel"/>
    <w:tmpl w:val="C72EA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F2506"/>
    <w:multiLevelType w:val="hybridMultilevel"/>
    <w:tmpl w:val="28B626FA"/>
    <w:lvl w:ilvl="0" w:tplc="041A000F">
      <w:start w:val="1"/>
      <w:numFmt w:val="decimal"/>
      <w:lvlText w:val="%1."/>
      <w:lvlJc w:val="left"/>
      <w:pPr>
        <w:ind w:left="1184" w:hanging="360"/>
      </w:pPr>
    </w:lvl>
    <w:lvl w:ilvl="1" w:tplc="041A0019" w:tentative="1">
      <w:start w:val="1"/>
      <w:numFmt w:val="lowerLetter"/>
      <w:lvlText w:val="%2."/>
      <w:lvlJc w:val="left"/>
      <w:pPr>
        <w:ind w:left="1904" w:hanging="360"/>
      </w:pPr>
    </w:lvl>
    <w:lvl w:ilvl="2" w:tplc="041A001B" w:tentative="1">
      <w:start w:val="1"/>
      <w:numFmt w:val="lowerRoman"/>
      <w:lvlText w:val="%3."/>
      <w:lvlJc w:val="right"/>
      <w:pPr>
        <w:ind w:left="2624" w:hanging="180"/>
      </w:pPr>
    </w:lvl>
    <w:lvl w:ilvl="3" w:tplc="041A000F" w:tentative="1">
      <w:start w:val="1"/>
      <w:numFmt w:val="decimal"/>
      <w:lvlText w:val="%4."/>
      <w:lvlJc w:val="left"/>
      <w:pPr>
        <w:ind w:left="3344" w:hanging="360"/>
      </w:pPr>
    </w:lvl>
    <w:lvl w:ilvl="4" w:tplc="041A0019" w:tentative="1">
      <w:start w:val="1"/>
      <w:numFmt w:val="lowerLetter"/>
      <w:lvlText w:val="%5."/>
      <w:lvlJc w:val="left"/>
      <w:pPr>
        <w:ind w:left="4064" w:hanging="360"/>
      </w:pPr>
    </w:lvl>
    <w:lvl w:ilvl="5" w:tplc="041A001B" w:tentative="1">
      <w:start w:val="1"/>
      <w:numFmt w:val="lowerRoman"/>
      <w:lvlText w:val="%6."/>
      <w:lvlJc w:val="right"/>
      <w:pPr>
        <w:ind w:left="4784" w:hanging="180"/>
      </w:pPr>
    </w:lvl>
    <w:lvl w:ilvl="6" w:tplc="041A000F" w:tentative="1">
      <w:start w:val="1"/>
      <w:numFmt w:val="decimal"/>
      <w:lvlText w:val="%7."/>
      <w:lvlJc w:val="left"/>
      <w:pPr>
        <w:ind w:left="5504" w:hanging="360"/>
      </w:pPr>
    </w:lvl>
    <w:lvl w:ilvl="7" w:tplc="041A0019" w:tentative="1">
      <w:start w:val="1"/>
      <w:numFmt w:val="lowerLetter"/>
      <w:lvlText w:val="%8."/>
      <w:lvlJc w:val="left"/>
      <w:pPr>
        <w:ind w:left="6224" w:hanging="360"/>
      </w:pPr>
    </w:lvl>
    <w:lvl w:ilvl="8" w:tplc="041A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30" w15:restartNumberingAfterBreak="0">
    <w:nsid w:val="6CBC45BE"/>
    <w:multiLevelType w:val="hybridMultilevel"/>
    <w:tmpl w:val="5F049A2A"/>
    <w:lvl w:ilvl="0" w:tplc="285A78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D26BC"/>
    <w:multiLevelType w:val="hybridMultilevel"/>
    <w:tmpl w:val="E6DE8550"/>
    <w:lvl w:ilvl="0" w:tplc="4DFC54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B04B4"/>
    <w:multiLevelType w:val="hybridMultilevel"/>
    <w:tmpl w:val="A9965578"/>
    <w:lvl w:ilvl="0" w:tplc="1F86CFA6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7722108"/>
    <w:multiLevelType w:val="hybridMultilevel"/>
    <w:tmpl w:val="87B0F51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83845B8"/>
    <w:multiLevelType w:val="hybridMultilevel"/>
    <w:tmpl w:val="24089212"/>
    <w:lvl w:ilvl="0" w:tplc="C5F60D00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88D1A9F"/>
    <w:multiLevelType w:val="hybridMultilevel"/>
    <w:tmpl w:val="B9626CCC"/>
    <w:lvl w:ilvl="0" w:tplc="041A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E4D0D"/>
    <w:multiLevelType w:val="hybridMultilevel"/>
    <w:tmpl w:val="CFDA7AD8"/>
    <w:lvl w:ilvl="0" w:tplc="1FB2428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30"/>
  </w:num>
  <w:num w:numId="3">
    <w:abstractNumId w:val="31"/>
  </w:num>
  <w:num w:numId="4">
    <w:abstractNumId w:val="25"/>
  </w:num>
  <w:num w:numId="5">
    <w:abstractNumId w:val="9"/>
  </w:num>
  <w:num w:numId="6">
    <w:abstractNumId w:val="19"/>
  </w:num>
  <w:num w:numId="7">
    <w:abstractNumId w:val="32"/>
  </w:num>
  <w:num w:numId="8">
    <w:abstractNumId w:val="2"/>
  </w:num>
  <w:num w:numId="9">
    <w:abstractNumId w:val="16"/>
  </w:num>
  <w:num w:numId="10">
    <w:abstractNumId w:val="13"/>
  </w:num>
  <w:num w:numId="11">
    <w:abstractNumId w:val="29"/>
  </w:num>
  <w:num w:numId="12">
    <w:abstractNumId w:val="28"/>
  </w:num>
  <w:num w:numId="13">
    <w:abstractNumId w:val="20"/>
  </w:num>
  <w:num w:numId="14">
    <w:abstractNumId w:val="34"/>
  </w:num>
  <w:num w:numId="15">
    <w:abstractNumId w:val="0"/>
  </w:num>
  <w:num w:numId="16">
    <w:abstractNumId w:val="23"/>
  </w:num>
  <w:num w:numId="17">
    <w:abstractNumId w:val="11"/>
  </w:num>
  <w:num w:numId="18">
    <w:abstractNumId w:val="22"/>
  </w:num>
  <w:num w:numId="19">
    <w:abstractNumId w:val="12"/>
  </w:num>
  <w:num w:numId="20">
    <w:abstractNumId w:val="33"/>
  </w:num>
  <w:num w:numId="21">
    <w:abstractNumId w:val="35"/>
  </w:num>
  <w:num w:numId="22">
    <w:abstractNumId w:val="6"/>
  </w:num>
  <w:num w:numId="23">
    <w:abstractNumId w:val="1"/>
  </w:num>
  <w:num w:numId="24">
    <w:abstractNumId w:val="3"/>
  </w:num>
  <w:num w:numId="25">
    <w:abstractNumId w:val="8"/>
  </w:num>
  <w:num w:numId="26">
    <w:abstractNumId w:val="24"/>
  </w:num>
  <w:num w:numId="27">
    <w:abstractNumId w:val="18"/>
  </w:num>
  <w:num w:numId="28">
    <w:abstractNumId w:val="7"/>
  </w:num>
  <w:num w:numId="29">
    <w:abstractNumId w:val="4"/>
  </w:num>
  <w:num w:numId="30">
    <w:abstractNumId w:val="5"/>
  </w:num>
  <w:num w:numId="31">
    <w:abstractNumId w:val="17"/>
  </w:num>
  <w:num w:numId="32">
    <w:abstractNumId w:val="21"/>
  </w:num>
  <w:num w:numId="33">
    <w:abstractNumId w:val="26"/>
  </w:num>
  <w:num w:numId="34">
    <w:abstractNumId w:val="10"/>
  </w:num>
  <w:num w:numId="35">
    <w:abstractNumId w:val="15"/>
  </w:num>
  <w:num w:numId="36">
    <w:abstractNumId w:val="3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E4"/>
    <w:rsid w:val="00031675"/>
    <w:rsid w:val="00035F2A"/>
    <w:rsid w:val="00056FFB"/>
    <w:rsid w:val="000656C6"/>
    <w:rsid w:val="000676E7"/>
    <w:rsid w:val="00080E67"/>
    <w:rsid w:val="000911FA"/>
    <w:rsid w:val="000B17D0"/>
    <w:rsid w:val="000B664A"/>
    <w:rsid w:val="000C2CC4"/>
    <w:rsid w:val="000C44DD"/>
    <w:rsid w:val="000C5A1D"/>
    <w:rsid w:val="000D448C"/>
    <w:rsid w:val="000E3EC6"/>
    <w:rsid w:val="000E7B7B"/>
    <w:rsid w:val="000F06DE"/>
    <w:rsid w:val="00106299"/>
    <w:rsid w:val="00116C2E"/>
    <w:rsid w:val="00123C90"/>
    <w:rsid w:val="00125239"/>
    <w:rsid w:val="00133578"/>
    <w:rsid w:val="0014194B"/>
    <w:rsid w:val="001444CA"/>
    <w:rsid w:val="001664E4"/>
    <w:rsid w:val="00172681"/>
    <w:rsid w:val="001A48F8"/>
    <w:rsid w:val="001B39A7"/>
    <w:rsid w:val="001B6AD3"/>
    <w:rsid w:val="001B6DCA"/>
    <w:rsid w:val="001C7319"/>
    <w:rsid w:val="001E36D1"/>
    <w:rsid w:val="001E6AA4"/>
    <w:rsid w:val="001E6FB6"/>
    <w:rsid w:val="001E7B63"/>
    <w:rsid w:val="001F1F0C"/>
    <w:rsid w:val="00200ED0"/>
    <w:rsid w:val="00206DE4"/>
    <w:rsid w:val="002072E1"/>
    <w:rsid w:val="00212265"/>
    <w:rsid w:val="00245436"/>
    <w:rsid w:val="00271D5F"/>
    <w:rsid w:val="00293E7F"/>
    <w:rsid w:val="0029447F"/>
    <w:rsid w:val="002B2D7F"/>
    <w:rsid w:val="002C2989"/>
    <w:rsid w:val="002D0F13"/>
    <w:rsid w:val="002E3741"/>
    <w:rsid w:val="002F37AF"/>
    <w:rsid w:val="0030097E"/>
    <w:rsid w:val="00302C9E"/>
    <w:rsid w:val="00303779"/>
    <w:rsid w:val="00321AC3"/>
    <w:rsid w:val="00326668"/>
    <w:rsid w:val="00344092"/>
    <w:rsid w:val="003468A6"/>
    <w:rsid w:val="00360DE4"/>
    <w:rsid w:val="00374E39"/>
    <w:rsid w:val="00383321"/>
    <w:rsid w:val="003C3994"/>
    <w:rsid w:val="003F4D17"/>
    <w:rsid w:val="00405CA1"/>
    <w:rsid w:val="00420118"/>
    <w:rsid w:val="004444AE"/>
    <w:rsid w:val="004645EF"/>
    <w:rsid w:val="00464E11"/>
    <w:rsid w:val="004661F6"/>
    <w:rsid w:val="004751BE"/>
    <w:rsid w:val="004832AB"/>
    <w:rsid w:val="00487FE3"/>
    <w:rsid w:val="0049683C"/>
    <w:rsid w:val="004A2339"/>
    <w:rsid w:val="004A2BF4"/>
    <w:rsid w:val="004A31DD"/>
    <w:rsid w:val="004C00E2"/>
    <w:rsid w:val="004E0258"/>
    <w:rsid w:val="004E4974"/>
    <w:rsid w:val="004F6340"/>
    <w:rsid w:val="00502832"/>
    <w:rsid w:val="00522AC0"/>
    <w:rsid w:val="00531288"/>
    <w:rsid w:val="00541078"/>
    <w:rsid w:val="00541111"/>
    <w:rsid w:val="005412D5"/>
    <w:rsid w:val="00541988"/>
    <w:rsid w:val="00554E0A"/>
    <w:rsid w:val="00565198"/>
    <w:rsid w:val="00566127"/>
    <w:rsid w:val="00575217"/>
    <w:rsid w:val="005872CD"/>
    <w:rsid w:val="005A0D6B"/>
    <w:rsid w:val="005A0E33"/>
    <w:rsid w:val="005B7FA5"/>
    <w:rsid w:val="005D0CEC"/>
    <w:rsid w:val="005E1E8F"/>
    <w:rsid w:val="00605FE6"/>
    <w:rsid w:val="006062E1"/>
    <w:rsid w:val="00612AA9"/>
    <w:rsid w:val="00650808"/>
    <w:rsid w:val="00651290"/>
    <w:rsid w:val="00652C8C"/>
    <w:rsid w:val="00676164"/>
    <w:rsid w:val="0068664D"/>
    <w:rsid w:val="00692DB6"/>
    <w:rsid w:val="006A31DD"/>
    <w:rsid w:val="006A627E"/>
    <w:rsid w:val="006B3FC4"/>
    <w:rsid w:val="006C448E"/>
    <w:rsid w:val="006C51EE"/>
    <w:rsid w:val="006D61E3"/>
    <w:rsid w:val="00706A3C"/>
    <w:rsid w:val="00713F8A"/>
    <w:rsid w:val="00717021"/>
    <w:rsid w:val="00720A89"/>
    <w:rsid w:val="00725EB1"/>
    <w:rsid w:val="007459DB"/>
    <w:rsid w:val="0075087B"/>
    <w:rsid w:val="00755EDC"/>
    <w:rsid w:val="00756063"/>
    <w:rsid w:val="0076293F"/>
    <w:rsid w:val="007835FA"/>
    <w:rsid w:val="0078705F"/>
    <w:rsid w:val="00797BBA"/>
    <w:rsid w:val="007A20FF"/>
    <w:rsid w:val="007A5901"/>
    <w:rsid w:val="007C57EA"/>
    <w:rsid w:val="007C6766"/>
    <w:rsid w:val="007E0C17"/>
    <w:rsid w:val="007E57F1"/>
    <w:rsid w:val="007E58B4"/>
    <w:rsid w:val="008169C2"/>
    <w:rsid w:val="00843199"/>
    <w:rsid w:val="00845E11"/>
    <w:rsid w:val="00854529"/>
    <w:rsid w:val="0087275F"/>
    <w:rsid w:val="008770CC"/>
    <w:rsid w:val="0088375B"/>
    <w:rsid w:val="00890459"/>
    <w:rsid w:val="008A1B94"/>
    <w:rsid w:val="008A1F59"/>
    <w:rsid w:val="008B07FD"/>
    <w:rsid w:val="008B0F01"/>
    <w:rsid w:val="0091199F"/>
    <w:rsid w:val="00911A29"/>
    <w:rsid w:val="009240F9"/>
    <w:rsid w:val="00924220"/>
    <w:rsid w:val="009331F1"/>
    <w:rsid w:val="009470BE"/>
    <w:rsid w:val="0095338F"/>
    <w:rsid w:val="00954FCB"/>
    <w:rsid w:val="00963105"/>
    <w:rsid w:val="00964300"/>
    <w:rsid w:val="00970398"/>
    <w:rsid w:val="009D197F"/>
    <w:rsid w:val="009F000B"/>
    <w:rsid w:val="009F23A8"/>
    <w:rsid w:val="00A0508E"/>
    <w:rsid w:val="00A14C0C"/>
    <w:rsid w:val="00A224F5"/>
    <w:rsid w:val="00A23A69"/>
    <w:rsid w:val="00A24666"/>
    <w:rsid w:val="00A2736A"/>
    <w:rsid w:val="00A3605C"/>
    <w:rsid w:val="00A3775B"/>
    <w:rsid w:val="00A43CB0"/>
    <w:rsid w:val="00A5133D"/>
    <w:rsid w:val="00A62AC1"/>
    <w:rsid w:val="00AA22C9"/>
    <w:rsid w:val="00AB5012"/>
    <w:rsid w:val="00AD12CD"/>
    <w:rsid w:val="00B321D5"/>
    <w:rsid w:val="00B32449"/>
    <w:rsid w:val="00B34FD2"/>
    <w:rsid w:val="00B37C03"/>
    <w:rsid w:val="00B746DB"/>
    <w:rsid w:val="00B8389E"/>
    <w:rsid w:val="00BB5986"/>
    <w:rsid w:val="00BC1D31"/>
    <w:rsid w:val="00BC2C18"/>
    <w:rsid w:val="00BD0843"/>
    <w:rsid w:val="00BD1ECE"/>
    <w:rsid w:val="00BE6444"/>
    <w:rsid w:val="00C06FF1"/>
    <w:rsid w:val="00C07577"/>
    <w:rsid w:val="00C22B48"/>
    <w:rsid w:val="00C26572"/>
    <w:rsid w:val="00C265D5"/>
    <w:rsid w:val="00C27899"/>
    <w:rsid w:val="00C319D1"/>
    <w:rsid w:val="00C31D7F"/>
    <w:rsid w:val="00C335B7"/>
    <w:rsid w:val="00C43C72"/>
    <w:rsid w:val="00C4774A"/>
    <w:rsid w:val="00C54BB2"/>
    <w:rsid w:val="00C81529"/>
    <w:rsid w:val="00C8445E"/>
    <w:rsid w:val="00C9278C"/>
    <w:rsid w:val="00C95105"/>
    <w:rsid w:val="00CA4516"/>
    <w:rsid w:val="00CB22F3"/>
    <w:rsid w:val="00CC2EAC"/>
    <w:rsid w:val="00CD2168"/>
    <w:rsid w:val="00CD2A12"/>
    <w:rsid w:val="00CD5380"/>
    <w:rsid w:val="00CD7764"/>
    <w:rsid w:val="00CE0404"/>
    <w:rsid w:val="00D02A4D"/>
    <w:rsid w:val="00D2232A"/>
    <w:rsid w:val="00D230C5"/>
    <w:rsid w:val="00D324A8"/>
    <w:rsid w:val="00D34138"/>
    <w:rsid w:val="00D3682A"/>
    <w:rsid w:val="00D55027"/>
    <w:rsid w:val="00D63AF4"/>
    <w:rsid w:val="00D719B0"/>
    <w:rsid w:val="00D762B2"/>
    <w:rsid w:val="00D9674A"/>
    <w:rsid w:val="00D97C70"/>
    <w:rsid w:val="00DA79DA"/>
    <w:rsid w:val="00DB0ACA"/>
    <w:rsid w:val="00DB4032"/>
    <w:rsid w:val="00DD046E"/>
    <w:rsid w:val="00DD3614"/>
    <w:rsid w:val="00DE26C5"/>
    <w:rsid w:val="00E04878"/>
    <w:rsid w:val="00E23CE8"/>
    <w:rsid w:val="00E26B72"/>
    <w:rsid w:val="00E26DA7"/>
    <w:rsid w:val="00E31A48"/>
    <w:rsid w:val="00E40EC9"/>
    <w:rsid w:val="00E42C41"/>
    <w:rsid w:val="00E5528B"/>
    <w:rsid w:val="00E63B70"/>
    <w:rsid w:val="00E830F2"/>
    <w:rsid w:val="00EA0EA2"/>
    <w:rsid w:val="00EA2E56"/>
    <w:rsid w:val="00EA5A12"/>
    <w:rsid w:val="00EB01DF"/>
    <w:rsid w:val="00EC2CED"/>
    <w:rsid w:val="00EC3406"/>
    <w:rsid w:val="00EF38BC"/>
    <w:rsid w:val="00F0578E"/>
    <w:rsid w:val="00F40EDE"/>
    <w:rsid w:val="00F44087"/>
    <w:rsid w:val="00F57656"/>
    <w:rsid w:val="00F60AF3"/>
    <w:rsid w:val="00F6438B"/>
    <w:rsid w:val="00F65397"/>
    <w:rsid w:val="00F653D8"/>
    <w:rsid w:val="00F73FF9"/>
    <w:rsid w:val="00F76876"/>
    <w:rsid w:val="00F80CB4"/>
    <w:rsid w:val="00F861E7"/>
    <w:rsid w:val="00F96662"/>
    <w:rsid w:val="00FA3237"/>
    <w:rsid w:val="00FB237B"/>
    <w:rsid w:val="00FB62D2"/>
    <w:rsid w:val="00FC6E02"/>
    <w:rsid w:val="00FD371F"/>
    <w:rsid w:val="00FD5457"/>
    <w:rsid w:val="00FE740A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0F85E"/>
  <w15:docId w15:val="{92A7FBE0-EF12-4419-BA9A-7690B45E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60DE4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styleId="BalloonText">
    <w:name w:val="Balloon Text"/>
    <w:basedOn w:val="Normal"/>
    <w:semiHidden/>
    <w:rsid w:val="00A2736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97BB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97BBA"/>
  </w:style>
  <w:style w:type="paragraph" w:styleId="Header">
    <w:name w:val="header"/>
    <w:basedOn w:val="Normal"/>
    <w:rsid w:val="00797BB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BD1EC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rsid w:val="00BD1EC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D1ECE"/>
  </w:style>
  <w:style w:type="character" w:styleId="EndnoteReference">
    <w:name w:val="endnote reference"/>
    <w:basedOn w:val="DefaultParagraphFont"/>
    <w:rsid w:val="00BD1ECE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293E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3E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3E7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3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3E7F"/>
    <w:rPr>
      <w:b/>
      <w:bCs/>
    </w:rPr>
  </w:style>
  <w:style w:type="paragraph" w:styleId="ListParagraph">
    <w:name w:val="List Paragraph"/>
    <w:basedOn w:val="Normal"/>
    <w:uiPriority w:val="34"/>
    <w:qFormat/>
    <w:rsid w:val="006C51EE"/>
    <w:pPr>
      <w:ind w:left="720"/>
      <w:contextualSpacing/>
    </w:pPr>
  </w:style>
  <w:style w:type="table" w:styleId="TableGrid">
    <w:name w:val="Table Grid"/>
    <w:basedOn w:val="TableNormal"/>
    <w:rsid w:val="006C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2383" TargetMode="External"/><Relationship Id="rId13" Type="http://schemas.openxmlformats.org/officeDocument/2006/relationships/hyperlink" Target="https://www.zakon.hr/cms.htm?id=32395" TargetMode="External"/><Relationship Id="rId18" Type="http://schemas.openxmlformats.org/officeDocument/2006/relationships/hyperlink" Target="https://www.zakon.hr/cms.htm?id=3240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5346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32391" TargetMode="External"/><Relationship Id="rId17" Type="http://schemas.openxmlformats.org/officeDocument/2006/relationships/hyperlink" Target="https://www.zakon.hr/cms.htm?id=3240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32401" TargetMode="External"/><Relationship Id="rId20" Type="http://schemas.openxmlformats.org/officeDocument/2006/relationships/hyperlink" Target="https://www.zakon.hr/cms.htm?id=324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32389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32399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zakon.hr/cms.htm?id=32387" TargetMode="External"/><Relationship Id="rId19" Type="http://schemas.openxmlformats.org/officeDocument/2006/relationships/hyperlink" Target="https://www.zakon.hr/cms.htm?id=324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32385" TargetMode="External"/><Relationship Id="rId14" Type="http://schemas.openxmlformats.org/officeDocument/2006/relationships/hyperlink" Target="https://www.zakon.hr/cms.htm?id=32397" TargetMode="External"/><Relationship Id="rId22" Type="http://schemas.openxmlformats.org/officeDocument/2006/relationships/hyperlink" Target="https://www.zakon.hr/cms.htm?id=53467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FC44-7B47-462E-BA48-5A1E3C4C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4361</Words>
  <Characters>24860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Matko Krstačić</dc:creator>
  <cp:lastModifiedBy>Damir Kaštel</cp:lastModifiedBy>
  <cp:revision>6</cp:revision>
  <cp:lastPrinted>2022-11-15T07:10:00Z</cp:lastPrinted>
  <dcterms:created xsi:type="dcterms:W3CDTF">2022-12-28T13:46:00Z</dcterms:created>
  <dcterms:modified xsi:type="dcterms:W3CDTF">2022-12-28T14:06:00Z</dcterms:modified>
</cp:coreProperties>
</file>