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04" w:rsidRDefault="002B65D9" w:rsidP="000170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212E01" w:rsidRPr="00636D72">
        <w:rPr>
          <w:sz w:val="22"/>
          <w:szCs w:val="22"/>
        </w:rPr>
        <w:t>Na temelju članka 78. Zakona o kon</w:t>
      </w:r>
      <w:r>
        <w:rPr>
          <w:sz w:val="22"/>
          <w:szCs w:val="22"/>
        </w:rPr>
        <w:t>cesijama („Narodne novine“ broj</w:t>
      </w:r>
      <w:r w:rsidR="00212E01" w:rsidRPr="00636D72">
        <w:rPr>
          <w:sz w:val="22"/>
          <w:szCs w:val="22"/>
        </w:rPr>
        <w:t xml:space="preserve"> 69/17</w:t>
      </w:r>
      <w:r>
        <w:rPr>
          <w:sz w:val="22"/>
          <w:szCs w:val="22"/>
        </w:rPr>
        <w:t xml:space="preserve"> i</w:t>
      </w:r>
      <w:r w:rsidR="00212E01">
        <w:rPr>
          <w:sz w:val="22"/>
          <w:szCs w:val="22"/>
        </w:rPr>
        <w:t xml:space="preserve"> 107/20</w:t>
      </w:r>
      <w:r w:rsidR="00212E01" w:rsidRPr="00636D72">
        <w:rPr>
          <w:sz w:val="22"/>
          <w:szCs w:val="22"/>
        </w:rPr>
        <w:t>)</w:t>
      </w:r>
      <w:r w:rsidR="00212E01">
        <w:rPr>
          <w:sz w:val="22"/>
          <w:szCs w:val="22"/>
        </w:rPr>
        <w:t>, članka 35. Zakona o lokalnoj i područnoj (regionalnoj) sam</w:t>
      </w:r>
      <w:r>
        <w:rPr>
          <w:sz w:val="22"/>
          <w:szCs w:val="22"/>
        </w:rPr>
        <w:t xml:space="preserve">oupravi ( „Narodne novine“ broj 33/01, 60/01, 129/05, 109/07, 125/08, 36/09, </w:t>
      </w:r>
      <w:r w:rsidR="00212E01">
        <w:rPr>
          <w:sz w:val="22"/>
          <w:szCs w:val="22"/>
        </w:rPr>
        <w:t>150/11, 144/12, 19/13</w:t>
      </w:r>
      <w:r>
        <w:rPr>
          <w:sz w:val="22"/>
          <w:szCs w:val="22"/>
        </w:rPr>
        <w:t xml:space="preserve">-pročišćeni tekst, </w:t>
      </w:r>
      <w:r w:rsidR="00212E01">
        <w:rPr>
          <w:sz w:val="22"/>
          <w:szCs w:val="22"/>
        </w:rPr>
        <w:t>137/15</w:t>
      </w:r>
      <w:r>
        <w:rPr>
          <w:sz w:val="22"/>
          <w:szCs w:val="22"/>
        </w:rPr>
        <w:t>-ispravak</w:t>
      </w:r>
      <w:r w:rsidR="00212E01">
        <w:rPr>
          <w:sz w:val="22"/>
          <w:szCs w:val="22"/>
        </w:rPr>
        <w:t>,</w:t>
      </w:r>
      <w:r>
        <w:rPr>
          <w:sz w:val="22"/>
          <w:szCs w:val="22"/>
        </w:rPr>
        <w:t xml:space="preserve"> 123/17, 98/19 i </w:t>
      </w:r>
      <w:r w:rsidR="00212E01">
        <w:rPr>
          <w:sz w:val="22"/>
          <w:szCs w:val="22"/>
        </w:rPr>
        <w:t>144/20)</w:t>
      </w:r>
      <w:r w:rsidR="00212E01" w:rsidRPr="00636D72">
        <w:rPr>
          <w:sz w:val="22"/>
          <w:szCs w:val="22"/>
        </w:rPr>
        <w:t xml:space="preserve"> i članka 22. Statuta Grada Raba („Službene novine Pr</w:t>
      </w:r>
      <w:r>
        <w:rPr>
          <w:sz w:val="22"/>
          <w:szCs w:val="22"/>
        </w:rPr>
        <w:t>imorsko-goranske županije“ broj</w:t>
      </w:r>
      <w:r w:rsidR="00212E01" w:rsidRPr="00636D72">
        <w:rPr>
          <w:sz w:val="22"/>
          <w:szCs w:val="22"/>
        </w:rPr>
        <w:t xml:space="preserve"> </w:t>
      </w:r>
      <w:r w:rsidR="00212E01">
        <w:rPr>
          <w:sz w:val="22"/>
          <w:szCs w:val="22"/>
        </w:rPr>
        <w:t>4/21</w:t>
      </w:r>
      <w:r w:rsidR="00212E01" w:rsidRPr="00636D72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212E01" w:rsidRPr="00636D72">
        <w:rPr>
          <w:sz w:val="22"/>
          <w:szCs w:val="22"/>
        </w:rPr>
        <w:t xml:space="preserve"> Gradsko vijeće Grada Raba, na sje</w:t>
      </w:r>
      <w:r w:rsidR="0089450D">
        <w:rPr>
          <w:sz w:val="22"/>
          <w:szCs w:val="22"/>
        </w:rPr>
        <w:t xml:space="preserve">dnici održanoj 2. kolovoza 2023. godine, </w:t>
      </w:r>
      <w:r w:rsidR="00212E01" w:rsidRPr="00636D72">
        <w:rPr>
          <w:sz w:val="22"/>
          <w:szCs w:val="22"/>
        </w:rPr>
        <w:t>donijelo je</w:t>
      </w:r>
    </w:p>
    <w:p w:rsidR="00212E01" w:rsidRPr="002C35BA" w:rsidRDefault="00212E01" w:rsidP="00212E01">
      <w:pPr>
        <w:spacing w:after="0"/>
        <w:jc w:val="center"/>
        <w:rPr>
          <w:b/>
          <w:sz w:val="22"/>
          <w:szCs w:val="22"/>
        </w:rPr>
      </w:pPr>
      <w:r w:rsidRPr="002C35BA">
        <w:rPr>
          <w:b/>
          <w:sz w:val="22"/>
          <w:szCs w:val="22"/>
        </w:rPr>
        <w:t>SREDNJOROČNI (TROGODIŠNJI) PLAN</w:t>
      </w:r>
    </w:p>
    <w:p w:rsidR="00212E01" w:rsidRDefault="00212E01" w:rsidP="00212E01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davanja koncesije</w:t>
      </w:r>
      <w:r w:rsidRPr="002C35BA">
        <w:rPr>
          <w:b/>
          <w:sz w:val="22"/>
          <w:szCs w:val="22"/>
        </w:rPr>
        <w:t xml:space="preserve"> </w:t>
      </w:r>
      <w:r w:rsidR="00B557B6">
        <w:rPr>
          <w:b/>
          <w:sz w:val="22"/>
          <w:szCs w:val="22"/>
        </w:rPr>
        <w:t>za razdoblje od 2023. do 2025. godine na području Grada Raba</w:t>
      </w:r>
    </w:p>
    <w:p w:rsidR="00212E01" w:rsidRDefault="00212E01" w:rsidP="00212E01">
      <w:pPr>
        <w:spacing w:after="0"/>
        <w:jc w:val="center"/>
        <w:rPr>
          <w:sz w:val="22"/>
          <w:szCs w:val="22"/>
        </w:rPr>
      </w:pPr>
    </w:p>
    <w:p w:rsidR="00212E01" w:rsidRPr="00636D72" w:rsidRDefault="00212E01" w:rsidP="00696587">
      <w:pPr>
        <w:spacing w:after="0"/>
        <w:jc w:val="center"/>
        <w:rPr>
          <w:sz w:val="22"/>
          <w:szCs w:val="22"/>
        </w:rPr>
      </w:pPr>
      <w:r w:rsidRPr="00636D72">
        <w:rPr>
          <w:sz w:val="22"/>
          <w:szCs w:val="22"/>
        </w:rPr>
        <w:t>Članak 1.</w:t>
      </w:r>
    </w:p>
    <w:p w:rsidR="00212E01" w:rsidRPr="00636D72" w:rsidRDefault="00212E01" w:rsidP="00212E01">
      <w:pPr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Utvrđuje</w:t>
      </w:r>
      <w:r w:rsidRPr="00636D72">
        <w:rPr>
          <w:sz w:val="22"/>
          <w:szCs w:val="22"/>
        </w:rPr>
        <w:t xml:space="preserve"> se </w:t>
      </w:r>
      <w:r>
        <w:rPr>
          <w:sz w:val="22"/>
          <w:szCs w:val="22"/>
        </w:rPr>
        <w:t>Srednjoročni (trogodišnji) p</w:t>
      </w:r>
      <w:r w:rsidRPr="00636D72">
        <w:rPr>
          <w:sz w:val="22"/>
          <w:szCs w:val="22"/>
        </w:rPr>
        <w:t>lan davanja koncesij</w:t>
      </w:r>
      <w:r>
        <w:rPr>
          <w:sz w:val="22"/>
          <w:szCs w:val="22"/>
        </w:rPr>
        <w:t>e</w:t>
      </w:r>
      <w:r w:rsidR="0062324B">
        <w:rPr>
          <w:sz w:val="22"/>
          <w:szCs w:val="22"/>
        </w:rPr>
        <w:t xml:space="preserve"> za razdoblje od 2023.</w:t>
      </w:r>
      <w:bookmarkStart w:id="0" w:name="_GoBack"/>
      <w:bookmarkEnd w:id="0"/>
      <w:r w:rsidR="00B557B6">
        <w:rPr>
          <w:sz w:val="22"/>
          <w:szCs w:val="22"/>
        </w:rPr>
        <w:t xml:space="preserve"> do 2025. godine na području Grada Raba </w:t>
      </w:r>
      <w:r>
        <w:rPr>
          <w:sz w:val="22"/>
          <w:szCs w:val="22"/>
        </w:rPr>
        <w:t>(dalje u tekstu: Plan).</w:t>
      </w:r>
    </w:p>
    <w:p w:rsidR="00212E01" w:rsidRDefault="00212E01" w:rsidP="00212E01">
      <w:pPr>
        <w:spacing w:after="0"/>
        <w:jc w:val="center"/>
        <w:rPr>
          <w:sz w:val="22"/>
          <w:szCs w:val="22"/>
        </w:rPr>
      </w:pPr>
    </w:p>
    <w:p w:rsidR="00212E01" w:rsidRPr="00636D72" w:rsidRDefault="00212E01" w:rsidP="00696587">
      <w:pPr>
        <w:spacing w:after="0"/>
        <w:jc w:val="center"/>
        <w:rPr>
          <w:sz w:val="22"/>
          <w:szCs w:val="22"/>
        </w:rPr>
      </w:pPr>
      <w:r w:rsidRPr="00636D72">
        <w:rPr>
          <w:sz w:val="22"/>
          <w:szCs w:val="22"/>
        </w:rPr>
        <w:t>Članak 2.</w:t>
      </w:r>
    </w:p>
    <w:p w:rsidR="00212E01" w:rsidRPr="00636D72" w:rsidRDefault="00212E01" w:rsidP="00212E01">
      <w:pPr>
        <w:spacing w:after="0"/>
        <w:jc w:val="both"/>
        <w:rPr>
          <w:sz w:val="22"/>
          <w:szCs w:val="22"/>
        </w:rPr>
      </w:pPr>
      <w:r w:rsidRPr="00636D72">
        <w:rPr>
          <w:sz w:val="22"/>
          <w:szCs w:val="22"/>
        </w:rPr>
        <w:tab/>
        <w:t xml:space="preserve">Grad Rab u </w:t>
      </w:r>
      <w:r>
        <w:rPr>
          <w:sz w:val="22"/>
          <w:szCs w:val="22"/>
        </w:rPr>
        <w:t>razdoblju od 2023. godine do 2025. godine planira dati sljedeću</w:t>
      </w:r>
      <w:r w:rsidRPr="00636D72">
        <w:rPr>
          <w:sz w:val="22"/>
          <w:szCs w:val="22"/>
        </w:rPr>
        <w:t xml:space="preserve"> k</w:t>
      </w:r>
      <w:r>
        <w:rPr>
          <w:sz w:val="22"/>
          <w:szCs w:val="22"/>
        </w:rPr>
        <w:t>oncesiju</w:t>
      </w:r>
      <w:r w:rsidRPr="00636D72">
        <w:rPr>
          <w:sz w:val="22"/>
          <w:szCs w:val="22"/>
        </w:rPr>
        <w:t xml:space="preserve">: </w:t>
      </w:r>
    </w:p>
    <w:p w:rsidR="00212E01" w:rsidRPr="00560647" w:rsidRDefault="00212E01" w:rsidP="00212E01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b/>
          <w:sz w:val="22"/>
          <w:szCs w:val="22"/>
        </w:rPr>
      </w:pPr>
      <w:r w:rsidRPr="00F43D95">
        <w:rPr>
          <w:b/>
          <w:sz w:val="22"/>
          <w:szCs w:val="22"/>
        </w:rPr>
        <w:t>KONCESIJA ZA OBAVLJANJE KOMUNALNE DJELATNOSTI</w:t>
      </w:r>
      <w:r>
        <w:rPr>
          <w:b/>
          <w:sz w:val="22"/>
          <w:szCs w:val="22"/>
        </w:rPr>
        <w:t xml:space="preserve"> -</w:t>
      </w:r>
      <w:r w:rsidRPr="00F43D95">
        <w:rPr>
          <w:b/>
          <w:sz w:val="22"/>
          <w:szCs w:val="22"/>
        </w:rPr>
        <w:t xml:space="preserve"> DIMNJAČARSKI POSLOVI NA PODRUČJU GRADA RABA U 20</w:t>
      </w:r>
      <w:r>
        <w:rPr>
          <w:b/>
          <w:sz w:val="22"/>
          <w:szCs w:val="22"/>
        </w:rPr>
        <w:t>23</w:t>
      </w:r>
      <w:r w:rsidRPr="00F43D95">
        <w:rPr>
          <w:b/>
          <w:sz w:val="22"/>
          <w:szCs w:val="22"/>
        </w:rPr>
        <w:t xml:space="preserve">. GODINI. </w:t>
      </w:r>
    </w:p>
    <w:p w:rsidR="00212E01" w:rsidRPr="00636D72" w:rsidRDefault="00212E01" w:rsidP="00212E01">
      <w:pPr>
        <w:pStyle w:val="ListParagraph"/>
        <w:numPr>
          <w:ilvl w:val="0"/>
          <w:numId w:val="1"/>
        </w:numPr>
        <w:spacing w:after="0"/>
        <w:ind w:left="567" w:hanging="207"/>
        <w:jc w:val="both"/>
        <w:rPr>
          <w:sz w:val="22"/>
          <w:szCs w:val="22"/>
        </w:rPr>
      </w:pPr>
      <w:r w:rsidRPr="00636D72">
        <w:rPr>
          <w:sz w:val="22"/>
          <w:szCs w:val="22"/>
        </w:rPr>
        <w:t>planirani broj koncesija: jedna koncesija tijekom 20</w:t>
      </w:r>
      <w:r>
        <w:rPr>
          <w:sz w:val="22"/>
          <w:szCs w:val="22"/>
        </w:rPr>
        <w:t>23</w:t>
      </w:r>
      <w:r w:rsidRPr="00636D72">
        <w:rPr>
          <w:sz w:val="22"/>
          <w:szCs w:val="22"/>
        </w:rPr>
        <w:t>. godine,</w:t>
      </w:r>
    </w:p>
    <w:p w:rsidR="00212E01" w:rsidRDefault="00212E01" w:rsidP="00212E01">
      <w:pPr>
        <w:pStyle w:val="ListParagraph"/>
        <w:numPr>
          <w:ilvl w:val="0"/>
          <w:numId w:val="1"/>
        </w:numPr>
        <w:spacing w:after="0"/>
        <w:ind w:left="567" w:hanging="207"/>
        <w:jc w:val="both"/>
        <w:rPr>
          <w:sz w:val="22"/>
          <w:szCs w:val="22"/>
        </w:rPr>
      </w:pPr>
      <w:r w:rsidRPr="00636D72">
        <w:rPr>
          <w:sz w:val="22"/>
          <w:szCs w:val="22"/>
        </w:rPr>
        <w:t>rok na koji se koncesija planira dati: 5 godina,</w:t>
      </w:r>
    </w:p>
    <w:p w:rsidR="00212E01" w:rsidRPr="00560647" w:rsidRDefault="00212E01" w:rsidP="00212E01">
      <w:pPr>
        <w:pStyle w:val="ListParagraph"/>
        <w:numPr>
          <w:ilvl w:val="0"/>
          <w:numId w:val="1"/>
        </w:numPr>
        <w:spacing w:after="0"/>
        <w:ind w:left="567" w:hanging="207"/>
        <w:jc w:val="both"/>
        <w:rPr>
          <w:sz w:val="22"/>
          <w:szCs w:val="22"/>
        </w:rPr>
      </w:pPr>
      <w:r>
        <w:rPr>
          <w:sz w:val="22"/>
          <w:szCs w:val="22"/>
        </w:rPr>
        <w:t>vrsta i predmet koncesije: koncesija za obavljanje komunalne djelatnosti- dimnjačarski poslovi,</w:t>
      </w:r>
    </w:p>
    <w:p w:rsidR="00212E01" w:rsidRPr="00636D72" w:rsidRDefault="00212E01" w:rsidP="00212E01">
      <w:pPr>
        <w:pStyle w:val="ListParagraph"/>
        <w:numPr>
          <w:ilvl w:val="0"/>
          <w:numId w:val="1"/>
        </w:numPr>
        <w:spacing w:after="0"/>
        <w:ind w:left="567" w:hanging="207"/>
        <w:jc w:val="both"/>
        <w:rPr>
          <w:sz w:val="22"/>
          <w:szCs w:val="22"/>
        </w:rPr>
      </w:pPr>
      <w:r w:rsidRPr="00636D72">
        <w:rPr>
          <w:sz w:val="22"/>
          <w:szCs w:val="22"/>
        </w:rPr>
        <w:t>početak koncesije: 20</w:t>
      </w:r>
      <w:r>
        <w:rPr>
          <w:sz w:val="22"/>
          <w:szCs w:val="22"/>
        </w:rPr>
        <w:t>23</w:t>
      </w:r>
      <w:r w:rsidRPr="00636D72">
        <w:rPr>
          <w:sz w:val="22"/>
          <w:szCs w:val="22"/>
        </w:rPr>
        <w:t>. godina,</w:t>
      </w:r>
    </w:p>
    <w:p w:rsidR="00212E01" w:rsidRPr="00636D72" w:rsidRDefault="00212E01" w:rsidP="00212E01">
      <w:pPr>
        <w:pStyle w:val="ListParagraph"/>
        <w:numPr>
          <w:ilvl w:val="0"/>
          <w:numId w:val="1"/>
        </w:numPr>
        <w:spacing w:after="0"/>
        <w:ind w:left="567" w:hanging="207"/>
        <w:jc w:val="both"/>
        <w:rPr>
          <w:sz w:val="22"/>
          <w:szCs w:val="22"/>
        </w:rPr>
      </w:pPr>
      <w:r w:rsidRPr="00636D72">
        <w:rPr>
          <w:sz w:val="22"/>
          <w:szCs w:val="22"/>
        </w:rPr>
        <w:t xml:space="preserve">procijenjena godišnja naknada: </w:t>
      </w:r>
      <w:r>
        <w:rPr>
          <w:sz w:val="22"/>
          <w:szCs w:val="22"/>
        </w:rPr>
        <w:t>2.654,46 € (</w:t>
      </w:r>
      <w:r w:rsidRPr="00636D72">
        <w:rPr>
          <w:sz w:val="22"/>
          <w:szCs w:val="22"/>
        </w:rPr>
        <w:t>20.000,00 kuna</w:t>
      </w:r>
      <w:r>
        <w:rPr>
          <w:sz w:val="22"/>
          <w:szCs w:val="22"/>
        </w:rPr>
        <w:t>)</w:t>
      </w:r>
      <w:r w:rsidRPr="00636D72">
        <w:rPr>
          <w:sz w:val="22"/>
          <w:szCs w:val="22"/>
        </w:rPr>
        <w:t>,</w:t>
      </w:r>
    </w:p>
    <w:p w:rsidR="00212E01" w:rsidRDefault="00212E01" w:rsidP="00212E01">
      <w:pPr>
        <w:pStyle w:val="ListParagraph"/>
        <w:numPr>
          <w:ilvl w:val="0"/>
          <w:numId w:val="1"/>
        </w:numPr>
        <w:spacing w:after="0"/>
        <w:ind w:left="567" w:hanging="207"/>
        <w:jc w:val="both"/>
        <w:rPr>
          <w:sz w:val="22"/>
          <w:szCs w:val="22"/>
        </w:rPr>
      </w:pPr>
      <w:r w:rsidRPr="00636D72">
        <w:rPr>
          <w:sz w:val="22"/>
          <w:szCs w:val="22"/>
        </w:rPr>
        <w:t>planirani rashodi od koncesije utvrđuju se u visini troškova pripreme i provedbe postupka za davanje koncesije,</w:t>
      </w:r>
    </w:p>
    <w:p w:rsidR="00212E01" w:rsidRPr="00753FF7" w:rsidRDefault="00212E01" w:rsidP="00212E01">
      <w:pPr>
        <w:pStyle w:val="ListParagraph"/>
        <w:numPr>
          <w:ilvl w:val="0"/>
          <w:numId w:val="1"/>
        </w:numPr>
        <w:spacing w:after="0"/>
        <w:ind w:left="567" w:hanging="207"/>
        <w:jc w:val="both"/>
        <w:rPr>
          <w:sz w:val="22"/>
          <w:szCs w:val="22"/>
        </w:rPr>
      </w:pPr>
      <w:r w:rsidRPr="00753FF7">
        <w:rPr>
          <w:sz w:val="22"/>
          <w:szCs w:val="22"/>
        </w:rPr>
        <w:t>očekivana gospodarska korist od koncesije utvrđuje se u visini razlike ukupnih godišnjih naknada od koncesije i planiranih rashoda od koncesije,</w:t>
      </w:r>
    </w:p>
    <w:p w:rsidR="00212E01" w:rsidRPr="0028410C" w:rsidRDefault="00212E01" w:rsidP="00212E01">
      <w:pPr>
        <w:pStyle w:val="ListParagraph"/>
        <w:numPr>
          <w:ilvl w:val="0"/>
          <w:numId w:val="1"/>
        </w:numPr>
        <w:spacing w:after="0"/>
        <w:ind w:left="567" w:hanging="207"/>
        <w:jc w:val="both"/>
        <w:rPr>
          <w:sz w:val="22"/>
          <w:szCs w:val="22"/>
        </w:rPr>
      </w:pPr>
      <w:r w:rsidRPr="00636D72">
        <w:rPr>
          <w:sz w:val="22"/>
          <w:szCs w:val="22"/>
        </w:rPr>
        <w:t>pravna osnova za davanje koncesije: Zakon o komunalnom gosp</w:t>
      </w:r>
      <w:r w:rsidR="002B65D9">
        <w:rPr>
          <w:sz w:val="22"/>
          <w:szCs w:val="22"/>
        </w:rPr>
        <w:t>odarstvu („Narodne novine“ broj</w:t>
      </w:r>
      <w:r w:rsidRPr="00636D72">
        <w:rPr>
          <w:sz w:val="22"/>
          <w:szCs w:val="22"/>
        </w:rPr>
        <w:t xml:space="preserve"> </w:t>
      </w:r>
      <w:r w:rsidR="002B65D9">
        <w:rPr>
          <w:sz w:val="22"/>
          <w:szCs w:val="22"/>
        </w:rPr>
        <w:t>68/18, 110/18 i</w:t>
      </w:r>
      <w:r>
        <w:rPr>
          <w:sz w:val="22"/>
          <w:szCs w:val="22"/>
        </w:rPr>
        <w:t xml:space="preserve"> 32/20</w:t>
      </w:r>
      <w:r w:rsidRPr="00636D72">
        <w:rPr>
          <w:sz w:val="22"/>
          <w:szCs w:val="22"/>
        </w:rPr>
        <w:t>), Zakon o kon</w:t>
      </w:r>
      <w:r w:rsidR="0089450D">
        <w:rPr>
          <w:sz w:val="22"/>
          <w:szCs w:val="22"/>
        </w:rPr>
        <w:t>cesijama („Narodne novine“ broj</w:t>
      </w:r>
      <w:r w:rsidRPr="00636D72">
        <w:rPr>
          <w:sz w:val="22"/>
          <w:szCs w:val="22"/>
        </w:rPr>
        <w:t xml:space="preserve"> 69/17</w:t>
      </w:r>
      <w:r w:rsidR="002B65D9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107/20</w:t>
      </w:r>
      <w:r w:rsidRPr="00636D72">
        <w:rPr>
          <w:sz w:val="22"/>
          <w:szCs w:val="22"/>
        </w:rPr>
        <w:t xml:space="preserve">) i </w:t>
      </w:r>
      <w:r w:rsidRPr="006917D8">
        <w:rPr>
          <w:sz w:val="22"/>
          <w:szCs w:val="22"/>
        </w:rPr>
        <w:t>Odluka o obavljanju dimnjačarskih poslova („Službene novine Primorsko-goranske ž</w:t>
      </w:r>
      <w:r w:rsidR="002B65D9">
        <w:rPr>
          <w:sz w:val="22"/>
          <w:szCs w:val="22"/>
        </w:rPr>
        <w:t>upanije“ broj</w:t>
      </w:r>
      <w:r w:rsidRPr="006917D8">
        <w:rPr>
          <w:sz w:val="22"/>
          <w:szCs w:val="22"/>
        </w:rPr>
        <w:t xml:space="preserve"> 35/17).</w:t>
      </w:r>
    </w:p>
    <w:p w:rsidR="00212E01" w:rsidRPr="00636D72" w:rsidRDefault="00212E01" w:rsidP="00212E01">
      <w:pPr>
        <w:pStyle w:val="ListParagraph"/>
        <w:spacing w:after="0"/>
        <w:ind w:left="567"/>
        <w:jc w:val="both"/>
        <w:rPr>
          <w:sz w:val="22"/>
          <w:szCs w:val="22"/>
        </w:rPr>
      </w:pPr>
    </w:p>
    <w:p w:rsidR="00212E01" w:rsidRPr="00636D72" w:rsidRDefault="00212E01" w:rsidP="00696587">
      <w:pPr>
        <w:spacing w:after="0"/>
        <w:jc w:val="center"/>
        <w:rPr>
          <w:sz w:val="22"/>
          <w:szCs w:val="22"/>
        </w:rPr>
      </w:pPr>
      <w:r w:rsidRPr="00636D72">
        <w:rPr>
          <w:sz w:val="22"/>
          <w:szCs w:val="22"/>
        </w:rPr>
        <w:t xml:space="preserve">Članak 3. </w:t>
      </w:r>
    </w:p>
    <w:p w:rsidR="00212E01" w:rsidRDefault="00212E01" w:rsidP="00212E01">
      <w:pPr>
        <w:spacing w:after="0"/>
        <w:jc w:val="both"/>
        <w:rPr>
          <w:sz w:val="22"/>
          <w:szCs w:val="22"/>
        </w:rPr>
      </w:pPr>
      <w:r w:rsidRPr="00636D72">
        <w:rPr>
          <w:sz w:val="22"/>
          <w:szCs w:val="22"/>
        </w:rPr>
        <w:tab/>
        <w:t>Gradsko vijeće Grada Raba tijekom kalendarske godine ovisno o okolnostima može promijeniti ovaj Plan davanja konces</w:t>
      </w:r>
      <w:r>
        <w:rPr>
          <w:sz w:val="22"/>
          <w:szCs w:val="22"/>
        </w:rPr>
        <w:t>ije</w:t>
      </w:r>
      <w:r w:rsidRPr="00636D72">
        <w:rPr>
          <w:sz w:val="22"/>
          <w:szCs w:val="22"/>
        </w:rPr>
        <w:t>.</w:t>
      </w:r>
    </w:p>
    <w:p w:rsidR="00212E01" w:rsidRDefault="00212E01" w:rsidP="00212E01">
      <w:pPr>
        <w:spacing w:after="0"/>
        <w:jc w:val="center"/>
        <w:rPr>
          <w:sz w:val="22"/>
          <w:szCs w:val="22"/>
        </w:rPr>
      </w:pPr>
    </w:p>
    <w:p w:rsidR="00212E01" w:rsidRPr="00636D72" w:rsidRDefault="00212E01" w:rsidP="00696587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Članak 4</w:t>
      </w:r>
      <w:r w:rsidRPr="00636D72">
        <w:rPr>
          <w:sz w:val="22"/>
          <w:szCs w:val="22"/>
        </w:rPr>
        <w:t>.</w:t>
      </w:r>
    </w:p>
    <w:p w:rsidR="00212E01" w:rsidRPr="00636D72" w:rsidRDefault="00212E01" w:rsidP="00212E01">
      <w:pPr>
        <w:spacing w:after="0"/>
        <w:jc w:val="both"/>
        <w:rPr>
          <w:sz w:val="22"/>
          <w:szCs w:val="22"/>
        </w:rPr>
      </w:pPr>
      <w:r w:rsidRPr="00636D72">
        <w:rPr>
          <w:sz w:val="22"/>
          <w:szCs w:val="22"/>
        </w:rPr>
        <w:tab/>
      </w:r>
      <w:r>
        <w:rPr>
          <w:sz w:val="22"/>
          <w:szCs w:val="22"/>
        </w:rPr>
        <w:t>Plan davanja koncesije dostavlja se ministarstvu nadležnom za financije.</w:t>
      </w:r>
    </w:p>
    <w:p w:rsidR="00212E01" w:rsidRPr="00636D72" w:rsidRDefault="00212E01" w:rsidP="00212E01">
      <w:pPr>
        <w:spacing w:after="0"/>
        <w:jc w:val="both"/>
        <w:rPr>
          <w:sz w:val="22"/>
          <w:szCs w:val="22"/>
        </w:rPr>
      </w:pPr>
    </w:p>
    <w:p w:rsidR="00212E01" w:rsidRPr="00636D72" w:rsidRDefault="00212E01" w:rsidP="00696587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Članak 5</w:t>
      </w:r>
      <w:r w:rsidRPr="00636D72">
        <w:rPr>
          <w:sz w:val="22"/>
          <w:szCs w:val="22"/>
        </w:rPr>
        <w:t>.</w:t>
      </w:r>
    </w:p>
    <w:p w:rsidR="00212E01" w:rsidRDefault="00212E01" w:rsidP="00212E01">
      <w:pPr>
        <w:spacing w:after="0"/>
        <w:jc w:val="both"/>
        <w:rPr>
          <w:sz w:val="22"/>
          <w:szCs w:val="22"/>
        </w:rPr>
      </w:pPr>
      <w:r w:rsidRPr="00636D72">
        <w:rPr>
          <w:sz w:val="22"/>
          <w:szCs w:val="22"/>
        </w:rPr>
        <w:tab/>
        <w:t xml:space="preserve">Ovaj </w:t>
      </w:r>
      <w:r>
        <w:rPr>
          <w:sz w:val="22"/>
          <w:szCs w:val="22"/>
        </w:rPr>
        <w:t>P</w:t>
      </w:r>
      <w:r w:rsidRPr="00636D72">
        <w:rPr>
          <w:sz w:val="22"/>
          <w:szCs w:val="22"/>
        </w:rPr>
        <w:t>lan stupa na snagu osmog dana od dana objave u „Službenim novinama Primorsko-goranske županije“.</w:t>
      </w:r>
    </w:p>
    <w:p w:rsidR="00696587" w:rsidRDefault="00696587" w:rsidP="00212E01">
      <w:pPr>
        <w:spacing w:after="0"/>
        <w:jc w:val="both"/>
        <w:rPr>
          <w:sz w:val="22"/>
          <w:szCs w:val="22"/>
        </w:rPr>
      </w:pPr>
    </w:p>
    <w:p w:rsidR="00696587" w:rsidRDefault="00696587" w:rsidP="00212E0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KLASA:</w:t>
      </w:r>
      <w:r w:rsidR="00ED3BF5">
        <w:rPr>
          <w:sz w:val="22"/>
          <w:szCs w:val="22"/>
        </w:rPr>
        <w:t xml:space="preserve"> 024-04/23-01/04</w:t>
      </w:r>
    </w:p>
    <w:p w:rsidR="00696587" w:rsidRDefault="00696587" w:rsidP="00212E0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URBROJ:</w:t>
      </w:r>
      <w:r w:rsidR="003E43B0">
        <w:rPr>
          <w:sz w:val="22"/>
          <w:szCs w:val="22"/>
        </w:rPr>
        <w:t xml:space="preserve"> 2170-13-02-01/02-23-3</w:t>
      </w:r>
    </w:p>
    <w:p w:rsidR="00696587" w:rsidRDefault="00696587" w:rsidP="00212E01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Rab,</w:t>
      </w:r>
      <w:r w:rsidR="00ED3BF5">
        <w:rPr>
          <w:sz w:val="22"/>
          <w:szCs w:val="22"/>
        </w:rPr>
        <w:t xml:space="preserve"> 2. kolovoza 2023.</w:t>
      </w:r>
    </w:p>
    <w:p w:rsidR="00696587" w:rsidRDefault="00696587" w:rsidP="00212E01">
      <w:pPr>
        <w:spacing w:after="0"/>
        <w:jc w:val="both"/>
        <w:rPr>
          <w:sz w:val="22"/>
          <w:szCs w:val="22"/>
        </w:rPr>
      </w:pPr>
    </w:p>
    <w:p w:rsidR="00212E01" w:rsidRDefault="00212E01" w:rsidP="00212E01">
      <w:pPr>
        <w:tabs>
          <w:tab w:val="left" w:pos="5180"/>
        </w:tabs>
        <w:spacing w:after="0"/>
        <w:jc w:val="center"/>
        <w:rPr>
          <w:b/>
          <w:sz w:val="22"/>
          <w:szCs w:val="22"/>
        </w:rPr>
      </w:pPr>
      <w:r w:rsidRPr="00753FF7">
        <w:rPr>
          <w:b/>
          <w:sz w:val="22"/>
          <w:szCs w:val="22"/>
        </w:rPr>
        <w:t>GRADSKO VIJEĆE GRADA RABA</w:t>
      </w:r>
    </w:p>
    <w:p w:rsidR="00696587" w:rsidRDefault="00696587" w:rsidP="00212E01">
      <w:pPr>
        <w:tabs>
          <w:tab w:val="left" w:pos="5180"/>
        </w:tabs>
        <w:spacing w:after="0"/>
        <w:jc w:val="center"/>
        <w:rPr>
          <w:b/>
          <w:sz w:val="22"/>
          <w:szCs w:val="22"/>
        </w:rPr>
      </w:pPr>
    </w:p>
    <w:p w:rsidR="00696587" w:rsidRPr="00753FF7" w:rsidRDefault="00696587" w:rsidP="00212E01">
      <w:pPr>
        <w:tabs>
          <w:tab w:val="left" w:pos="5180"/>
        </w:tabs>
        <w:spacing w:after="0"/>
        <w:jc w:val="center"/>
        <w:rPr>
          <w:b/>
          <w:sz w:val="22"/>
          <w:szCs w:val="22"/>
        </w:rPr>
      </w:pPr>
    </w:p>
    <w:p w:rsidR="00212E01" w:rsidRDefault="00696587" w:rsidP="00212E01">
      <w:pPr>
        <w:tabs>
          <w:tab w:val="left" w:pos="5740"/>
        </w:tabs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PREDSJEDNIK</w:t>
      </w:r>
    </w:p>
    <w:p w:rsidR="00696587" w:rsidRPr="00753FF7" w:rsidRDefault="00696587" w:rsidP="00212E01">
      <w:pPr>
        <w:tabs>
          <w:tab w:val="left" w:pos="5740"/>
        </w:tabs>
        <w:spacing w:after="0"/>
        <w:jc w:val="center"/>
        <w:rPr>
          <w:b/>
          <w:sz w:val="22"/>
          <w:szCs w:val="22"/>
        </w:rPr>
      </w:pPr>
    </w:p>
    <w:p w:rsidR="00212E01" w:rsidRPr="00753FF7" w:rsidRDefault="00212E01" w:rsidP="00212E01">
      <w:pPr>
        <w:tabs>
          <w:tab w:val="left" w:pos="3660"/>
        </w:tabs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Željko Dumičić</w:t>
      </w:r>
    </w:p>
    <w:sectPr w:rsidR="00212E01" w:rsidRPr="00753FF7" w:rsidSect="0056064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920EC"/>
    <w:multiLevelType w:val="hybridMultilevel"/>
    <w:tmpl w:val="2458AA8C"/>
    <w:lvl w:ilvl="0" w:tplc="672E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F1DFF"/>
    <w:multiLevelType w:val="hybridMultilevel"/>
    <w:tmpl w:val="EC1C9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01"/>
    <w:rsid w:val="00017004"/>
    <w:rsid w:val="00212E01"/>
    <w:rsid w:val="002B65D9"/>
    <w:rsid w:val="003E43B0"/>
    <w:rsid w:val="0049166D"/>
    <w:rsid w:val="0062324B"/>
    <w:rsid w:val="00696587"/>
    <w:rsid w:val="0089450D"/>
    <w:rsid w:val="008E276B"/>
    <w:rsid w:val="00B557B6"/>
    <w:rsid w:val="00B8237C"/>
    <w:rsid w:val="00D1388C"/>
    <w:rsid w:val="00E22A6D"/>
    <w:rsid w:val="00E46C71"/>
    <w:rsid w:val="00E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06B1F-99C1-4031-95B3-955D50B7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E0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Voislav Marčić</dc:creator>
  <cp:lastModifiedBy>Damir Kaštel</cp:lastModifiedBy>
  <cp:revision>8</cp:revision>
  <cp:lastPrinted>2023-07-21T10:43:00Z</cp:lastPrinted>
  <dcterms:created xsi:type="dcterms:W3CDTF">2023-08-01T11:10:00Z</dcterms:created>
  <dcterms:modified xsi:type="dcterms:W3CDTF">2023-08-02T10:21:00Z</dcterms:modified>
</cp:coreProperties>
</file>