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3BE" w:rsidRPr="00BF03BE" w:rsidRDefault="00BF03BE" w:rsidP="00BF03BE">
      <w:pPr>
        <w:tabs>
          <w:tab w:val="left" w:pos="3012"/>
        </w:tabs>
        <w:spacing w:line="276" w:lineRule="auto"/>
        <w:rPr>
          <w:b/>
          <w:bCs/>
          <w:i/>
        </w:rPr>
      </w:pPr>
      <w:r w:rsidRPr="00BF03BE">
        <w:rPr>
          <w:b/>
          <w:bCs/>
          <w:i/>
        </w:rPr>
        <w:t xml:space="preserve">              </w:t>
      </w:r>
      <w:r>
        <w:rPr>
          <w:b/>
          <w:bCs/>
          <w:i/>
        </w:rPr>
        <w:t xml:space="preserve">  </w:t>
      </w:r>
      <w:r w:rsidRPr="00BF03BE">
        <w:rPr>
          <w:b/>
          <w:bCs/>
          <w:i/>
        </w:rPr>
        <w:t xml:space="preserve">     </w:t>
      </w:r>
      <w:r>
        <w:rPr>
          <w:b/>
          <w:bCs/>
          <w:i/>
        </w:rPr>
        <w:t xml:space="preserve"> </w:t>
      </w:r>
      <w:r w:rsidRPr="00BF03BE">
        <w:rPr>
          <w:b/>
          <w:bCs/>
          <w:i/>
        </w:rPr>
        <w:t xml:space="preserve">     </w:t>
      </w:r>
      <w:r w:rsidRPr="00BF03BE">
        <w:rPr>
          <w:b/>
          <w:i/>
          <w:noProof/>
        </w:rPr>
        <w:drawing>
          <wp:inline distT="0" distB="0" distL="0" distR="0" wp14:anchorId="74556A89" wp14:editId="0BE4F871">
            <wp:extent cx="590550" cy="695325"/>
            <wp:effectExtent l="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r w:rsidRPr="00BF03BE">
        <w:rPr>
          <w:b/>
          <w:i/>
          <w:noProof/>
        </w:rPr>
        <w:tab/>
      </w:r>
    </w:p>
    <w:p w:rsidR="00BF03BE" w:rsidRPr="00BF03BE" w:rsidRDefault="00BF03BE" w:rsidP="00BF03BE">
      <w:pPr>
        <w:spacing w:line="276" w:lineRule="auto"/>
        <w:rPr>
          <w:b/>
          <w:bCs/>
        </w:rPr>
      </w:pPr>
      <w:r w:rsidRPr="00BF03BE">
        <w:rPr>
          <w:b/>
          <w:bCs/>
        </w:rPr>
        <w:t xml:space="preserve">     </w:t>
      </w:r>
      <w:r>
        <w:rPr>
          <w:b/>
          <w:bCs/>
        </w:rPr>
        <w:t xml:space="preserve"> </w:t>
      </w:r>
      <w:r w:rsidRPr="00BF03BE">
        <w:rPr>
          <w:b/>
          <w:bCs/>
        </w:rPr>
        <w:t xml:space="preserve">    REPUBLIKA </w:t>
      </w:r>
      <w:r>
        <w:rPr>
          <w:b/>
          <w:bCs/>
        </w:rPr>
        <w:t xml:space="preserve"> </w:t>
      </w:r>
      <w:r w:rsidRPr="00BF03BE">
        <w:rPr>
          <w:b/>
          <w:bCs/>
        </w:rPr>
        <w:t>HRVATSKA</w:t>
      </w:r>
    </w:p>
    <w:p w:rsidR="00BF03BE" w:rsidRPr="00BF03BE" w:rsidRDefault="00BF03BE" w:rsidP="00BF03BE">
      <w:pPr>
        <w:spacing w:line="276" w:lineRule="auto"/>
        <w:rPr>
          <w:b/>
          <w:bCs/>
        </w:rPr>
      </w:pPr>
      <w:r w:rsidRPr="00BF03BE">
        <w:rPr>
          <w:b/>
          <w:bCs/>
        </w:rPr>
        <w:t>PRIMORSKO-GORANSKA ŽUPANIJA</w:t>
      </w:r>
    </w:p>
    <w:p w:rsidR="00BF03BE" w:rsidRPr="00BF03BE" w:rsidRDefault="00BF03BE" w:rsidP="00BF03BE">
      <w:pPr>
        <w:spacing w:line="276" w:lineRule="auto"/>
        <w:rPr>
          <w:b/>
          <w:bCs/>
        </w:rPr>
      </w:pPr>
      <w:r w:rsidRPr="00BF03BE">
        <w:rPr>
          <w:b/>
          <w:bCs/>
        </w:rPr>
        <w:t xml:space="preserve">                    GRAD RAB</w:t>
      </w:r>
    </w:p>
    <w:p w:rsidR="00BF03BE" w:rsidRPr="00BF03BE" w:rsidRDefault="00BF03BE" w:rsidP="00BF03BE">
      <w:pPr>
        <w:spacing w:line="276" w:lineRule="auto"/>
        <w:rPr>
          <w:b/>
          <w:bCs/>
        </w:rPr>
      </w:pPr>
      <w:r w:rsidRPr="00BF03BE">
        <w:rPr>
          <w:b/>
          <w:bCs/>
        </w:rPr>
        <w:t xml:space="preserve">         Upravni odjel za financije </w:t>
      </w:r>
    </w:p>
    <w:p w:rsidR="00446190" w:rsidRPr="00BF03BE" w:rsidRDefault="00446190" w:rsidP="00446190">
      <w:pPr>
        <w:rPr>
          <w:b/>
          <w:bCs/>
          <w:sz w:val="22"/>
          <w:szCs w:val="22"/>
        </w:rPr>
      </w:pPr>
      <w:r w:rsidRPr="00BF03BE">
        <w:rPr>
          <w:b/>
          <w:bCs/>
          <w:sz w:val="22"/>
          <w:szCs w:val="22"/>
        </w:rPr>
        <w:t xml:space="preserve">KLASA: </w:t>
      </w:r>
      <w:r w:rsidR="00562397">
        <w:rPr>
          <w:b/>
          <w:bCs/>
          <w:sz w:val="22"/>
          <w:szCs w:val="22"/>
        </w:rPr>
        <w:t>406-03/25-01/18</w:t>
      </w:r>
    </w:p>
    <w:p w:rsidR="005A3CB8" w:rsidRPr="00BF03BE" w:rsidRDefault="00446190" w:rsidP="00446190">
      <w:pPr>
        <w:rPr>
          <w:b/>
          <w:bCs/>
          <w:sz w:val="22"/>
          <w:szCs w:val="22"/>
        </w:rPr>
      </w:pPr>
      <w:r w:rsidRPr="00BF03BE">
        <w:rPr>
          <w:b/>
          <w:bCs/>
          <w:sz w:val="22"/>
          <w:szCs w:val="22"/>
        </w:rPr>
        <w:t>UR.BROJ:</w:t>
      </w:r>
      <w:bookmarkStart w:id="0" w:name="_GoBack"/>
      <w:bookmarkEnd w:id="0"/>
      <w:r w:rsidR="00562397" w:rsidRPr="00562397">
        <w:rPr>
          <w:rStyle w:val="csa863cb31"/>
          <w:b/>
          <w:sz w:val="22"/>
          <w:szCs w:val="22"/>
        </w:rPr>
        <w:t>2170-13-03/04-25-1</w:t>
      </w:r>
    </w:p>
    <w:p w:rsidR="00446190" w:rsidRPr="00BF03BE" w:rsidRDefault="00446190" w:rsidP="00446190">
      <w:pPr>
        <w:rPr>
          <w:b/>
          <w:bCs/>
          <w:sz w:val="22"/>
          <w:szCs w:val="22"/>
        </w:rPr>
      </w:pPr>
      <w:r w:rsidRPr="00BF03BE">
        <w:rPr>
          <w:b/>
          <w:bCs/>
          <w:sz w:val="22"/>
          <w:szCs w:val="22"/>
        </w:rPr>
        <w:t xml:space="preserve">Rab, </w:t>
      </w:r>
      <w:r w:rsidR="00EB4BE4">
        <w:rPr>
          <w:b/>
          <w:bCs/>
          <w:sz w:val="22"/>
          <w:szCs w:val="22"/>
        </w:rPr>
        <w:t>25.04.2025.g.</w:t>
      </w:r>
    </w:p>
    <w:p w:rsidR="00446190" w:rsidRPr="008D6FA9" w:rsidRDefault="00446190" w:rsidP="00446190">
      <w:pPr>
        <w:spacing w:line="360" w:lineRule="auto"/>
        <w:outlineLvl w:val="0"/>
        <w:rPr>
          <w:sz w:val="22"/>
          <w:szCs w:val="22"/>
        </w:rPr>
      </w:pPr>
      <w:r w:rsidRPr="008D6FA9">
        <w:rPr>
          <w:sz w:val="22"/>
          <w:szCs w:val="22"/>
        </w:rPr>
        <w:tab/>
      </w:r>
      <w:r w:rsidRPr="008D6FA9">
        <w:rPr>
          <w:sz w:val="22"/>
          <w:szCs w:val="22"/>
        </w:rPr>
        <w:tab/>
      </w:r>
      <w:r w:rsidRPr="008D6FA9">
        <w:rPr>
          <w:sz w:val="22"/>
          <w:szCs w:val="22"/>
        </w:rPr>
        <w:tab/>
      </w:r>
      <w:r w:rsidRPr="008D6FA9">
        <w:rPr>
          <w:sz w:val="22"/>
          <w:szCs w:val="22"/>
        </w:rPr>
        <w:tab/>
      </w:r>
      <w:r w:rsidRPr="008D6FA9">
        <w:rPr>
          <w:sz w:val="22"/>
          <w:szCs w:val="22"/>
        </w:rPr>
        <w:tab/>
      </w:r>
    </w:p>
    <w:p w:rsidR="00446190" w:rsidRPr="008D6FA9" w:rsidRDefault="00446190" w:rsidP="00446190">
      <w:pPr>
        <w:widowControl/>
        <w:overflowPunct w:val="0"/>
        <w:autoSpaceDE w:val="0"/>
        <w:autoSpaceDN w:val="0"/>
        <w:spacing w:line="360" w:lineRule="auto"/>
        <w:rPr>
          <w:iCs/>
          <w:sz w:val="22"/>
          <w:szCs w:val="22"/>
          <w:lang w:eastAsia="en-US"/>
        </w:rPr>
      </w:pPr>
      <w:r w:rsidRPr="008D6FA9">
        <w:rPr>
          <w:iCs/>
          <w:sz w:val="22"/>
          <w:szCs w:val="22"/>
          <w:lang w:eastAsia="en-US"/>
        </w:rPr>
        <w:t xml:space="preserve">Sukladno Odluci o provedbi postupka jednostavne nabave, </w:t>
      </w:r>
      <w:r w:rsidR="00D224E2" w:rsidRPr="008D6FA9">
        <w:rPr>
          <w:iCs/>
          <w:sz w:val="22"/>
          <w:szCs w:val="22"/>
          <w:lang w:eastAsia="en-US"/>
        </w:rPr>
        <w:t>KLASA</w:t>
      </w:r>
      <w:r w:rsidR="00D224E2">
        <w:rPr>
          <w:iCs/>
          <w:sz w:val="22"/>
          <w:szCs w:val="22"/>
          <w:lang w:eastAsia="en-US"/>
        </w:rPr>
        <w:t>: 023-01/25-01/56</w:t>
      </w:r>
      <w:r w:rsidR="00D224E2" w:rsidRPr="008D6FA9">
        <w:rPr>
          <w:iCs/>
          <w:sz w:val="22"/>
          <w:szCs w:val="22"/>
          <w:lang w:eastAsia="en-US"/>
        </w:rPr>
        <w:t xml:space="preserve"> URBROJ:</w:t>
      </w:r>
      <w:r w:rsidR="00D224E2">
        <w:rPr>
          <w:iCs/>
          <w:sz w:val="22"/>
          <w:szCs w:val="22"/>
          <w:lang w:eastAsia="en-US"/>
        </w:rPr>
        <w:t>2170-13/01-25-2-1</w:t>
      </w:r>
      <w:r w:rsidR="00D224E2" w:rsidRPr="008D6FA9">
        <w:rPr>
          <w:iCs/>
          <w:sz w:val="22"/>
          <w:szCs w:val="22"/>
          <w:lang w:eastAsia="en-US"/>
        </w:rPr>
        <w:t xml:space="preserve">, </w:t>
      </w:r>
      <w:r w:rsidRPr="008D6FA9">
        <w:rPr>
          <w:iCs/>
          <w:sz w:val="22"/>
          <w:szCs w:val="22"/>
          <w:lang w:eastAsia="en-US"/>
        </w:rPr>
        <w:t xml:space="preserve">od </w:t>
      </w:r>
      <w:r w:rsidR="00D224E2">
        <w:rPr>
          <w:iCs/>
          <w:sz w:val="22"/>
          <w:szCs w:val="22"/>
          <w:lang w:eastAsia="en-US"/>
        </w:rPr>
        <w:t xml:space="preserve">25. travnja 2025. </w:t>
      </w:r>
      <w:r w:rsidRPr="008D6FA9">
        <w:rPr>
          <w:iCs/>
          <w:sz w:val="22"/>
          <w:szCs w:val="22"/>
          <w:lang w:eastAsia="en-US"/>
        </w:rPr>
        <w:t>godine, Grad Rab objavljuje slijedeći</w:t>
      </w:r>
    </w:p>
    <w:p w:rsidR="00446190" w:rsidRPr="008D6FA9" w:rsidRDefault="00446190" w:rsidP="00446190">
      <w:pPr>
        <w:jc w:val="center"/>
        <w:rPr>
          <w:sz w:val="22"/>
          <w:szCs w:val="22"/>
        </w:rPr>
      </w:pPr>
    </w:p>
    <w:p w:rsidR="00446190" w:rsidRPr="008D6FA9" w:rsidRDefault="00446190" w:rsidP="00446190">
      <w:pPr>
        <w:widowControl/>
        <w:overflowPunct w:val="0"/>
        <w:autoSpaceDE w:val="0"/>
        <w:autoSpaceDN w:val="0"/>
        <w:spacing w:line="240" w:lineRule="auto"/>
        <w:jc w:val="center"/>
        <w:rPr>
          <w:b/>
          <w:iCs/>
          <w:sz w:val="22"/>
          <w:szCs w:val="22"/>
          <w:lang w:eastAsia="en-US"/>
        </w:rPr>
      </w:pPr>
      <w:r w:rsidRPr="008D6FA9">
        <w:rPr>
          <w:b/>
          <w:iCs/>
          <w:sz w:val="22"/>
          <w:szCs w:val="22"/>
          <w:lang w:eastAsia="en-US"/>
        </w:rPr>
        <w:t>POZIV ZA DOSTAVU PONUDA</w:t>
      </w:r>
    </w:p>
    <w:p w:rsidR="00446190" w:rsidRPr="008D6FA9" w:rsidRDefault="00446190" w:rsidP="00446190">
      <w:pPr>
        <w:widowControl/>
        <w:overflowPunct w:val="0"/>
        <w:autoSpaceDE w:val="0"/>
        <w:autoSpaceDN w:val="0"/>
        <w:spacing w:line="240" w:lineRule="auto"/>
        <w:jc w:val="center"/>
        <w:rPr>
          <w:b/>
          <w:iCs/>
          <w:sz w:val="22"/>
          <w:szCs w:val="22"/>
          <w:lang w:eastAsia="en-US"/>
        </w:rPr>
      </w:pPr>
    </w:p>
    <w:p w:rsidR="00446190" w:rsidRPr="008D6FA9" w:rsidRDefault="00446190" w:rsidP="00446190">
      <w:pPr>
        <w:widowControl/>
        <w:overflowPunct w:val="0"/>
        <w:autoSpaceDE w:val="0"/>
        <w:autoSpaceDN w:val="0"/>
        <w:spacing w:line="240" w:lineRule="auto"/>
        <w:rPr>
          <w:iCs/>
          <w:sz w:val="22"/>
          <w:szCs w:val="22"/>
          <w:lang w:eastAsia="en-US"/>
        </w:rPr>
      </w:pPr>
      <w:r w:rsidRPr="008D6FA9">
        <w:rPr>
          <w:b/>
          <w:iCs/>
          <w:sz w:val="22"/>
          <w:szCs w:val="22"/>
          <w:lang w:eastAsia="en-US"/>
        </w:rPr>
        <w:t>1.</w:t>
      </w:r>
      <w:r w:rsidRPr="008D6FA9">
        <w:rPr>
          <w:iCs/>
          <w:sz w:val="22"/>
          <w:szCs w:val="22"/>
          <w:lang w:eastAsia="en-US"/>
        </w:rPr>
        <w:t xml:space="preserve"> </w:t>
      </w:r>
      <w:r w:rsidRPr="008D6FA9">
        <w:rPr>
          <w:b/>
          <w:iCs/>
          <w:sz w:val="22"/>
          <w:szCs w:val="22"/>
          <w:lang w:eastAsia="en-US"/>
        </w:rPr>
        <w:t>Naziv javnog naručitelja</w:t>
      </w:r>
      <w:r w:rsidRPr="008D6FA9">
        <w:rPr>
          <w:iCs/>
          <w:sz w:val="22"/>
          <w:szCs w:val="22"/>
          <w:lang w:eastAsia="en-US"/>
        </w:rPr>
        <w:t xml:space="preserve"> : </w:t>
      </w:r>
    </w:p>
    <w:p w:rsidR="00446190" w:rsidRPr="008D6FA9" w:rsidRDefault="00446190" w:rsidP="00446190">
      <w:pPr>
        <w:widowControl/>
        <w:overflowPunct w:val="0"/>
        <w:autoSpaceDE w:val="0"/>
        <w:autoSpaceDN w:val="0"/>
        <w:spacing w:line="240" w:lineRule="auto"/>
        <w:rPr>
          <w:iCs/>
          <w:sz w:val="22"/>
          <w:szCs w:val="22"/>
          <w:lang w:eastAsia="en-US"/>
        </w:rPr>
      </w:pPr>
    </w:p>
    <w:p w:rsidR="00446190" w:rsidRPr="008D6FA9" w:rsidRDefault="00446190" w:rsidP="00446190">
      <w:pPr>
        <w:widowControl/>
        <w:overflowPunct w:val="0"/>
        <w:autoSpaceDE w:val="0"/>
        <w:autoSpaceDN w:val="0"/>
        <w:spacing w:line="240" w:lineRule="auto"/>
        <w:ind w:firstLine="284"/>
        <w:rPr>
          <w:iCs/>
          <w:sz w:val="22"/>
          <w:szCs w:val="22"/>
          <w:lang w:eastAsia="en-US"/>
        </w:rPr>
      </w:pPr>
      <w:r w:rsidRPr="008D6FA9">
        <w:rPr>
          <w:iCs/>
          <w:sz w:val="22"/>
          <w:szCs w:val="22"/>
          <w:lang w:eastAsia="en-US"/>
        </w:rPr>
        <w:t xml:space="preserve">Grad Rab, Trg </w:t>
      </w:r>
      <w:proofErr w:type="spellStart"/>
      <w:r w:rsidRPr="008D6FA9">
        <w:rPr>
          <w:iCs/>
          <w:sz w:val="22"/>
          <w:szCs w:val="22"/>
          <w:lang w:eastAsia="en-US"/>
        </w:rPr>
        <w:t>Municipium</w:t>
      </w:r>
      <w:proofErr w:type="spellEnd"/>
      <w:r w:rsidRPr="008D6FA9">
        <w:rPr>
          <w:iCs/>
          <w:sz w:val="22"/>
          <w:szCs w:val="22"/>
          <w:lang w:eastAsia="en-US"/>
        </w:rPr>
        <w:t xml:space="preserve"> </w:t>
      </w:r>
      <w:proofErr w:type="spellStart"/>
      <w:r w:rsidRPr="008D6FA9">
        <w:rPr>
          <w:iCs/>
          <w:sz w:val="22"/>
          <w:szCs w:val="22"/>
          <w:lang w:eastAsia="en-US"/>
        </w:rPr>
        <w:t>Arba</w:t>
      </w:r>
      <w:proofErr w:type="spellEnd"/>
      <w:r w:rsidRPr="008D6FA9">
        <w:rPr>
          <w:iCs/>
          <w:sz w:val="22"/>
          <w:szCs w:val="22"/>
          <w:lang w:eastAsia="en-US"/>
        </w:rPr>
        <w:t xml:space="preserve"> 2, Rab, OIB:09555102027</w:t>
      </w:r>
    </w:p>
    <w:p w:rsidR="00446190" w:rsidRPr="008D6FA9" w:rsidRDefault="00446190" w:rsidP="00446190">
      <w:pPr>
        <w:widowControl/>
        <w:overflowPunct w:val="0"/>
        <w:autoSpaceDE w:val="0"/>
        <w:autoSpaceDN w:val="0"/>
        <w:spacing w:line="240" w:lineRule="auto"/>
        <w:rPr>
          <w:iCs/>
          <w:sz w:val="22"/>
          <w:szCs w:val="22"/>
          <w:lang w:eastAsia="en-US"/>
        </w:rPr>
      </w:pPr>
    </w:p>
    <w:p w:rsidR="00446190" w:rsidRPr="008D6FA9" w:rsidRDefault="00446190" w:rsidP="00446190">
      <w:pPr>
        <w:widowControl/>
        <w:overflowPunct w:val="0"/>
        <w:autoSpaceDE w:val="0"/>
        <w:autoSpaceDN w:val="0"/>
        <w:spacing w:line="240" w:lineRule="auto"/>
        <w:rPr>
          <w:b/>
          <w:iCs/>
          <w:sz w:val="22"/>
          <w:szCs w:val="22"/>
          <w:lang w:eastAsia="en-US"/>
        </w:rPr>
      </w:pPr>
      <w:r w:rsidRPr="008D6FA9">
        <w:rPr>
          <w:b/>
          <w:iCs/>
          <w:sz w:val="22"/>
          <w:szCs w:val="22"/>
          <w:lang w:eastAsia="en-US"/>
        </w:rPr>
        <w:t>2. Opis predmeta nabave i tehničke specifikacije:</w:t>
      </w:r>
    </w:p>
    <w:p w:rsidR="00446190" w:rsidRPr="008D6FA9" w:rsidRDefault="00446190" w:rsidP="00446190">
      <w:pPr>
        <w:widowControl/>
        <w:overflowPunct w:val="0"/>
        <w:autoSpaceDE w:val="0"/>
        <w:autoSpaceDN w:val="0"/>
        <w:spacing w:line="240" w:lineRule="auto"/>
        <w:rPr>
          <w:b/>
          <w:iCs/>
          <w:sz w:val="22"/>
          <w:szCs w:val="22"/>
          <w:lang w:eastAsia="en-US"/>
        </w:rPr>
      </w:pPr>
    </w:p>
    <w:p w:rsidR="00446190" w:rsidRPr="008D6FA9" w:rsidRDefault="00446190" w:rsidP="00446190">
      <w:pPr>
        <w:spacing w:line="276" w:lineRule="auto"/>
        <w:rPr>
          <w:sz w:val="22"/>
          <w:szCs w:val="22"/>
        </w:rPr>
      </w:pPr>
      <w:r w:rsidRPr="008D6FA9">
        <w:rPr>
          <w:sz w:val="22"/>
          <w:szCs w:val="22"/>
        </w:rPr>
        <w:t xml:space="preserve">    Predmet nabave je pružanje usluge javnog prijevoza u linijskom obalnom pomorskom prometu na lokalnoj liniji na relaciji </w:t>
      </w:r>
      <w:proofErr w:type="spellStart"/>
      <w:r w:rsidRPr="008D6FA9">
        <w:rPr>
          <w:sz w:val="22"/>
          <w:szCs w:val="22"/>
        </w:rPr>
        <w:t>Barbat</w:t>
      </w:r>
      <w:proofErr w:type="spellEnd"/>
      <w:r w:rsidRPr="008D6FA9">
        <w:rPr>
          <w:sz w:val="22"/>
          <w:szCs w:val="22"/>
        </w:rPr>
        <w:t xml:space="preserve"> – Rab – </w:t>
      </w:r>
      <w:proofErr w:type="spellStart"/>
      <w:r w:rsidRPr="008D6FA9">
        <w:rPr>
          <w:sz w:val="22"/>
          <w:szCs w:val="22"/>
        </w:rPr>
        <w:t>Barbat</w:t>
      </w:r>
      <w:proofErr w:type="spellEnd"/>
      <w:r>
        <w:rPr>
          <w:color w:val="FF0000"/>
          <w:sz w:val="22"/>
          <w:szCs w:val="22"/>
        </w:rPr>
        <w:t xml:space="preserve">. </w:t>
      </w:r>
      <w:r w:rsidRPr="008D6FA9">
        <w:rPr>
          <w:sz w:val="22"/>
          <w:szCs w:val="22"/>
        </w:rPr>
        <w:t>Pružanje predmetne usluge i sklapanje ugovora o jednostavno</w:t>
      </w:r>
      <w:r>
        <w:rPr>
          <w:sz w:val="22"/>
          <w:szCs w:val="22"/>
        </w:rPr>
        <w:t xml:space="preserve">j nabavi predviđa se na rok </w:t>
      </w:r>
      <w:r w:rsidR="00BF03BE">
        <w:rPr>
          <w:sz w:val="22"/>
          <w:szCs w:val="22"/>
        </w:rPr>
        <w:t>do kraja 2025. godine</w:t>
      </w:r>
      <w:r w:rsidRPr="008D6FA9">
        <w:rPr>
          <w:sz w:val="22"/>
          <w:szCs w:val="22"/>
        </w:rPr>
        <w:t xml:space="preserve">. Lokalna linija odvija se u dva smjera i utvrđuje se kao cjelogodišnja brodska linija. </w:t>
      </w:r>
    </w:p>
    <w:p w:rsidR="00446190" w:rsidRPr="008D6FA9" w:rsidRDefault="00446190" w:rsidP="00446190">
      <w:pPr>
        <w:spacing w:line="276" w:lineRule="auto"/>
        <w:rPr>
          <w:sz w:val="22"/>
          <w:szCs w:val="22"/>
        </w:rPr>
      </w:pPr>
    </w:p>
    <w:p w:rsidR="00446190" w:rsidRPr="008D6FA9" w:rsidRDefault="00446190" w:rsidP="00446190">
      <w:pPr>
        <w:spacing w:line="276" w:lineRule="auto"/>
        <w:rPr>
          <w:sz w:val="22"/>
          <w:szCs w:val="22"/>
        </w:rPr>
      </w:pPr>
      <w:r w:rsidRPr="008D6FA9">
        <w:rPr>
          <w:sz w:val="22"/>
          <w:szCs w:val="22"/>
        </w:rPr>
        <w:t xml:space="preserve">Obavlja se odgovarajućom vrstom broda/brodice, kapacitetom broda/brodice, na relaciji i učestalosti prijevoza kako slijedi: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708"/>
        <w:gridCol w:w="1773"/>
        <w:gridCol w:w="1843"/>
        <w:gridCol w:w="1398"/>
        <w:gridCol w:w="1439"/>
      </w:tblGrid>
      <w:tr w:rsidR="00446190" w:rsidRPr="008D6FA9" w:rsidTr="00E07C0D">
        <w:tc>
          <w:tcPr>
            <w:tcW w:w="817" w:type="dxa"/>
            <w:vMerge w:val="restart"/>
            <w:shd w:val="clear" w:color="auto" w:fill="auto"/>
            <w:vAlign w:val="center"/>
          </w:tcPr>
          <w:p w:rsidR="00446190" w:rsidRPr="003B3941" w:rsidRDefault="00446190" w:rsidP="00E07C0D">
            <w:pPr>
              <w:jc w:val="center"/>
              <w:rPr>
                <w:sz w:val="22"/>
                <w:szCs w:val="22"/>
              </w:rPr>
            </w:pPr>
            <w:r w:rsidRPr="003B3941">
              <w:rPr>
                <w:sz w:val="22"/>
                <w:szCs w:val="22"/>
              </w:rPr>
              <w:t>BROJ LINIJE</w:t>
            </w:r>
          </w:p>
        </w:tc>
        <w:tc>
          <w:tcPr>
            <w:tcW w:w="1843" w:type="dxa"/>
            <w:vMerge w:val="restart"/>
            <w:shd w:val="clear" w:color="auto" w:fill="auto"/>
            <w:vAlign w:val="center"/>
          </w:tcPr>
          <w:p w:rsidR="00446190" w:rsidRPr="003B3941" w:rsidRDefault="00446190" w:rsidP="00E07C0D">
            <w:pPr>
              <w:jc w:val="center"/>
              <w:rPr>
                <w:sz w:val="22"/>
                <w:szCs w:val="22"/>
              </w:rPr>
            </w:pPr>
            <w:r w:rsidRPr="003B3941">
              <w:rPr>
                <w:sz w:val="22"/>
                <w:szCs w:val="22"/>
              </w:rPr>
              <w:t>LUKE</w:t>
            </w:r>
          </w:p>
          <w:p w:rsidR="00446190" w:rsidRPr="003B3941" w:rsidRDefault="00446190" w:rsidP="00E07C0D">
            <w:pPr>
              <w:jc w:val="center"/>
              <w:rPr>
                <w:sz w:val="22"/>
                <w:szCs w:val="22"/>
              </w:rPr>
            </w:pPr>
            <w:r w:rsidRPr="003B3941">
              <w:rPr>
                <w:sz w:val="22"/>
                <w:szCs w:val="22"/>
              </w:rPr>
              <w:t>TICANJA</w:t>
            </w:r>
          </w:p>
        </w:tc>
        <w:tc>
          <w:tcPr>
            <w:tcW w:w="3772" w:type="dxa"/>
            <w:gridSpan w:val="2"/>
            <w:shd w:val="clear" w:color="auto" w:fill="auto"/>
            <w:vAlign w:val="center"/>
          </w:tcPr>
          <w:p w:rsidR="00446190" w:rsidRPr="003B3941" w:rsidRDefault="00446190" w:rsidP="00E07C0D">
            <w:pPr>
              <w:jc w:val="center"/>
              <w:rPr>
                <w:sz w:val="22"/>
                <w:szCs w:val="22"/>
              </w:rPr>
            </w:pPr>
            <w:r w:rsidRPr="003B3941">
              <w:rPr>
                <w:sz w:val="22"/>
                <w:szCs w:val="22"/>
              </w:rPr>
              <w:t>NAJMANJA UČESTALOST</w:t>
            </w:r>
          </w:p>
          <w:p w:rsidR="00446190" w:rsidRPr="003B3941" w:rsidRDefault="00446190" w:rsidP="00E07C0D">
            <w:pPr>
              <w:jc w:val="center"/>
              <w:rPr>
                <w:sz w:val="22"/>
                <w:szCs w:val="22"/>
              </w:rPr>
            </w:pPr>
            <w:r w:rsidRPr="003B3941">
              <w:rPr>
                <w:sz w:val="22"/>
                <w:szCs w:val="22"/>
              </w:rPr>
              <w:t>(broj povratnih putovanja)</w:t>
            </w:r>
          </w:p>
        </w:tc>
        <w:tc>
          <w:tcPr>
            <w:tcW w:w="1428" w:type="dxa"/>
            <w:vMerge w:val="restart"/>
            <w:shd w:val="clear" w:color="auto" w:fill="auto"/>
            <w:vAlign w:val="center"/>
          </w:tcPr>
          <w:p w:rsidR="00446190" w:rsidRPr="003B3941" w:rsidRDefault="00446190" w:rsidP="00E07C0D">
            <w:pPr>
              <w:jc w:val="center"/>
              <w:rPr>
                <w:sz w:val="22"/>
                <w:szCs w:val="22"/>
              </w:rPr>
            </w:pPr>
            <w:r w:rsidRPr="003B3941">
              <w:rPr>
                <w:sz w:val="22"/>
                <w:szCs w:val="22"/>
              </w:rPr>
              <w:t>VRSTA LINIJE PREMA VRSTI BRODA</w:t>
            </w:r>
          </w:p>
        </w:tc>
        <w:tc>
          <w:tcPr>
            <w:tcW w:w="1428" w:type="dxa"/>
            <w:vMerge w:val="restart"/>
            <w:shd w:val="clear" w:color="auto" w:fill="auto"/>
            <w:vAlign w:val="center"/>
          </w:tcPr>
          <w:p w:rsidR="00446190" w:rsidRPr="003B3941" w:rsidRDefault="00446190" w:rsidP="00E07C0D">
            <w:pPr>
              <w:jc w:val="center"/>
              <w:rPr>
                <w:sz w:val="22"/>
                <w:szCs w:val="22"/>
              </w:rPr>
            </w:pPr>
            <w:r w:rsidRPr="003B3941">
              <w:rPr>
                <w:sz w:val="22"/>
                <w:szCs w:val="22"/>
              </w:rPr>
              <w:t>NAJMANJI KAPACITET PUTNIKA</w:t>
            </w:r>
          </w:p>
        </w:tc>
      </w:tr>
      <w:tr w:rsidR="00446190" w:rsidRPr="008D6FA9" w:rsidTr="00E07C0D">
        <w:trPr>
          <w:trHeight w:val="965"/>
        </w:trPr>
        <w:tc>
          <w:tcPr>
            <w:tcW w:w="817" w:type="dxa"/>
            <w:vMerge/>
          </w:tcPr>
          <w:p w:rsidR="00446190" w:rsidRPr="003B3941" w:rsidRDefault="00446190" w:rsidP="00E07C0D">
            <w:pPr>
              <w:rPr>
                <w:sz w:val="22"/>
                <w:szCs w:val="22"/>
              </w:rPr>
            </w:pPr>
          </w:p>
        </w:tc>
        <w:tc>
          <w:tcPr>
            <w:tcW w:w="1843" w:type="dxa"/>
            <w:vMerge/>
          </w:tcPr>
          <w:p w:rsidR="00446190" w:rsidRPr="003B3941" w:rsidRDefault="00446190" w:rsidP="00E07C0D">
            <w:pPr>
              <w:rPr>
                <w:sz w:val="22"/>
                <w:szCs w:val="22"/>
              </w:rPr>
            </w:pPr>
          </w:p>
        </w:tc>
        <w:tc>
          <w:tcPr>
            <w:tcW w:w="1843" w:type="dxa"/>
            <w:shd w:val="clear" w:color="auto" w:fill="auto"/>
            <w:vAlign w:val="center"/>
          </w:tcPr>
          <w:p w:rsidR="00446190" w:rsidRPr="003B3941" w:rsidRDefault="00446190" w:rsidP="00E07C0D">
            <w:pPr>
              <w:jc w:val="center"/>
              <w:rPr>
                <w:sz w:val="22"/>
                <w:szCs w:val="22"/>
              </w:rPr>
            </w:pPr>
            <w:r w:rsidRPr="003B3941">
              <w:rPr>
                <w:sz w:val="22"/>
                <w:szCs w:val="22"/>
              </w:rPr>
              <w:t>TJEDNO</w:t>
            </w:r>
          </w:p>
        </w:tc>
        <w:tc>
          <w:tcPr>
            <w:tcW w:w="1929" w:type="dxa"/>
            <w:shd w:val="clear" w:color="auto" w:fill="auto"/>
            <w:vAlign w:val="center"/>
          </w:tcPr>
          <w:p w:rsidR="00446190" w:rsidRPr="003B3941" w:rsidRDefault="00446190" w:rsidP="00E07C0D">
            <w:pPr>
              <w:jc w:val="center"/>
              <w:rPr>
                <w:sz w:val="22"/>
                <w:szCs w:val="22"/>
              </w:rPr>
            </w:pPr>
            <w:r w:rsidRPr="003B3941">
              <w:rPr>
                <w:sz w:val="22"/>
                <w:szCs w:val="22"/>
              </w:rPr>
              <w:t>DNEVNO</w:t>
            </w:r>
          </w:p>
        </w:tc>
        <w:tc>
          <w:tcPr>
            <w:tcW w:w="1428" w:type="dxa"/>
            <w:vMerge/>
          </w:tcPr>
          <w:p w:rsidR="00446190" w:rsidRPr="003B3941" w:rsidRDefault="00446190" w:rsidP="00E07C0D">
            <w:pPr>
              <w:rPr>
                <w:sz w:val="22"/>
                <w:szCs w:val="22"/>
              </w:rPr>
            </w:pPr>
          </w:p>
        </w:tc>
        <w:tc>
          <w:tcPr>
            <w:tcW w:w="1428" w:type="dxa"/>
            <w:vMerge/>
          </w:tcPr>
          <w:p w:rsidR="00446190" w:rsidRPr="003B3941" w:rsidRDefault="00446190" w:rsidP="00E07C0D">
            <w:pPr>
              <w:rPr>
                <w:sz w:val="22"/>
                <w:szCs w:val="22"/>
              </w:rPr>
            </w:pPr>
          </w:p>
        </w:tc>
      </w:tr>
      <w:tr w:rsidR="00446190" w:rsidRPr="008D6FA9" w:rsidTr="00E07C0D">
        <w:tc>
          <w:tcPr>
            <w:tcW w:w="817" w:type="dxa"/>
            <w:vMerge w:val="restart"/>
          </w:tcPr>
          <w:p w:rsidR="00446190" w:rsidRPr="003B3941" w:rsidRDefault="00446190" w:rsidP="00E07C0D">
            <w:pPr>
              <w:rPr>
                <w:sz w:val="22"/>
                <w:szCs w:val="22"/>
              </w:rPr>
            </w:pPr>
            <w:r w:rsidRPr="003B3941">
              <w:rPr>
                <w:sz w:val="22"/>
                <w:szCs w:val="22"/>
              </w:rPr>
              <w:t>LINIJA br. 1</w:t>
            </w:r>
          </w:p>
        </w:tc>
        <w:tc>
          <w:tcPr>
            <w:tcW w:w="1843" w:type="dxa"/>
            <w:vMerge w:val="restart"/>
          </w:tcPr>
          <w:p w:rsidR="00446190" w:rsidRPr="003B3941" w:rsidRDefault="00446190" w:rsidP="00E07C0D">
            <w:pPr>
              <w:rPr>
                <w:b/>
                <w:sz w:val="22"/>
                <w:szCs w:val="22"/>
              </w:rPr>
            </w:pPr>
            <w:r w:rsidRPr="003B3941">
              <w:rPr>
                <w:b/>
                <w:sz w:val="22"/>
                <w:szCs w:val="22"/>
              </w:rPr>
              <w:t>KAŠTEL</w:t>
            </w:r>
          </w:p>
          <w:p w:rsidR="00446190" w:rsidRPr="003B3941" w:rsidRDefault="00446190" w:rsidP="00E07C0D">
            <w:pPr>
              <w:rPr>
                <w:sz w:val="22"/>
                <w:szCs w:val="22"/>
              </w:rPr>
            </w:pPr>
            <w:r w:rsidRPr="003B3941">
              <w:rPr>
                <w:sz w:val="22"/>
                <w:szCs w:val="22"/>
              </w:rPr>
              <w:t>-H. BARBAT</w:t>
            </w:r>
          </w:p>
          <w:p w:rsidR="00446190" w:rsidRPr="003B3941" w:rsidRDefault="00446190" w:rsidP="00E07C0D">
            <w:pPr>
              <w:rPr>
                <w:sz w:val="22"/>
                <w:szCs w:val="22"/>
              </w:rPr>
            </w:pPr>
            <w:r w:rsidRPr="003B3941">
              <w:rPr>
                <w:sz w:val="22"/>
                <w:szCs w:val="22"/>
              </w:rPr>
              <w:t>-riva kod CS 29</w:t>
            </w:r>
          </w:p>
          <w:p w:rsidR="00446190" w:rsidRPr="003B3941" w:rsidRDefault="00446190" w:rsidP="00E07C0D">
            <w:pPr>
              <w:rPr>
                <w:sz w:val="22"/>
                <w:szCs w:val="22"/>
              </w:rPr>
            </w:pPr>
            <w:r w:rsidRPr="003B3941">
              <w:rPr>
                <w:sz w:val="22"/>
                <w:szCs w:val="22"/>
              </w:rPr>
              <w:t>-R. BANJOL</w:t>
            </w:r>
          </w:p>
          <w:p w:rsidR="00446190" w:rsidRPr="003B3941" w:rsidRDefault="00446190" w:rsidP="00E07C0D">
            <w:pPr>
              <w:rPr>
                <w:sz w:val="22"/>
                <w:szCs w:val="22"/>
              </w:rPr>
            </w:pPr>
            <w:r w:rsidRPr="003B3941">
              <w:rPr>
                <w:sz w:val="22"/>
                <w:szCs w:val="22"/>
              </w:rPr>
              <w:t>-II. PADOVA</w:t>
            </w:r>
          </w:p>
          <w:p w:rsidR="00446190" w:rsidRPr="003B3941" w:rsidRDefault="00446190" w:rsidP="00E07C0D">
            <w:pPr>
              <w:rPr>
                <w:sz w:val="22"/>
                <w:szCs w:val="22"/>
              </w:rPr>
            </w:pPr>
            <w:r w:rsidRPr="003B3941">
              <w:rPr>
                <w:b/>
                <w:sz w:val="22"/>
                <w:szCs w:val="22"/>
              </w:rPr>
              <w:t>LUKA RAB</w:t>
            </w:r>
          </w:p>
        </w:tc>
        <w:tc>
          <w:tcPr>
            <w:tcW w:w="1843" w:type="dxa"/>
          </w:tcPr>
          <w:p w:rsidR="00446190" w:rsidRPr="003B3941" w:rsidRDefault="00446190" w:rsidP="00E07C0D">
            <w:pPr>
              <w:jc w:val="center"/>
              <w:rPr>
                <w:sz w:val="22"/>
                <w:szCs w:val="22"/>
              </w:rPr>
            </w:pPr>
            <w:r w:rsidRPr="003B3941">
              <w:rPr>
                <w:sz w:val="22"/>
                <w:szCs w:val="22"/>
              </w:rPr>
              <w:t>IZVAN</w:t>
            </w:r>
          </w:p>
          <w:p w:rsidR="00446190" w:rsidRPr="003B3941" w:rsidRDefault="00446190" w:rsidP="00E07C0D">
            <w:pPr>
              <w:jc w:val="center"/>
              <w:rPr>
                <w:sz w:val="22"/>
                <w:szCs w:val="22"/>
              </w:rPr>
            </w:pPr>
            <w:r w:rsidRPr="003B3941">
              <w:rPr>
                <w:sz w:val="22"/>
                <w:szCs w:val="22"/>
              </w:rPr>
              <w:t>SEZONSKO</w:t>
            </w:r>
          </w:p>
          <w:p w:rsidR="00446190" w:rsidRPr="003B3941" w:rsidRDefault="00446190" w:rsidP="00E07C0D">
            <w:pPr>
              <w:jc w:val="center"/>
              <w:rPr>
                <w:sz w:val="22"/>
                <w:szCs w:val="22"/>
              </w:rPr>
            </w:pPr>
            <w:r w:rsidRPr="003B3941">
              <w:rPr>
                <w:sz w:val="22"/>
                <w:szCs w:val="22"/>
              </w:rPr>
              <w:t>RAZDOBLJE</w:t>
            </w:r>
          </w:p>
        </w:tc>
        <w:tc>
          <w:tcPr>
            <w:tcW w:w="1929" w:type="dxa"/>
          </w:tcPr>
          <w:p w:rsidR="00446190" w:rsidRPr="003B3941" w:rsidRDefault="00446190" w:rsidP="00E07C0D">
            <w:pPr>
              <w:jc w:val="center"/>
              <w:rPr>
                <w:sz w:val="22"/>
                <w:szCs w:val="22"/>
              </w:rPr>
            </w:pPr>
            <w:r w:rsidRPr="003B3941">
              <w:rPr>
                <w:sz w:val="22"/>
                <w:szCs w:val="22"/>
              </w:rPr>
              <w:t>SEZONSKO</w:t>
            </w:r>
          </w:p>
          <w:p w:rsidR="00446190" w:rsidRPr="003B3941" w:rsidRDefault="00446190" w:rsidP="00E07C0D">
            <w:pPr>
              <w:jc w:val="center"/>
              <w:rPr>
                <w:sz w:val="22"/>
                <w:szCs w:val="22"/>
              </w:rPr>
            </w:pPr>
            <w:r w:rsidRPr="003B3941">
              <w:rPr>
                <w:sz w:val="22"/>
                <w:szCs w:val="22"/>
              </w:rPr>
              <w:t>RAZDOBLJE</w:t>
            </w:r>
          </w:p>
        </w:tc>
        <w:tc>
          <w:tcPr>
            <w:tcW w:w="1428" w:type="dxa"/>
            <w:vMerge w:val="restart"/>
            <w:vAlign w:val="center"/>
          </w:tcPr>
          <w:p w:rsidR="00446190" w:rsidRPr="003B3941" w:rsidRDefault="00446190" w:rsidP="00E07C0D">
            <w:pPr>
              <w:jc w:val="center"/>
              <w:rPr>
                <w:sz w:val="22"/>
                <w:szCs w:val="22"/>
              </w:rPr>
            </w:pPr>
            <w:r w:rsidRPr="003B3941">
              <w:rPr>
                <w:sz w:val="22"/>
                <w:szCs w:val="22"/>
              </w:rPr>
              <w:t>BRODSKA</w:t>
            </w:r>
          </w:p>
        </w:tc>
        <w:tc>
          <w:tcPr>
            <w:tcW w:w="1428" w:type="dxa"/>
            <w:vMerge w:val="restart"/>
            <w:vAlign w:val="center"/>
          </w:tcPr>
          <w:p w:rsidR="00446190" w:rsidRPr="003B3941" w:rsidRDefault="00446190" w:rsidP="00E07C0D">
            <w:pPr>
              <w:jc w:val="center"/>
              <w:rPr>
                <w:sz w:val="22"/>
                <w:szCs w:val="22"/>
              </w:rPr>
            </w:pPr>
            <w:r w:rsidRPr="003B3941">
              <w:rPr>
                <w:sz w:val="22"/>
                <w:szCs w:val="22"/>
              </w:rPr>
              <w:t>12 PUTNIKA</w:t>
            </w:r>
          </w:p>
        </w:tc>
      </w:tr>
      <w:tr w:rsidR="00446190" w:rsidRPr="008D6FA9" w:rsidTr="00E07C0D">
        <w:tc>
          <w:tcPr>
            <w:tcW w:w="817" w:type="dxa"/>
            <w:vMerge/>
          </w:tcPr>
          <w:p w:rsidR="00446190" w:rsidRPr="003B3941" w:rsidRDefault="00446190" w:rsidP="00E07C0D">
            <w:pPr>
              <w:rPr>
                <w:sz w:val="22"/>
                <w:szCs w:val="22"/>
              </w:rPr>
            </w:pPr>
          </w:p>
        </w:tc>
        <w:tc>
          <w:tcPr>
            <w:tcW w:w="1843" w:type="dxa"/>
            <w:vMerge/>
          </w:tcPr>
          <w:p w:rsidR="00446190" w:rsidRPr="003B3941" w:rsidRDefault="00446190" w:rsidP="00E07C0D">
            <w:pPr>
              <w:rPr>
                <w:sz w:val="22"/>
                <w:szCs w:val="22"/>
              </w:rPr>
            </w:pPr>
          </w:p>
        </w:tc>
        <w:tc>
          <w:tcPr>
            <w:tcW w:w="1843" w:type="dxa"/>
          </w:tcPr>
          <w:p w:rsidR="00446190" w:rsidRPr="003B3941" w:rsidRDefault="00446190" w:rsidP="00E07C0D">
            <w:pPr>
              <w:jc w:val="center"/>
              <w:rPr>
                <w:sz w:val="22"/>
                <w:szCs w:val="22"/>
              </w:rPr>
            </w:pPr>
            <w:r w:rsidRPr="003B3941">
              <w:rPr>
                <w:sz w:val="22"/>
                <w:szCs w:val="22"/>
              </w:rPr>
              <w:t>od 1.</w:t>
            </w:r>
            <w:r w:rsidR="005A3CB8">
              <w:rPr>
                <w:sz w:val="22"/>
                <w:szCs w:val="22"/>
              </w:rPr>
              <w:t>5</w:t>
            </w:r>
            <w:r w:rsidRPr="003B3941">
              <w:rPr>
                <w:sz w:val="22"/>
                <w:szCs w:val="22"/>
              </w:rPr>
              <w:t>. do 14.6.</w:t>
            </w:r>
          </w:p>
          <w:p w:rsidR="00446190" w:rsidRPr="003B3941" w:rsidRDefault="00446190" w:rsidP="00E07C0D">
            <w:pPr>
              <w:rPr>
                <w:sz w:val="22"/>
                <w:szCs w:val="22"/>
              </w:rPr>
            </w:pPr>
            <w:r w:rsidRPr="003B3941">
              <w:rPr>
                <w:sz w:val="22"/>
                <w:szCs w:val="22"/>
              </w:rPr>
              <w:t>od 16.9. do 31.12.</w:t>
            </w:r>
          </w:p>
        </w:tc>
        <w:tc>
          <w:tcPr>
            <w:tcW w:w="1929" w:type="dxa"/>
          </w:tcPr>
          <w:p w:rsidR="00446190" w:rsidRPr="003B3941" w:rsidRDefault="00446190" w:rsidP="00E07C0D">
            <w:pPr>
              <w:rPr>
                <w:sz w:val="22"/>
                <w:szCs w:val="22"/>
              </w:rPr>
            </w:pPr>
            <w:r w:rsidRPr="003B3941">
              <w:rPr>
                <w:sz w:val="22"/>
                <w:szCs w:val="22"/>
              </w:rPr>
              <w:t>od 15.6. do 15.9.</w:t>
            </w:r>
          </w:p>
        </w:tc>
        <w:tc>
          <w:tcPr>
            <w:tcW w:w="1428" w:type="dxa"/>
            <w:vMerge/>
          </w:tcPr>
          <w:p w:rsidR="00446190" w:rsidRPr="003B3941" w:rsidRDefault="00446190" w:rsidP="00E07C0D">
            <w:pPr>
              <w:rPr>
                <w:sz w:val="22"/>
                <w:szCs w:val="22"/>
              </w:rPr>
            </w:pPr>
          </w:p>
        </w:tc>
        <w:tc>
          <w:tcPr>
            <w:tcW w:w="1428" w:type="dxa"/>
            <w:vMerge/>
          </w:tcPr>
          <w:p w:rsidR="00446190" w:rsidRPr="003B3941" w:rsidRDefault="00446190" w:rsidP="00E07C0D">
            <w:pPr>
              <w:rPr>
                <w:sz w:val="22"/>
                <w:szCs w:val="22"/>
              </w:rPr>
            </w:pPr>
          </w:p>
        </w:tc>
      </w:tr>
      <w:tr w:rsidR="00446190" w:rsidRPr="008D6FA9" w:rsidTr="00E07C0D">
        <w:trPr>
          <w:trHeight w:val="42"/>
        </w:trPr>
        <w:tc>
          <w:tcPr>
            <w:tcW w:w="817" w:type="dxa"/>
            <w:vMerge/>
          </w:tcPr>
          <w:p w:rsidR="00446190" w:rsidRPr="003B3941" w:rsidRDefault="00446190" w:rsidP="00E07C0D">
            <w:pPr>
              <w:rPr>
                <w:sz w:val="22"/>
                <w:szCs w:val="22"/>
              </w:rPr>
            </w:pPr>
          </w:p>
        </w:tc>
        <w:tc>
          <w:tcPr>
            <w:tcW w:w="1843" w:type="dxa"/>
            <w:vMerge/>
          </w:tcPr>
          <w:p w:rsidR="00446190" w:rsidRPr="003B3941" w:rsidRDefault="00446190" w:rsidP="00E07C0D">
            <w:pPr>
              <w:rPr>
                <w:sz w:val="22"/>
                <w:szCs w:val="22"/>
              </w:rPr>
            </w:pPr>
          </w:p>
        </w:tc>
        <w:tc>
          <w:tcPr>
            <w:tcW w:w="1843" w:type="dxa"/>
          </w:tcPr>
          <w:p w:rsidR="00446190" w:rsidRPr="003B3941" w:rsidRDefault="00446190" w:rsidP="00E07C0D">
            <w:pPr>
              <w:jc w:val="center"/>
              <w:rPr>
                <w:sz w:val="22"/>
                <w:szCs w:val="22"/>
              </w:rPr>
            </w:pPr>
            <w:r w:rsidRPr="003B3941">
              <w:rPr>
                <w:sz w:val="22"/>
                <w:szCs w:val="22"/>
              </w:rPr>
              <w:t>1</w:t>
            </w:r>
          </w:p>
        </w:tc>
        <w:tc>
          <w:tcPr>
            <w:tcW w:w="1929" w:type="dxa"/>
          </w:tcPr>
          <w:p w:rsidR="00446190" w:rsidRPr="003B3941" w:rsidRDefault="00446190" w:rsidP="00E07C0D">
            <w:pPr>
              <w:jc w:val="center"/>
              <w:rPr>
                <w:sz w:val="22"/>
                <w:szCs w:val="22"/>
              </w:rPr>
            </w:pPr>
            <w:r w:rsidRPr="003B3941">
              <w:rPr>
                <w:sz w:val="22"/>
                <w:szCs w:val="22"/>
              </w:rPr>
              <w:t>3</w:t>
            </w:r>
          </w:p>
        </w:tc>
        <w:tc>
          <w:tcPr>
            <w:tcW w:w="1428" w:type="dxa"/>
            <w:vMerge/>
          </w:tcPr>
          <w:p w:rsidR="00446190" w:rsidRPr="003B3941" w:rsidRDefault="00446190" w:rsidP="00E07C0D">
            <w:pPr>
              <w:rPr>
                <w:sz w:val="22"/>
                <w:szCs w:val="22"/>
              </w:rPr>
            </w:pPr>
          </w:p>
        </w:tc>
        <w:tc>
          <w:tcPr>
            <w:tcW w:w="1428" w:type="dxa"/>
            <w:vMerge/>
          </w:tcPr>
          <w:p w:rsidR="00446190" w:rsidRPr="003B3941" w:rsidRDefault="00446190" w:rsidP="00E07C0D">
            <w:pPr>
              <w:rPr>
                <w:sz w:val="22"/>
                <w:szCs w:val="22"/>
              </w:rPr>
            </w:pPr>
          </w:p>
        </w:tc>
      </w:tr>
    </w:tbl>
    <w:p w:rsidR="00446190" w:rsidRPr="008D6FA9" w:rsidRDefault="00446190" w:rsidP="00446190">
      <w:pPr>
        <w:spacing w:line="276" w:lineRule="auto"/>
        <w:rPr>
          <w:sz w:val="22"/>
          <w:szCs w:val="22"/>
        </w:rPr>
      </w:pPr>
    </w:p>
    <w:p w:rsidR="00446190" w:rsidRPr="00BF03BE" w:rsidRDefault="00446190" w:rsidP="00446190">
      <w:pPr>
        <w:spacing w:line="276" w:lineRule="auto"/>
        <w:rPr>
          <w:sz w:val="22"/>
          <w:szCs w:val="22"/>
        </w:rPr>
      </w:pPr>
      <w:r w:rsidRPr="008D6FA9">
        <w:rPr>
          <w:sz w:val="22"/>
          <w:szCs w:val="22"/>
        </w:rPr>
        <w:t>U izvan izvansezonskom razdoblju od 01.0</w:t>
      </w:r>
      <w:r w:rsidR="005A3CB8">
        <w:rPr>
          <w:sz w:val="22"/>
          <w:szCs w:val="22"/>
        </w:rPr>
        <w:t>5</w:t>
      </w:r>
      <w:r w:rsidRPr="008D6FA9">
        <w:rPr>
          <w:sz w:val="22"/>
          <w:szCs w:val="22"/>
        </w:rPr>
        <w:t xml:space="preserve">. do 14.06. te u razdoblju 16.09. do 31.12. linija se održava najmanje jednom tjedno. U sezonskom razdoblju od 15.06. do 15.09. linija se održava svakog dana </w:t>
      </w:r>
      <w:r w:rsidRPr="008D6FA9">
        <w:rPr>
          <w:sz w:val="22"/>
          <w:szCs w:val="22"/>
        </w:rPr>
        <w:lastRenderedPageBreak/>
        <w:t xml:space="preserve">najmanje tri puta dnevno. Javni prijevoz u linijskom obalnom pomorskom prometu </w:t>
      </w:r>
      <w:r w:rsidRPr="00BF03BE">
        <w:rPr>
          <w:sz w:val="22"/>
          <w:szCs w:val="22"/>
        </w:rPr>
        <w:t>pruža se sukladno odredbama Zakona o prijevozu u linijskom i povremenom obalnom pomorskom prometu</w:t>
      </w:r>
      <w:r w:rsidR="00BF03BE" w:rsidRPr="00BF03BE">
        <w:rPr>
          <w:sz w:val="22"/>
          <w:szCs w:val="22"/>
        </w:rPr>
        <w:t>.</w:t>
      </w:r>
    </w:p>
    <w:p w:rsidR="00BF03BE" w:rsidRDefault="00BF03BE" w:rsidP="00446190">
      <w:pPr>
        <w:spacing w:line="276" w:lineRule="auto"/>
        <w:rPr>
          <w:sz w:val="22"/>
          <w:szCs w:val="22"/>
        </w:rPr>
      </w:pPr>
    </w:p>
    <w:p w:rsidR="00446190" w:rsidRPr="00BF03BE" w:rsidRDefault="00446190" w:rsidP="00446190">
      <w:pPr>
        <w:spacing w:line="276" w:lineRule="auto"/>
        <w:rPr>
          <w:sz w:val="22"/>
          <w:szCs w:val="22"/>
        </w:rPr>
      </w:pPr>
      <w:r w:rsidRPr="00BF03BE">
        <w:rPr>
          <w:sz w:val="22"/>
          <w:szCs w:val="22"/>
        </w:rPr>
        <w:t xml:space="preserve">Posebni uvjeti: </w:t>
      </w:r>
    </w:p>
    <w:p w:rsidR="00446190" w:rsidRPr="008D6FA9" w:rsidRDefault="00446190" w:rsidP="00446190">
      <w:pPr>
        <w:spacing w:line="276" w:lineRule="auto"/>
        <w:rPr>
          <w:sz w:val="22"/>
          <w:szCs w:val="22"/>
        </w:rPr>
      </w:pPr>
      <w:r w:rsidRPr="008D6FA9">
        <w:rPr>
          <w:sz w:val="22"/>
          <w:szCs w:val="22"/>
        </w:rPr>
        <w:sym w:font="Symbol" w:char="F02D"/>
      </w:r>
      <w:r w:rsidRPr="008D6FA9">
        <w:rPr>
          <w:sz w:val="22"/>
          <w:szCs w:val="22"/>
        </w:rPr>
        <w:t xml:space="preserve"> Udalje</w:t>
      </w:r>
      <w:r>
        <w:rPr>
          <w:sz w:val="22"/>
          <w:szCs w:val="22"/>
        </w:rPr>
        <w:t>nost relacije u jednom smjeru: 2,8</w:t>
      </w:r>
      <w:r w:rsidRPr="008D6FA9">
        <w:rPr>
          <w:sz w:val="22"/>
          <w:szCs w:val="22"/>
        </w:rPr>
        <w:t xml:space="preserve"> NM</w:t>
      </w:r>
    </w:p>
    <w:p w:rsidR="00446190" w:rsidRPr="008D6FA9" w:rsidRDefault="00446190" w:rsidP="00446190">
      <w:pPr>
        <w:spacing w:line="276" w:lineRule="auto"/>
        <w:rPr>
          <w:sz w:val="22"/>
          <w:szCs w:val="22"/>
        </w:rPr>
      </w:pPr>
      <w:r w:rsidRPr="008D6FA9">
        <w:rPr>
          <w:sz w:val="22"/>
          <w:szCs w:val="22"/>
        </w:rPr>
        <w:t xml:space="preserve"> </w:t>
      </w:r>
      <w:r w:rsidRPr="008D6FA9">
        <w:rPr>
          <w:sz w:val="22"/>
          <w:szCs w:val="22"/>
        </w:rPr>
        <w:sym w:font="Symbol" w:char="F02D"/>
      </w:r>
      <w:r w:rsidRPr="008D6FA9">
        <w:rPr>
          <w:sz w:val="22"/>
          <w:szCs w:val="22"/>
        </w:rPr>
        <w:t xml:space="preserve"> Minimalni kapacitet broda/brodice – najmanje 12 putnika </w:t>
      </w:r>
    </w:p>
    <w:p w:rsidR="00446190" w:rsidRPr="008D6FA9" w:rsidRDefault="00446190" w:rsidP="00446190">
      <w:pPr>
        <w:spacing w:line="276" w:lineRule="auto"/>
        <w:rPr>
          <w:sz w:val="22"/>
          <w:szCs w:val="22"/>
        </w:rPr>
      </w:pPr>
      <w:r w:rsidRPr="008D6FA9">
        <w:rPr>
          <w:sz w:val="22"/>
          <w:szCs w:val="22"/>
        </w:rPr>
        <w:sym w:font="Symbol" w:char="F02D"/>
      </w:r>
      <w:r w:rsidRPr="008D6FA9">
        <w:rPr>
          <w:sz w:val="22"/>
          <w:szCs w:val="22"/>
        </w:rPr>
        <w:t xml:space="preserve"> Brod/brodica mora biti minimalne brzine – 10 čvorova </w:t>
      </w:r>
    </w:p>
    <w:p w:rsidR="00446190" w:rsidRPr="008D6FA9" w:rsidRDefault="00446190" w:rsidP="00446190">
      <w:pPr>
        <w:spacing w:line="276" w:lineRule="auto"/>
        <w:rPr>
          <w:sz w:val="22"/>
          <w:szCs w:val="22"/>
        </w:rPr>
      </w:pPr>
      <w:r w:rsidRPr="008D6FA9">
        <w:rPr>
          <w:sz w:val="22"/>
          <w:szCs w:val="22"/>
        </w:rPr>
        <w:sym w:font="Symbol" w:char="F02D"/>
      </w:r>
      <w:r w:rsidRPr="008D6FA9">
        <w:rPr>
          <w:sz w:val="22"/>
          <w:szCs w:val="22"/>
        </w:rPr>
        <w:t xml:space="preserve"> Očekivani broj putnika godišnje: 5000</w:t>
      </w:r>
    </w:p>
    <w:p w:rsidR="00446190" w:rsidRPr="008D6FA9" w:rsidRDefault="00446190" w:rsidP="00446190">
      <w:pPr>
        <w:spacing w:line="276" w:lineRule="auto"/>
        <w:rPr>
          <w:sz w:val="22"/>
          <w:szCs w:val="22"/>
        </w:rPr>
      </w:pPr>
      <w:r w:rsidRPr="008D6FA9">
        <w:rPr>
          <w:sz w:val="22"/>
          <w:szCs w:val="22"/>
        </w:rPr>
        <w:t xml:space="preserve"> </w:t>
      </w:r>
      <w:r w:rsidRPr="008D6FA9">
        <w:rPr>
          <w:sz w:val="22"/>
          <w:szCs w:val="22"/>
        </w:rPr>
        <w:sym w:font="Symbol" w:char="F02D"/>
      </w:r>
      <w:r w:rsidRPr="008D6FA9">
        <w:rPr>
          <w:sz w:val="22"/>
          <w:szCs w:val="22"/>
        </w:rPr>
        <w:t xml:space="preserve"> Maksimalni rok za uvođenje zamjenskog broda/brodica u liniju – 12 sati </w:t>
      </w:r>
    </w:p>
    <w:p w:rsidR="00446190" w:rsidRPr="008D6FA9" w:rsidRDefault="00446190" w:rsidP="00446190">
      <w:pPr>
        <w:spacing w:line="276" w:lineRule="auto"/>
        <w:rPr>
          <w:sz w:val="22"/>
          <w:szCs w:val="22"/>
        </w:rPr>
      </w:pPr>
      <w:r w:rsidRPr="008D6FA9">
        <w:rPr>
          <w:sz w:val="22"/>
          <w:szCs w:val="22"/>
        </w:rPr>
        <w:sym w:font="Symbol" w:char="F02D"/>
      </w:r>
      <w:r w:rsidRPr="008D6FA9">
        <w:rPr>
          <w:sz w:val="22"/>
          <w:szCs w:val="22"/>
        </w:rPr>
        <w:t xml:space="preserve"> Ponuditelj mora imati važeće brodske isprave o sposobnosti broda/brodice za plovidbu </w:t>
      </w:r>
    </w:p>
    <w:p w:rsidR="00446190" w:rsidRPr="008D6FA9" w:rsidRDefault="00446190" w:rsidP="00446190">
      <w:pPr>
        <w:spacing w:line="276" w:lineRule="auto"/>
        <w:rPr>
          <w:sz w:val="22"/>
          <w:szCs w:val="22"/>
        </w:rPr>
      </w:pPr>
      <w:r w:rsidRPr="008D6FA9">
        <w:rPr>
          <w:sz w:val="22"/>
          <w:szCs w:val="22"/>
        </w:rPr>
        <w:sym w:font="Symbol" w:char="F02D"/>
      </w:r>
      <w:r w:rsidRPr="008D6FA9">
        <w:rPr>
          <w:sz w:val="22"/>
          <w:szCs w:val="22"/>
        </w:rPr>
        <w:t xml:space="preserve"> Obračun mjesečne potpore vrši se temeljem stvarno pružene usluge (broj izvršenih linija) odnosno mjesečnog izvješća </w:t>
      </w:r>
    </w:p>
    <w:p w:rsidR="00446190" w:rsidRPr="008D6FA9" w:rsidRDefault="00446190" w:rsidP="00446190">
      <w:pPr>
        <w:spacing w:line="276" w:lineRule="auto"/>
        <w:rPr>
          <w:sz w:val="22"/>
          <w:szCs w:val="22"/>
        </w:rPr>
      </w:pPr>
      <w:r w:rsidRPr="008D6FA9">
        <w:rPr>
          <w:sz w:val="22"/>
          <w:szCs w:val="22"/>
        </w:rPr>
        <w:sym w:font="Symbol" w:char="F02D"/>
      </w:r>
      <w:r w:rsidRPr="008D6FA9">
        <w:rPr>
          <w:sz w:val="22"/>
          <w:szCs w:val="22"/>
        </w:rPr>
        <w:t xml:space="preserve"> Brodar je dužan objaviti plovidbeni red </w:t>
      </w:r>
    </w:p>
    <w:p w:rsidR="00446190" w:rsidRPr="008D6FA9" w:rsidRDefault="00446190" w:rsidP="00446190">
      <w:pPr>
        <w:spacing w:line="276" w:lineRule="auto"/>
        <w:rPr>
          <w:sz w:val="22"/>
          <w:szCs w:val="22"/>
        </w:rPr>
      </w:pPr>
      <w:r w:rsidRPr="008D6FA9">
        <w:rPr>
          <w:sz w:val="22"/>
          <w:szCs w:val="22"/>
        </w:rPr>
        <w:sym w:font="Symbol" w:char="F02D"/>
      </w:r>
      <w:r w:rsidRPr="008D6FA9">
        <w:rPr>
          <w:sz w:val="22"/>
          <w:szCs w:val="22"/>
        </w:rPr>
        <w:t xml:space="preserve"> Zapovjednik broda/voditelj brodice može, u slučaju nepovoljnih vremenskih prilika ili drugih okolnosti u kojima može biti ugrožena sigurnost, otkazati plovidbu. </w:t>
      </w:r>
    </w:p>
    <w:p w:rsidR="00446190" w:rsidRPr="008D6FA9" w:rsidRDefault="00446190" w:rsidP="00446190">
      <w:pPr>
        <w:spacing w:line="276" w:lineRule="auto"/>
        <w:rPr>
          <w:sz w:val="22"/>
          <w:szCs w:val="22"/>
        </w:rPr>
      </w:pPr>
    </w:p>
    <w:p w:rsidR="00446190" w:rsidRPr="008D6FA9" w:rsidRDefault="00446190" w:rsidP="00446190">
      <w:pPr>
        <w:spacing w:line="276" w:lineRule="auto"/>
        <w:rPr>
          <w:sz w:val="22"/>
          <w:szCs w:val="22"/>
        </w:rPr>
      </w:pPr>
      <w:r w:rsidRPr="008D6FA9">
        <w:rPr>
          <w:sz w:val="22"/>
          <w:szCs w:val="22"/>
        </w:rPr>
        <w:t xml:space="preserve">U sklopu svoje ponude ponuditelji su dužni dostaviti Poslovni plan kao sastavni dio ponude za lokalnu liniju na relaciji </w:t>
      </w:r>
      <w:proofErr w:type="spellStart"/>
      <w:r w:rsidRPr="008D6FA9">
        <w:rPr>
          <w:sz w:val="22"/>
          <w:szCs w:val="22"/>
        </w:rPr>
        <w:t>Barbat</w:t>
      </w:r>
      <w:proofErr w:type="spellEnd"/>
      <w:r w:rsidRPr="008D6FA9">
        <w:rPr>
          <w:sz w:val="22"/>
          <w:szCs w:val="22"/>
        </w:rPr>
        <w:t xml:space="preserve"> – Rab – </w:t>
      </w:r>
      <w:proofErr w:type="spellStart"/>
      <w:r w:rsidRPr="008D6FA9">
        <w:rPr>
          <w:sz w:val="22"/>
          <w:szCs w:val="22"/>
        </w:rPr>
        <w:t>Barbat</w:t>
      </w:r>
      <w:proofErr w:type="spellEnd"/>
      <w:r w:rsidRPr="008D6FA9">
        <w:rPr>
          <w:sz w:val="22"/>
          <w:szCs w:val="22"/>
        </w:rPr>
        <w:t xml:space="preserve"> i to </w:t>
      </w:r>
      <w:r>
        <w:rPr>
          <w:sz w:val="22"/>
          <w:szCs w:val="22"/>
        </w:rPr>
        <w:t>za razdoblje trajanja ugovora (</w:t>
      </w:r>
      <w:r w:rsidR="00BF03BE">
        <w:rPr>
          <w:sz w:val="22"/>
          <w:szCs w:val="22"/>
        </w:rPr>
        <w:t>do kraja 2025. godine</w:t>
      </w:r>
      <w:r w:rsidRPr="008D6FA9">
        <w:rPr>
          <w:sz w:val="22"/>
          <w:szCs w:val="22"/>
        </w:rPr>
        <w:t xml:space="preserve">) koji sadrži minimalno sljedeće elemente: </w:t>
      </w:r>
    </w:p>
    <w:p w:rsidR="00446190" w:rsidRPr="008D6FA9" w:rsidRDefault="00446190" w:rsidP="00446190">
      <w:pPr>
        <w:spacing w:line="276" w:lineRule="auto"/>
        <w:rPr>
          <w:sz w:val="22"/>
          <w:szCs w:val="22"/>
        </w:rPr>
      </w:pPr>
      <w:r w:rsidRPr="008D6FA9">
        <w:rPr>
          <w:sz w:val="22"/>
          <w:szCs w:val="22"/>
        </w:rPr>
        <w:t xml:space="preserve">1. osnovni opći podaci o podnositelju ponude (naziv, sjedište, pravni oblik i sl.); </w:t>
      </w:r>
    </w:p>
    <w:p w:rsidR="00446190" w:rsidRPr="008D6FA9" w:rsidRDefault="00446190" w:rsidP="00446190">
      <w:pPr>
        <w:spacing w:line="276" w:lineRule="auto"/>
        <w:rPr>
          <w:sz w:val="22"/>
          <w:szCs w:val="22"/>
        </w:rPr>
      </w:pPr>
      <w:r w:rsidRPr="008D6FA9">
        <w:rPr>
          <w:sz w:val="22"/>
          <w:szCs w:val="22"/>
        </w:rPr>
        <w:t xml:space="preserve">2. osnovne karakteristike linije: – opis linije, broj linije, relacija, – duljina linije u NM, – planirani broj putnika po strukturi sukladno cjeniku usluga na liniji, – propisana učestalost prijevoza, – planirana učestalost prijevoza iznad propisane, – očekivana razina obavljenog rada (u NM i satima plovidbe) na održavanju linije uz propisanu učestalost, – planirana razina obavljenog rada (u NM i satima plovidbe) za prijevoz na liniji iznad propisane učestalosti, – tražena minimalna brzina broda/brodice, odnosno maksimalno vrijeme prijevoza, </w:t>
      </w:r>
    </w:p>
    <w:p w:rsidR="00446190" w:rsidRPr="008D6FA9" w:rsidRDefault="00446190" w:rsidP="00446190">
      <w:pPr>
        <w:spacing w:line="276" w:lineRule="auto"/>
        <w:rPr>
          <w:sz w:val="22"/>
          <w:szCs w:val="22"/>
        </w:rPr>
      </w:pPr>
      <w:r w:rsidRPr="008D6FA9">
        <w:rPr>
          <w:sz w:val="22"/>
          <w:szCs w:val="22"/>
        </w:rPr>
        <w:t xml:space="preserve">3. osnovne tehničke karakteristike broda/brodova s kojim će se obavljati usluge prijevoza: – vrsta, veličina i kapacitet broda/brodice, – pogonska snaga motora i očekivana potrošnja goriva (ukupno i po NM ili satu plovidbe), – ostale karakteristike broda/brodice koje mogu utjecati na gospodarstveno-financijske parametre linije, </w:t>
      </w:r>
    </w:p>
    <w:p w:rsidR="00446190" w:rsidRPr="008D6FA9" w:rsidRDefault="00446190" w:rsidP="00446190">
      <w:pPr>
        <w:spacing w:line="276" w:lineRule="auto"/>
        <w:rPr>
          <w:sz w:val="22"/>
          <w:szCs w:val="22"/>
        </w:rPr>
      </w:pPr>
      <w:r w:rsidRPr="008D6FA9">
        <w:rPr>
          <w:sz w:val="22"/>
          <w:szCs w:val="22"/>
        </w:rPr>
        <w:t xml:space="preserve">4. projekciju očekivanih mjesečnih i godišnjih prihoda razrađenu po svim kategorijama i skupinama (otočani, drugi putnici i sl.); </w:t>
      </w:r>
    </w:p>
    <w:p w:rsidR="00446190" w:rsidRDefault="00446190" w:rsidP="00446190">
      <w:pPr>
        <w:spacing w:line="276" w:lineRule="auto"/>
        <w:rPr>
          <w:sz w:val="22"/>
          <w:szCs w:val="22"/>
        </w:rPr>
      </w:pPr>
      <w:r w:rsidRPr="008D6FA9">
        <w:rPr>
          <w:sz w:val="22"/>
          <w:szCs w:val="22"/>
        </w:rPr>
        <w:t xml:space="preserve">5. detaljan opis i prikaz sljedećih podataka: – ukupni prihodi, – ukupni rashodi, – dobit prije oporezivanja, – gubitak, – porez na dobit, – dobit nakon oporezivanja, – razumna dobit. </w:t>
      </w:r>
    </w:p>
    <w:p w:rsidR="00446190" w:rsidRDefault="00446190" w:rsidP="00446190">
      <w:pPr>
        <w:spacing w:line="276" w:lineRule="auto"/>
        <w:rPr>
          <w:sz w:val="22"/>
          <w:szCs w:val="22"/>
        </w:rPr>
      </w:pPr>
    </w:p>
    <w:p w:rsidR="00446190" w:rsidRPr="008D6FA9" w:rsidRDefault="00446190" w:rsidP="00446190">
      <w:pPr>
        <w:spacing w:line="276" w:lineRule="auto"/>
        <w:rPr>
          <w:sz w:val="22"/>
          <w:szCs w:val="22"/>
        </w:rPr>
      </w:pPr>
      <w:r w:rsidRPr="008D6FA9">
        <w:rPr>
          <w:sz w:val="22"/>
          <w:szCs w:val="22"/>
        </w:rPr>
        <w:t xml:space="preserve">Odabrani ponuditelj u obvezi je </w:t>
      </w:r>
      <w:proofErr w:type="spellStart"/>
      <w:r w:rsidRPr="008D6FA9">
        <w:rPr>
          <w:sz w:val="22"/>
          <w:szCs w:val="22"/>
        </w:rPr>
        <w:t>ishodovati</w:t>
      </w:r>
      <w:proofErr w:type="spellEnd"/>
      <w:r w:rsidRPr="008D6FA9">
        <w:rPr>
          <w:sz w:val="22"/>
          <w:szCs w:val="22"/>
        </w:rPr>
        <w:t xml:space="preserve"> odobrenje za plovidbu na redovnoj liniji od strane lučke kapetanije sukladno važećim propisima o obavljanju inspekcijskog nadzora sigurnosti plovidbe i dostaviti ga naručiteljima zajedno s potpisanim primjercima ugovora. </w:t>
      </w:r>
    </w:p>
    <w:p w:rsidR="00446190" w:rsidRPr="008D6FA9" w:rsidRDefault="00446190" w:rsidP="00446190">
      <w:pPr>
        <w:spacing w:line="276" w:lineRule="auto"/>
        <w:rPr>
          <w:sz w:val="22"/>
          <w:szCs w:val="22"/>
        </w:rPr>
      </w:pPr>
    </w:p>
    <w:p w:rsidR="00446190" w:rsidRDefault="00446190" w:rsidP="00446190">
      <w:pPr>
        <w:spacing w:line="276" w:lineRule="auto"/>
        <w:rPr>
          <w:sz w:val="22"/>
          <w:szCs w:val="22"/>
        </w:rPr>
      </w:pPr>
      <w:r w:rsidRPr="008D6FA9">
        <w:rPr>
          <w:sz w:val="22"/>
          <w:szCs w:val="22"/>
        </w:rPr>
        <w:t xml:space="preserve">Mjesečno izvješće: Odabrani ponuditelj dužan je u roku od 8 dana po završetku mjeseca sastaviti </w:t>
      </w:r>
      <w:r w:rsidRPr="00BF03BE">
        <w:rPr>
          <w:sz w:val="22"/>
          <w:szCs w:val="22"/>
        </w:rPr>
        <w:t>mjesečno izvješće (dalje: mjesečno izvješće) za stvarno izvršene usluge, koje mora sadržavati: - broj putovanja - broj putnika koji plaćaju punu cijenu karte i broj putnika koji plaćaju povlaštenu cijenu karte Mjesečno izvješće ovjerava nadležna Lučka kapetanija Rijeka, Ispostava Rab.</w:t>
      </w:r>
    </w:p>
    <w:p w:rsidR="00446190" w:rsidRPr="00BF03BE" w:rsidRDefault="00446190" w:rsidP="00446190">
      <w:pPr>
        <w:widowControl/>
        <w:overflowPunct w:val="0"/>
        <w:autoSpaceDE w:val="0"/>
        <w:autoSpaceDN w:val="0"/>
        <w:spacing w:line="240" w:lineRule="auto"/>
        <w:rPr>
          <w:b/>
          <w:iCs/>
          <w:sz w:val="22"/>
          <w:szCs w:val="22"/>
          <w:lang w:eastAsia="en-US"/>
        </w:rPr>
      </w:pPr>
    </w:p>
    <w:p w:rsidR="00446190" w:rsidRPr="008D6FA9" w:rsidRDefault="00446190" w:rsidP="00446190">
      <w:pPr>
        <w:widowControl/>
        <w:overflowPunct w:val="0"/>
        <w:autoSpaceDE w:val="0"/>
        <w:autoSpaceDN w:val="0"/>
        <w:spacing w:line="240" w:lineRule="auto"/>
        <w:rPr>
          <w:b/>
          <w:iCs/>
          <w:sz w:val="22"/>
          <w:szCs w:val="22"/>
          <w:lang w:eastAsia="en-US"/>
        </w:rPr>
      </w:pPr>
      <w:r w:rsidRPr="008D6FA9">
        <w:rPr>
          <w:b/>
          <w:iCs/>
          <w:sz w:val="22"/>
          <w:szCs w:val="22"/>
          <w:lang w:eastAsia="en-US"/>
        </w:rPr>
        <w:t xml:space="preserve">3. Procijenjena vrijednost nabave: </w:t>
      </w:r>
    </w:p>
    <w:p w:rsidR="00446190" w:rsidRPr="008D6FA9" w:rsidRDefault="00446190" w:rsidP="00446190">
      <w:pPr>
        <w:widowControl/>
        <w:overflowPunct w:val="0"/>
        <w:autoSpaceDE w:val="0"/>
        <w:autoSpaceDN w:val="0"/>
        <w:spacing w:line="240" w:lineRule="auto"/>
        <w:rPr>
          <w:b/>
          <w:iCs/>
          <w:sz w:val="22"/>
          <w:szCs w:val="22"/>
          <w:lang w:eastAsia="en-US"/>
        </w:rPr>
      </w:pPr>
    </w:p>
    <w:p w:rsidR="00446190" w:rsidRPr="008D6FA9" w:rsidRDefault="003B48F3" w:rsidP="00446190">
      <w:pPr>
        <w:widowControl/>
        <w:overflowPunct w:val="0"/>
        <w:autoSpaceDE w:val="0"/>
        <w:autoSpaceDN w:val="0"/>
        <w:spacing w:line="240" w:lineRule="auto"/>
        <w:rPr>
          <w:sz w:val="22"/>
          <w:szCs w:val="22"/>
        </w:rPr>
      </w:pPr>
      <w:r>
        <w:rPr>
          <w:sz w:val="22"/>
          <w:szCs w:val="22"/>
        </w:rPr>
        <w:t>2</w:t>
      </w:r>
      <w:r w:rsidR="00BF03BE">
        <w:rPr>
          <w:sz w:val="22"/>
          <w:szCs w:val="22"/>
        </w:rPr>
        <w:t>6.500,00</w:t>
      </w:r>
      <w:r w:rsidR="00446190" w:rsidRPr="008D6FA9">
        <w:rPr>
          <w:sz w:val="22"/>
          <w:szCs w:val="22"/>
        </w:rPr>
        <w:t xml:space="preserve"> </w:t>
      </w:r>
      <w:r w:rsidR="00BF03BE">
        <w:rPr>
          <w:bCs/>
          <w:sz w:val="22"/>
          <w:szCs w:val="22"/>
        </w:rPr>
        <w:t>eura</w:t>
      </w:r>
      <w:r w:rsidR="00446190" w:rsidRPr="008D6FA9">
        <w:rPr>
          <w:b/>
          <w:bCs/>
          <w:sz w:val="22"/>
          <w:szCs w:val="22"/>
        </w:rPr>
        <w:t xml:space="preserve"> </w:t>
      </w:r>
      <w:r w:rsidR="00446190" w:rsidRPr="008D6FA9">
        <w:rPr>
          <w:sz w:val="22"/>
          <w:szCs w:val="22"/>
        </w:rPr>
        <w:t>bez PDV-a.</w:t>
      </w:r>
    </w:p>
    <w:p w:rsidR="00446190" w:rsidRPr="008D6FA9" w:rsidRDefault="00446190" w:rsidP="00446190">
      <w:pPr>
        <w:widowControl/>
        <w:overflowPunct w:val="0"/>
        <w:autoSpaceDE w:val="0"/>
        <w:autoSpaceDN w:val="0"/>
        <w:spacing w:line="240" w:lineRule="auto"/>
        <w:rPr>
          <w:iCs/>
          <w:sz w:val="22"/>
          <w:szCs w:val="22"/>
          <w:lang w:eastAsia="en-US"/>
        </w:rPr>
      </w:pPr>
    </w:p>
    <w:p w:rsidR="00446190" w:rsidRPr="008D6FA9" w:rsidRDefault="00446190" w:rsidP="00446190">
      <w:pPr>
        <w:widowControl/>
        <w:overflowPunct w:val="0"/>
        <w:autoSpaceDE w:val="0"/>
        <w:autoSpaceDN w:val="0"/>
        <w:spacing w:line="240" w:lineRule="auto"/>
        <w:rPr>
          <w:b/>
          <w:iCs/>
          <w:sz w:val="22"/>
          <w:szCs w:val="22"/>
          <w:lang w:eastAsia="en-US"/>
        </w:rPr>
      </w:pPr>
      <w:r w:rsidRPr="008D6FA9">
        <w:rPr>
          <w:b/>
          <w:iCs/>
          <w:sz w:val="22"/>
          <w:szCs w:val="22"/>
          <w:lang w:eastAsia="en-US"/>
        </w:rPr>
        <w:lastRenderedPageBreak/>
        <w:t>4. Evidencijski broj nabave:</w:t>
      </w:r>
    </w:p>
    <w:p w:rsidR="00446190" w:rsidRPr="008D6FA9" w:rsidRDefault="00446190" w:rsidP="00446190">
      <w:pPr>
        <w:widowControl/>
        <w:overflowPunct w:val="0"/>
        <w:autoSpaceDE w:val="0"/>
        <w:autoSpaceDN w:val="0"/>
        <w:spacing w:line="240" w:lineRule="auto"/>
        <w:rPr>
          <w:b/>
          <w:iCs/>
          <w:sz w:val="22"/>
          <w:szCs w:val="22"/>
          <w:lang w:eastAsia="en-US"/>
        </w:rPr>
      </w:pPr>
    </w:p>
    <w:p w:rsidR="00446190" w:rsidRPr="00EB4BE4" w:rsidRDefault="00EB4BE4" w:rsidP="005A3CB8">
      <w:pPr>
        <w:widowControl/>
        <w:overflowPunct w:val="0"/>
        <w:autoSpaceDE w:val="0"/>
        <w:autoSpaceDN w:val="0"/>
        <w:spacing w:line="240" w:lineRule="auto"/>
        <w:ind w:firstLine="284"/>
        <w:rPr>
          <w:iCs/>
          <w:sz w:val="22"/>
          <w:szCs w:val="22"/>
          <w:lang w:eastAsia="en-US"/>
        </w:rPr>
      </w:pPr>
      <w:r w:rsidRPr="00EB4BE4">
        <w:rPr>
          <w:iCs/>
          <w:sz w:val="22"/>
          <w:szCs w:val="22"/>
          <w:lang w:eastAsia="en-US"/>
        </w:rPr>
        <w:t>100/2025</w:t>
      </w:r>
    </w:p>
    <w:p w:rsidR="005A3CB8" w:rsidRPr="008D6FA9" w:rsidRDefault="005A3CB8" w:rsidP="005A3CB8">
      <w:pPr>
        <w:widowControl/>
        <w:overflowPunct w:val="0"/>
        <w:autoSpaceDE w:val="0"/>
        <w:autoSpaceDN w:val="0"/>
        <w:spacing w:line="240" w:lineRule="auto"/>
        <w:ind w:firstLine="284"/>
        <w:rPr>
          <w:iCs/>
          <w:sz w:val="22"/>
          <w:szCs w:val="22"/>
          <w:lang w:eastAsia="en-US"/>
        </w:rPr>
      </w:pPr>
    </w:p>
    <w:p w:rsidR="00446190" w:rsidRPr="008D6FA9" w:rsidRDefault="00446190" w:rsidP="00446190">
      <w:pPr>
        <w:widowControl/>
        <w:overflowPunct w:val="0"/>
        <w:autoSpaceDE w:val="0"/>
        <w:autoSpaceDN w:val="0"/>
        <w:spacing w:line="240" w:lineRule="auto"/>
        <w:rPr>
          <w:b/>
          <w:iCs/>
          <w:sz w:val="22"/>
          <w:szCs w:val="22"/>
          <w:lang w:eastAsia="en-US"/>
        </w:rPr>
      </w:pPr>
      <w:r w:rsidRPr="008D6FA9">
        <w:rPr>
          <w:b/>
          <w:iCs/>
          <w:sz w:val="22"/>
          <w:szCs w:val="22"/>
          <w:lang w:eastAsia="en-US"/>
        </w:rPr>
        <w:t>5. Način određivanje cijene ponude</w:t>
      </w:r>
    </w:p>
    <w:p w:rsidR="00446190" w:rsidRPr="008D6FA9"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sz w:val="22"/>
          <w:szCs w:val="22"/>
        </w:rPr>
      </w:pPr>
      <w:r w:rsidRPr="008D6FA9">
        <w:rPr>
          <w:sz w:val="22"/>
          <w:szCs w:val="22"/>
        </w:rPr>
        <w:t>Cijena ponude mora biti izražena u</w:t>
      </w:r>
      <w:r w:rsidR="009610F5">
        <w:rPr>
          <w:sz w:val="22"/>
          <w:szCs w:val="22"/>
        </w:rPr>
        <w:t xml:space="preserve"> eurima</w:t>
      </w:r>
      <w:r w:rsidRPr="008D6FA9">
        <w:rPr>
          <w:sz w:val="22"/>
          <w:szCs w:val="22"/>
        </w:rPr>
        <w:t>. Cijena ponude piše se brojkama. Cijenu ponude čini traženi ukupni iznos naknade za oba</w:t>
      </w:r>
      <w:r>
        <w:rPr>
          <w:sz w:val="22"/>
          <w:szCs w:val="22"/>
        </w:rPr>
        <w:t xml:space="preserve">vljanje javne usluge za godinu </w:t>
      </w:r>
      <w:r w:rsidRPr="008D6FA9">
        <w:rPr>
          <w:sz w:val="22"/>
          <w:szCs w:val="22"/>
        </w:rPr>
        <w:t>(1 godina)</w:t>
      </w:r>
      <w:r>
        <w:rPr>
          <w:sz w:val="22"/>
          <w:szCs w:val="22"/>
        </w:rPr>
        <w:t>.</w:t>
      </w:r>
      <w:r w:rsidRPr="008D6FA9">
        <w:rPr>
          <w:sz w:val="22"/>
          <w:szCs w:val="22"/>
        </w:rPr>
        <w:t xml:space="preserve"> U cijeni pune putne karte moraju biti uračunati svi troškovi uključ</w:t>
      </w:r>
      <w:r>
        <w:rPr>
          <w:sz w:val="22"/>
          <w:szCs w:val="22"/>
        </w:rPr>
        <w:t>ujući lučke i ostale pristojbe,</w:t>
      </w:r>
      <w:r w:rsidRPr="008D6FA9">
        <w:rPr>
          <w:sz w:val="22"/>
          <w:szCs w:val="22"/>
        </w:rPr>
        <w:t xml:space="preserve"> popusti i PDV koje iziskuje izvršenje usluge. Ponuditelj je dužan ponuditi jediničnu traženu naknadu za povratno putovanje u troškovniku i pomnožiti je sa određenom količinom što daje ukupnu vrijednost stavke, te zbrajanjem svih stavki daje ukupnu cijenu ponude. Jedinična tražena naknada mora biti izražena u</w:t>
      </w:r>
      <w:r w:rsidR="009610F5">
        <w:rPr>
          <w:sz w:val="22"/>
          <w:szCs w:val="22"/>
        </w:rPr>
        <w:t xml:space="preserve"> eurima</w:t>
      </w:r>
      <w:r w:rsidRPr="008D6FA9">
        <w:rPr>
          <w:sz w:val="22"/>
          <w:szCs w:val="22"/>
        </w:rPr>
        <w:t xml:space="preserve"> te je ista nepromjenjiva. Sve </w:t>
      </w:r>
      <w:r w:rsidRPr="004E52B7">
        <w:rPr>
          <w:sz w:val="22"/>
          <w:szCs w:val="22"/>
        </w:rPr>
        <w:t>stavke troškovnika – tendera moraju biti popunjene. Cijena ponude piše se brojkama na Obrazac ponude. Ukoliko Ponuditelj ne postupi u skladu sa zahtjevima iz ove točke, ili promjeni tekst ili količinu, takva će ponuda biti odbijena iz daljnjeg postupka.</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Alternativna cijena ponude, cijena za cijeli predmet nabave i istodobno za dio predmeta nabave, ponude u relativnom iznosu bez cijene u apsolutnom iznosu i ponude pod uvjetima koji nisu predviđeni ovim Zahtjevom za prikupljanje ponuda nisu dopuštene. </w:t>
      </w:r>
    </w:p>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b/>
          <w:sz w:val="22"/>
          <w:szCs w:val="22"/>
        </w:rPr>
      </w:pPr>
      <w:r w:rsidRPr="004E52B7">
        <w:rPr>
          <w:b/>
          <w:sz w:val="22"/>
          <w:szCs w:val="22"/>
        </w:rPr>
        <w:t>6. Kriterij za odabir ponude</w:t>
      </w:r>
    </w:p>
    <w:p w:rsidR="00446190" w:rsidRPr="004E52B7" w:rsidRDefault="00446190" w:rsidP="00446190">
      <w:pPr>
        <w:widowControl/>
        <w:overflowPunct w:val="0"/>
        <w:autoSpaceDE w:val="0"/>
        <w:autoSpaceDN w:val="0"/>
        <w:spacing w:line="240" w:lineRule="auto"/>
        <w:rPr>
          <w:b/>
          <w:sz w:val="22"/>
          <w:szCs w:val="22"/>
        </w:rPr>
      </w:pP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 Kriterij odabira ponuda je ekonomski najpovoljnija ponuda.</w:t>
      </w:r>
    </w:p>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 Kriteriji ekonomski najpovoljnije ponude:</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 - VTN – kriterij visine tražene naknade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 BB – kriterij brzine broda/brodice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 CPK – kriterij cijena putničke karte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 SB – kriterij starosti broda/brodice izražen u godinama </w:t>
      </w:r>
    </w:p>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Ponuda s najvećim brojem bodova bit će izabrana kao najpovoljnija, a dobiva se slijedećim izračunom:</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ENP </w:t>
      </w:r>
      <w:r w:rsidRPr="004E52B7">
        <w:rPr>
          <w:sz w:val="22"/>
          <w:szCs w:val="22"/>
        </w:rPr>
        <w:sym w:font="Symbol" w:char="F03D"/>
      </w:r>
      <w:r w:rsidRPr="004E52B7">
        <w:rPr>
          <w:sz w:val="22"/>
          <w:szCs w:val="22"/>
        </w:rPr>
        <w:t xml:space="preserve">VTN </w:t>
      </w:r>
      <w:r w:rsidRPr="004E52B7">
        <w:rPr>
          <w:sz w:val="22"/>
          <w:szCs w:val="22"/>
        </w:rPr>
        <w:sym w:font="Symbol" w:char="F02B"/>
      </w:r>
      <w:r w:rsidRPr="004E52B7">
        <w:rPr>
          <w:sz w:val="22"/>
          <w:szCs w:val="22"/>
        </w:rPr>
        <w:t xml:space="preserve"> BB </w:t>
      </w:r>
      <w:r w:rsidRPr="004E52B7">
        <w:rPr>
          <w:sz w:val="22"/>
          <w:szCs w:val="22"/>
        </w:rPr>
        <w:sym w:font="Symbol" w:char="F02B"/>
      </w:r>
      <w:r w:rsidRPr="004E52B7">
        <w:rPr>
          <w:sz w:val="22"/>
          <w:szCs w:val="22"/>
        </w:rPr>
        <w:t xml:space="preserve">CPK </w:t>
      </w:r>
      <w:r w:rsidRPr="004E52B7">
        <w:rPr>
          <w:sz w:val="22"/>
          <w:szCs w:val="22"/>
        </w:rPr>
        <w:sym w:font="Symbol" w:char="F02B"/>
      </w:r>
      <w:r w:rsidRPr="004E52B7">
        <w:rPr>
          <w:sz w:val="22"/>
          <w:szCs w:val="22"/>
        </w:rPr>
        <w:t xml:space="preserve"> SB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Relativni značaj kriterija:</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 - visina tražene naknade 30%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 brzina broda/brodice 10%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 cijena putničke karte 40%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 starost broda/brodice 20% </w:t>
      </w:r>
    </w:p>
    <w:p w:rsidR="00446190" w:rsidRPr="004E52B7" w:rsidRDefault="00446190" w:rsidP="00446190">
      <w:pPr>
        <w:widowControl/>
        <w:overflowPunct w:val="0"/>
        <w:autoSpaceDE w:val="0"/>
        <w:autoSpaceDN w:val="0"/>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1946"/>
        <w:gridCol w:w="2225"/>
      </w:tblGrid>
      <w:tr w:rsidR="004E52B7" w:rsidRPr="004E52B7" w:rsidTr="00E07C0D">
        <w:tc>
          <w:tcPr>
            <w:tcW w:w="3308" w:type="dxa"/>
          </w:tcPr>
          <w:p w:rsidR="00446190" w:rsidRPr="004E52B7" w:rsidRDefault="00446190" w:rsidP="00E07C0D">
            <w:pPr>
              <w:widowControl/>
              <w:overflowPunct w:val="0"/>
              <w:autoSpaceDE w:val="0"/>
              <w:autoSpaceDN w:val="0"/>
              <w:spacing w:line="240" w:lineRule="auto"/>
              <w:jc w:val="center"/>
              <w:rPr>
                <w:sz w:val="22"/>
                <w:szCs w:val="22"/>
              </w:rPr>
            </w:pPr>
            <w:r w:rsidRPr="004E52B7">
              <w:rPr>
                <w:sz w:val="22"/>
                <w:szCs w:val="22"/>
              </w:rPr>
              <w:t>Kriterij</w:t>
            </w:r>
          </w:p>
        </w:tc>
        <w:tc>
          <w:tcPr>
            <w:tcW w:w="1946" w:type="dxa"/>
          </w:tcPr>
          <w:p w:rsidR="00446190" w:rsidRPr="004E52B7" w:rsidRDefault="00446190" w:rsidP="00E07C0D">
            <w:pPr>
              <w:overflowPunct w:val="0"/>
              <w:autoSpaceDE w:val="0"/>
              <w:autoSpaceDN w:val="0"/>
              <w:spacing w:line="240" w:lineRule="auto"/>
              <w:ind w:left="276"/>
              <w:jc w:val="center"/>
              <w:rPr>
                <w:sz w:val="22"/>
                <w:szCs w:val="22"/>
              </w:rPr>
            </w:pPr>
            <w:r w:rsidRPr="004E52B7">
              <w:rPr>
                <w:sz w:val="22"/>
                <w:szCs w:val="22"/>
              </w:rPr>
              <w:t>Bodovi</w:t>
            </w:r>
          </w:p>
        </w:tc>
        <w:tc>
          <w:tcPr>
            <w:tcW w:w="2225" w:type="dxa"/>
          </w:tcPr>
          <w:p w:rsidR="00446190" w:rsidRPr="004E52B7" w:rsidRDefault="00446190" w:rsidP="00E07C0D">
            <w:pPr>
              <w:overflowPunct w:val="0"/>
              <w:autoSpaceDE w:val="0"/>
              <w:autoSpaceDN w:val="0"/>
              <w:spacing w:line="240" w:lineRule="auto"/>
              <w:rPr>
                <w:sz w:val="22"/>
                <w:szCs w:val="22"/>
              </w:rPr>
            </w:pPr>
            <w:r w:rsidRPr="004E52B7">
              <w:rPr>
                <w:sz w:val="22"/>
                <w:szCs w:val="22"/>
              </w:rPr>
              <w:t>Najviši broj bodova</w:t>
            </w:r>
          </w:p>
          <w:p w:rsidR="00446190" w:rsidRPr="004E52B7" w:rsidRDefault="00446190" w:rsidP="00E07C0D">
            <w:pPr>
              <w:overflowPunct w:val="0"/>
              <w:autoSpaceDE w:val="0"/>
              <w:autoSpaceDN w:val="0"/>
              <w:spacing w:line="240" w:lineRule="auto"/>
              <w:rPr>
                <w:sz w:val="22"/>
                <w:szCs w:val="22"/>
              </w:rPr>
            </w:pPr>
          </w:p>
        </w:tc>
      </w:tr>
      <w:tr w:rsidR="004E52B7" w:rsidRPr="004E52B7" w:rsidTr="00E07C0D">
        <w:tc>
          <w:tcPr>
            <w:tcW w:w="3308" w:type="dxa"/>
          </w:tcPr>
          <w:p w:rsidR="00446190" w:rsidRPr="004E52B7" w:rsidRDefault="00446190" w:rsidP="00E07C0D">
            <w:pPr>
              <w:widowControl/>
              <w:overflowPunct w:val="0"/>
              <w:autoSpaceDE w:val="0"/>
              <w:autoSpaceDN w:val="0"/>
              <w:spacing w:line="240" w:lineRule="auto"/>
              <w:rPr>
                <w:sz w:val="22"/>
                <w:szCs w:val="22"/>
              </w:rPr>
            </w:pPr>
            <w:r w:rsidRPr="004E52B7">
              <w:rPr>
                <w:sz w:val="22"/>
                <w:szCs w:val="22"/>
              </w:rPr>
              <w:t>Ukupna visina tražene naknade</w:t>
            </w:r>
          </w:p>
        </w:tc>
        <w:tc>
          <w:tcPr>
            <w:tcW w:w="1946" w:type="dxa"/>
          </w:tcPr>
          <w:p w:rsidR="00446190" w:rsidRPr="004E52B7" w:rsidRDefault="00446190" w:rsidP="00E07C0D">
            <w:pPr>
              <w:overflowPunct w:val="0"/>
              <w:autoSpaceDE w:val="0"/>
              <w:autoSpaceDN w:val="0"/>
              <w:spacing w:line="240" w:lineRule="auto"/>
              <w:ind w:left="354"/>
              <w:rPr>
                <w:sz w:val="22"/>
                <w:szCs w:val="22"/>
              </w:rPr>
            </w:pPr>
            <w:r w:rsidRPr="004E52B7">
              <w:rPr>
                <w:sz w:val="22"/>
                <w:szCs w:val="22"/>
              </w:rPr>
              <w:t>VTN</w:t>
            </w:r>
          </w:p>
        </w:tc>
        <w:tc>
          <w:tcPr>
            <w:tcW w:w="2225" w:type="dxa"/>
          </w:tcPr>
          <w:p w:rsidR="00446190" w:rsidRPr="004E52B7" w:rsidRDefault="00446190" w:rsidP="00E07C0D">
            <w:pPr>
              <w:overflowPunct w:val="0"/>
              <w:autoSpaceDE w:val="0"/>
              <w:autoSpaceDN w:val="0"/>
              <w:spacing w:line="240" w:lineRule="auto"/>
              <w:jc w:val="center"/>
              <w:rPr>
                <w:sz w:val="22"/>
                <w:szCs w:val="22"/>
              </w:rPr>
            </w:pPr>
            <w:r w:rsidRPr="004E52B7">
              <w:rPr>
                <w:sz w:val="22"/>
                <w:szCs w:val="22"/>
              </w:rPr>
              <w:t>30</w:t>
            </w:r>
          </w:p>
        </w:tc>
      </w:tr>
      <w:tr w:rsidR="004E52B7" w:rsidRPr="004E52B7" w:rsidTr="00E07C0D">
        <w:tc>
          <w:tcPr>
            <w:tcW w:w="3308" w:type="dxa"/>
          </w:tcPr>
          <w:p w:rsidR="00446190" w:rsidRPr="004E52B7" w:rsidRDefault="00446190" w:rsidP="00E07C0D">
            <w:pPr>
              <w:widowControl/>
              <w:overflowPunct w:val="0"/>
              <w:autoSpaceDE w:val="0"/>
              <w:autoSpaceDN w:val="0"/>
              <w:spacing w:line="240" w:lineRule="auto"/>
              <w:rPr>
                <w:sz w:val="22"/>
                <w:szCs w:val="22"/>
              </w:rPr>
            </w:pPr>
            <w:r w:rsidRPr="004E52B7">
              <w:rPr>
                <w:sz w:val="22"/>
                <w:szCs w:val="22"/>
              </w:rPr>
              <w:t>Brzina broda/brodice</w:t>
            </w:r>
          </w:p>
        </w:tc>
        <w:tc>
          <w:tcPr>
            <w:tcW w:w="1946" w:type="dxa"/>
          </w:tcPr>
          <w:p w:rsidR="00446190" w:rsidRPr="004E52B7" w:rsidRDefault="00446190" w:rsidP="00E07C0D">
            <w:pPr>
              <w:overflowPunct w:val="0"/>
              <w:autoSpaceDE w:val="0"/>
              <w:autoSpaceDN w:val="0"/>
              <w:spacing w:line="240" w:lineRule="auto"/>
              <w:ind w:left="398"/>
              <w:rPr>
                <w:sz w:val="22"/>
                <w:szCs w:val="22"/>
              </w:rPr>
            </w:pPr>
            <w:r w:rsidRPr="004E52B7">
              <w:rPr>
                <w:sz w:val="22"/>
                <w:szCs w:val="22"/>
              </w:rPr>
              <w:t>BB</w:t>
            </w:r>
          </w:p>
        </w:tc>
        <w:tc>
          <w:tcPr>
            <w:tcW w:w="2225" w:type="dxa"/>
          </w:tcPr>
          <w:p w:rsidR="00446190" w:rsidRPr="004E52B7" w:rsidRDefault="00446190" w:rsidP="00E07C0D">
            <w:pPr>
              <w:overflowPunct w:val="0"/>
              <w:autoSpaceDE w:val="0"/>
              <w:autoSpaceDN w:val="0"/>
              <w:spacing w:line="240" w:lineRule="auto"/>
              <w:jc w:val="center"/>
              <w:rPr>
                <w:sz w:val="22"/>
                <w:szCs w:val="22"/>
              </w:rPr>
            </w:pPr>
            <w:r w:rsidRPr="004E52B7">
              <w:rPr>
                <w:sz w:val="22"/>
                <w:szCs w:val="22"/>
              </w:rPr>
              <w:t>10</w:t>
            </w:r>
          </w:p>
        </w:tc>
      </w:tr>
      <w:tr w:rsidR="004E52B7" w:rsidRPr="004E52B7" w:rsidTr="00E07C0D">
        <w:tc>
          <w:tcPr>
            <w:tcW w:w="3308" w:type="dxa"/>
          </w:tcPr>
          <w:p w:rsidR="00446190" w:rsidRPr="004E52B7" w:rsidRDefault="00446190" w:rsidP="00E07C0D">
            <w:pPr>
              <w:widowControl/>
              <w:overflowPunct w:val="0"/>
              <w:autoSpaceDE w:val="0"/>
              <w:autoSpaceDN w:val="0"/>
              <w:spacing w:line="240" w:lineRule="auto"/>
              <w:rPr>
                <w:sz w:val="22"/>
                <w:szCs w:val="22"/>
              </w:rPr>
            </w:pPr>
            <w:r w:rsidRPr="004E52B7">
              <w:rPr>
                <w:sz w:val="22"/>
                <w:szCs w:val="22"/>
              </w:rPr>
              <w:t>Cijena putničke karte</w:t>
            </w:r>
          </w:p>
        </w:tc>
        <w:tc>
          <w:tcPr>
            <w:tcW w:w="1946" w:type="dxa"/>
          </w:tcPr>
          <w:p w:rsidR="00446190" w:rsidRPr="004E52B7" w:rsidRDefault="00446190" w:rsidP="00E07C0D">
            <w:pPr>
              <w:overflowPunct w:val="0"/>
              <w:autoSpaceDE w:val="0"/>
              <w:autoSpaceDN w:val="0"/>
              <w:spacing w:line="240" w:lineRule="auto"/>
              <w:ind w:left="363"/>
              <w:rPr>
                <w:sz w:val="22"/>
                <w:szCs w:val="22"/>
              </w:rPr>
            </w:pPr>
            <w:r w:rsidRPr="004E52B7">
              <w:rPr>
                <w:sz w:val="22"/>
                <w:szCs w:val="22"/>
              </w:rPr>
              <w:t>CPK</w:t>
            </w:r>
          </w:p>
        </w:tc>
        <w:tc>
          <w:tcPr>
            <w:tcW w:w="2225" w:type="dxa"/>
          </w:tcPr>
          <w:p w:rsidR="00446190" w:rsidRPr="004E52B7" w:rsidRDefault="00446190" w:rsidP="00E07C0D">
            <w:pPr>
              <w:overflowPunct w:val="0"/>
              <w:autoSpaceDE w:val="0"/>
              <w:autoSpaceDN w:val="0"/>
              <w:spacing w:line="240" w:lineRule="auto"/>
              <w:jc w:val="center"/>
              <w:rPr>
                <w:sz w:val="22"/>
                <w:szCs w:val="22"/>
              </w:rPr>
            </w:pPr>
            <w:r w:rsidRPr="004E52B7">
              <w:rPr>
                <w:sz w:val="22"/>
                <w:szCs w:val="22"/>
              </w:rPr>
              <w:t>40</w:t>
            </w:r>
          </w:p>
        </w:tc>
      </w:tr>
      <w:tr w:rsidR="004E52B7" w:rsidRPr="004E52B7" w:rsidTr="00E07C0D">
        <w:tc>
          <w:tcPr>
            <w:tcW w:w="3308" w:type="dxa"/>
          </w:tcPr>
          <w:p w:rsidR="00446190" w:rsidRPr="004E52B7" w:rsidRDefault="00446190" w:rsidP="00E07C0D">
            <w:pPr>
              <w:widowControl/>
              <w:overflowPunct w:val="0"/>
              <w:autoSpaceDE w:val="0"/>
              <w:autoSpaceDN w:val="0"/>
              <w:spacing w:line="240" w:lineRule="auto"/>
              <w:rPr>
                <w:sz w:val="22"/>
                <w:szCs w:val="22"/>
              </w:rPr>
            </w:pPr>
            <w:r w:rsidRPr="004E52B7">
              <w:rPr>
                <w:sz w:val="22"/>
                <w:szCs w:val="22"/>
              </w:rPr>
              <w:t>Starost broda/brodice</w:t>
            </w:r>
          </w:p>
        </w:tc>
        <w:tc>
          <w:tcPr>
            <w:tcW w:w="1946" w:type="dxa"/>
          </w:tcPr>
          <w:p w:rsidR="00446190" w:rsidRPr="004E52B7" w:rsidRDefault="00446190" w:rsidP="00E07C0D">
            <w:pPr>
              <w:overflowPunct w:val="0"/>
              <w:autoSpaceDE w:val="0"/>
              <w:autoSpaceDN w:val="0"/>
              <w:spacing w:line="240" w:lineRule="auto"/>
              <w:ind w:left="424"/>
              <w:rPr>
                <w:sz w:val="22"/>
                <w:szCs w:val="22"/>
              </w:rPr>
            </w:pPr>
            <w:r w:rsidRPr="004E52B7">
              <w:rPr>
                <w:sz w:val="22"/>
                <w:szCs w:val="22"/>
              </w:rPr>
              <w:t>SB</w:t>
            </w:r>
          </w:p>
        </w:tc>
        <w:tc>
          <w:tcPr>
            <w:tcW w:w="2225" w:type="dxa"/>
          </w:tcPr>
          <w:p w:rsidR="00446190" w:rsidRPr="004E52B7" w:rsidRDefault="00446190" w:rsidP="00E07C0D">
            <w:pPr>
              <w:overflowPunct w:val="0"/>
              <w:autoSpaceDE w:val="0"/>
              <w:autoSpaceDN w:val="0"/>
              <w:spacing w:line="240" w:lineRule="auto"/>
              <w:jc w:val="center"/>
              <w:rPr>
                <w:sz w:val="22"/>
                <w:szCs w:val="22"/>
              </w:rPr>
            </w:pPr>
            <w:r w:rsidRPr="004E52B7">
              <w:rPr>
                <w:sz w:val="22"/>
                <w:szCs w:val="22"/>
              </w:rPr>
              <w:t>20</w:t>
            </w:r>
          </w:p>
        </w:tc>
      </w:tr>
      <w:tr w:rsidR="00446190" w:rsidRPr="004E52B7" w:rsidTr="00E07C0D">
        <w:tc>
          <w:tcPr>
            <w:tcW w:w="5254" w:type="dxa"/>
            <w:gridSpan w:val="2"/>
          </w:tcPr>
          <w:p w:rsidR="00446190" w:rsidRPr="004E52B7" w:rsidRDefault="00446190" w:rsidP="00E07C0D">
            <w:pPr>
              <w:widowControl/>
              <w:overflowPunct w:val="0"/>
              <w:autoSpaceDE w:val="0"/>
              <w:autoSpaceDN w:val="0"/>
              <w:spacing w:line="240" w:lineRule="auto"/>
              <w:rPr>
                <w:sz w:val="22"/>
                <w:szCs w:val="22"/>
              </w:rPr>
            </w:pPr>
            <w:r w:rsidRPr="004E52B7">
              <w:rPr>
                <w:sz w:val="22"/>
                <w:szCs w:val="22"/>
              </w:rPr>
              <w:t>UKUPNO</w:t>
            </w:r>
          </w:p>
        </w:tc>
        <w:tc>
          <w:tcPr>
            <w:tcW w:w="2225" w:type="dxa"/>
          </w:tcPr>
          <w:p w:rsidR="00446190" w:rsidRPr="004E52B7" w:rsidRDefault="00446190" w:rsidP="00E07C0D">
            <w:pPr>
              <w:overflowPunct w:val="0"/>
              <w:autoSpaceDE w:val="0"/>
              <w:autoSpaceDN w:val="0"/>
              <w:spacing w:line="240" w:lineRule="auto"/>
              <w:rPr>
                <w:sz w:val="22"/>
                <w:szCs w:val="22"/>
              </w:rPr>
            </w:pPr>
            <w:r w:rsidRPr="004E52B7">
              <w:rPr>
                <w:sz w:val="22"/>
                <w:szCs w:val="22"/>
              </w:rPr>
              <w:t xml:space="preserve">               100</w:t>
            </w:r>
          </w:p>
        </w:tc>
      </w:tr>
    </w:tbl>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b/>
          <w:sz w:val="22"/>
          <w:szCs w:val="22"/>
        </w:rPr>
      </w:pPr>
      <w:r w:rsidRPr="004E52B7">
        <w:rPr>
          <w:b/>
          <w:sz w:val="22"/>
          <w:szCs w:val="22"/>
        </w:rPr>
        <w:t>6. a) Visina tražene naknade</w:t>
      </w:r>
    </w:p>
    <w:p w:rsidR="00446190" w:rsidRPr="004E52B7" w:rsidRDefault="00446190" w:rsidP="00446190">
      <w:pPr>
        <w:widowControl/>
        <w:overflowPunct w:val="0"/>
        <w:autoSpaceDE w:val="0"/>
        <w:autoSpaceDN w:val="0"/>
        <w:spacing w:line="240" w:lineRule="auto"/>
        <w:rPr>
          <w:sz w:val="22"/>
          <w:szCs w:val="22"/>
        </w:rPr>
      </w:pPr>
    </w:p>
    <w:p w:rsidR="00446190" w:rsidRPr="008D6FA9" w:rsidRDefault="00446190" w:rsidP="00446190">
      <w:pPr>
        <w:widowControl/>
        <w:overflowPunct w:val="0"/>
        <w:autoSpaceDE w:val="0"/>
        <w:autoSpaceDN w:val="0"/>
        <w:spacing w:line="240" w:lineRule="auto"/>
        <w:rPr>
          <w:sz w:val="22"/>
          <w:szCs w:val="22"/>
        </w:rPr>
      </w:pPr>
      <w:r w:rsidRPr="004E52B7">
        <w:rPr>
          <w:sz w:val="22"/>
          <w:szCs w:val="22"/>
        </w:rPr>
        <w:t xml:space="preserve"> Broj bodova koje </w:t>
      </w:r>
      <w:r w:rsidRPr="008D6FA9">
        <w:rPr>
          <w:sz w:val="22"/>
          <w:szCs w:val="22"/>
        </w:rPr>
        <w:t xml:space="preserve">će ponuda dobiti za ovaj kriterij određuje se primjenom dolje navedene formule. </w:t>
      </w:r>
    </w:p>
    <w:p w:rsidR="00446190" w:rsidRDefault="00446190" w:rsidP="00446190">
      <w:pPr>
        <w:widowControl/>
        <w:overflowPunct w:val="0"/>
        <w:autoSpaceDE w:val="0"/>
        <w:autoSpaceDN w:val="0"/>
        <w:spacing w:line="240" w:lineRule="auto"/>
        <w:rPr>
          <w:sz w:val="22"/>
          <w:szCs w:val="22"/>
        </w:rPr>
      </w:pPr>
      <w:r w:rsidRPr="008D6FA9">
        <w:rPr>
          <w:sz w:val="22"/>
          <w:szCs w:val="22"/>
        </w:rPr>
        <w:t xml:space="preserve">Za ovaj kriterij ponuditelj može dobiti najviše 30 bodova. Ponuda, koja u usporedbi s ostalim ponudama nudi najnižu visinu tražene naknade sa PDV-om dobiva najviše bodova. Naručitelj će ponude bodovati do 30 bodova, i to tako da će ponuda sa najpovoljnijom traženom naknadom dobiti najveći broj bodova, a svaka sljedeća u odnosu na prethodno navedenu ponudu razmjerno manji broj bodova, prema jednadžbi: </w:t>
      </w:r>
    </w:p>
    <w:p w:rsidR="0014520F" w:rsidRPr="008D6FA9" w:rsidRDefault="0014520F" w:rsidP="00446190">
      <w:pPr>
        <w:widowControl/>
        <w:overflowPunct w:val="0"/>
        <w:autoSpaceDE w:val="0"/>
        <w:autoSpaceDN w:val="0"/>
        <w:spacing w:line="240" w:lineRule="auto"/>
        <w:rPr>
          <w:sz w:val="22"/>
          <w:szCs w:val="22"/>
        </w:rPr>
      </w:pPr>
    </w:p>
    <w:p w:rsidR="00446190" w:rsidRPr="008D6FA9" w:rsidRDefault="00446190" w:rsidP="00446190">
      <w:pPr>
        <w:widowControl/>
        <w:overflowPunct w:val="0"/>
        <w:autoSpaceDE w:val="0"/>
        <w:autoSpaceDN w:val="0"/>
        <w:spacing w:line="240" w:lineRule="auto"/>
        <w:rPr>
          <w:sz w:val="22"/>
          <w:szCs w:val="22"/>
        </w:rPr>
      </w:pPr>
    </w:p>
    <w:p w:rsidR="00446190" w:rsidRPr="008D6FA9" w:rsidRDefault="00446190" w:rsidP="00446190">
      <w:pPr>
        <w:widowControl/>
        <w:overflowPunct w:val="0"/>
        <w:autoSpaceDE w:val="0"/>
        <w:autoSpaceDN w:val="0"/>
        <w:spacing w:line="240" w:lineRule="auto"/>
        <w:rPr>
          <w:sz w:val="22"/>
          <w:szCs w:val="22"/>
        </w:rPr>
      </w:pPr>
      <w:r w:rsidRPr="008D6FA9">
        <w:rPr>
          <w:sz w:val="22"/>
          <w:szCs w:val="22"/>
        </w:rPr>
        <w:lastRenderedPageBreak/>
        <w:t xml:space="preserve">VTN = VTN min/ </w:t>
      </w:r>
      <w:proofErr w:type="spellStart"/>
      <w:r w:rsidRPr="008D6FA9">
        <w:rPr>
          <w:sz w:val="22"/>
          <w:szCs w:val="22"/>
        </w:rPr>
        <w:t>VTNn</w:t>
      </w:r>
      <w:proofErr w:type="spellEnd"/>
      <w:r w:rsidRPr="008D6FA9">
        <w:rPr>
          <w:sz w:val="22"/>
          <w:szCs w:val="22"/>
        </w:rPr>
        <w:t xml:space="preserve"> x 30 </w:t>
      </w:r>
    </w:p>
    <w:p w:rsidR="00446190" w:rsidRPr="008D6FA9" w:rsidRDefault="00446190" w:rsidP="00446190">
      <w:pPr>
        <w:widowControl/>
        <w:overflowPunct w:val="0"/>
        <w:autoSpaceDE w:val="0"/>
        <w:autoSpaceDN w:val="0"/>
        <w:spacing w:line="240" w:lineRule="auto"/>
        <w:rPr>
          <w:sz w:val="22"/>
          <w:szCs w:val="22"/>
        </w:rPr>
      </w:pPr>
      <w:r w:rsidRPr="008D6FA9">
        <w:rPr>
          <w:sz w:val="22"/>
          <w:szCs w:val="22"/>
        </w:rPr>
        <w:t xml:space="preserve">pri čemu je: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VTN – broj bodova za kriterij visine tražene naknade,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VTN min – ponuda sa najnižom visinom tražene naknade </w:t>
      </w:r>
    </w:p>
    <w:p w:rsidR="00446190" w:rsidRPr="004E52B7" w:rsidRDefault="00446190" w:rsidP="00446190">
      <w:pPr>
        <w:widowControl/>
        <w:overflowPunct w:val="0"/>
        <w:autoSpaceDE w:val="0"/>
        <w:autoSpaceDN w:val="0"/>
        <w:spacing w:line="240" w:lineRule="auto"/>
        <w:rPr>
          <w:sz w:val="22"/>
          <w:szCs w:val="22"/>
        </w:rPr>
      </w:pPr>
      <w:proofErr w:type="spellStart"/>
      <w:r w:rsidRPr="004E52B7">
        <w:rPr>
          <w:sz w:val="22"/>
          <w:szCs w:val="22"/>
        </w:rPr>
        <w:t>VTNn</w:t>
      </w:r>
      <w:proofErr w:type="spellEnd"/>
      <w:r w:rsidRPr="004E52B7">
        <w:rPr>
          <w:sz w:val="22"/>
          <w:szCs w:val="22"/>
        </w:rPr>
        <w:t xml:space="preserve"> – visina tražene naknade usporedne ponude</w:t>
      </w:r>
    </w:p>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sz w:val="22"/>
          <w:szCs w:val="22"/>
        </w:rPr>
      </w:pPr>
      <w:r w:rsidRPr="004E52B7">
        <w:rPr>
          <w:b/>
          <w:sz w:val="22"/>
          <w:szCs w:val="22"/>
        </w:rPr>
        <w:t xml:space="preserve"> 6. b) Brzina broda/brodice</w:t>
      </w:r>
      <w:r w:rsidRPr="004E52B7">
        <w:rPr>
          <w:sz w:val="22"/>
          <w:szCs w:val="22"/>
        </w:rPr>
        <w:t xml:space="preserve">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Broj bodova koje će ponuda dobiti za ovaj kriterij određuje se primjenom dolje navedene formule.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Za ovaj kriterij ponuditelj može dobiti najviše 10 bodova. Ponuda, koja u usporedbi s ostalim ponudama nudi najveću brzinu u </w:t>
      </w:r>
      <w:proofErr w:type="spellStart"/>
      <w:r w:rsidRPr="004E52B7">
        <w:rPr>
          <w:sz w:val="22"/>
          <w:szCs w:val="22"/>
        </w:rPr>
        <w:t>čv</w:t>
      </w:r>
      <w:proofErr w:type="spellEnd"/>
      <w:r w:rsidRPr="004E52B7">
        <w:rPr>
          <w:sz w:val="22"/>
          <w:szCs w:val="22"/>
        </w:rPr>
        <w:t xml:space="preserve"> broda/brodice dobiva najviše bodova. Naručitelj će ponude bodovati do 10 bodova, i to tako, da će ponuda sa ponuđenom najvećom brzinom broda/brodice dobiti najveći broj bodova, a svaka sljedeća u odnosu na prethodno navedenu ponudu razmjerno manji broj bodova, prema jednadžbi: </w:t>
      </w:r>
    </w:p>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BB = </w:t>
      </w:r>
      <w:proofErr w:type="spellStart"/>
      <w:r w:rsidRPr="004E52B7">
        <w:rPr>
          <w:sz w:val="22"/>
          <w:szCs w:val="22"/>
        </w:rPr>
        <w:t>BBn</w:t>
      </w:r>
      <w:proofErr w:type="spellEnd"/>
      <w:r w:rsidRPr="004E52B7">
        <w:rPr>
          <w:sz w:val="22"/>
          <w:szCs w:val="22"/>
        </w:rPr>
        <w:t xml:space="preserve">/ </w:t>
      </w:r>
      <w:proofErr w:type="spellStart"/>
      <w:r w:rsidRPr="004E52B7">
        <w:rPr>
          <w:sz w:val="22"/>
          <w:szCs w:val="22"/>
        </w:rPr>
        <w:t>BBmax</w:t>
      </w:r>
      <w:proofErr w:type="spellEnd"/>
      <w:r w:rsidRPr="004E52B7">
        <w:rPr>
          <w:sz w:val="22"/>
          <w:szCs w:val="22"/>
        </w:rPr>
        <w:t xml:space="preserve"> x 10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pri čemu je: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BB – broj bodova za brod/brodicu koji se ocjenjuje, </w:t>
      </w:r>
    </w:p>
    <w:p w:rsidR="00446190" w:rsidRPr="004E52B7" w:rsidRDefault="00446190" w:rsidP="00446190">
      <w:pPr>
        <w:widowControl/>
        <w:overflowPunct w:val="0"/>
        <w:autoSpaceDE w:val="0"/>
        <w:autoSpaceDN w:val="0"/>
        <w:spacing w:line="240" w:lineRule="auto"/>
        <w:rPr>
          <w:sz w:val="22"/>
          <w:szCs w:val="22"/>
        </w:rPr>
      </w:pPr>
      <w:proofErr w:type="spellStart"/>
      <w:r w:rsidRPr="004E52B7">
        <w:rPr>
          <w:sz w:val="22"/>
          <w:szCs w:val="22"/>
        </w:rPr>
        <w:t>BBmax</w:t>
      </w:r>
      <w:proofErr w:type="spellEnd"/>
      <w:r w:rsidRPr="004E52B7">
        <w:rPr>
          <w:sz w:val="22"/>
          <w:szCs w:val="22"/>
        </w:rPr>
        <w:t xml:space="preserve"> – ponuda sa najvećom brzinom broda/brodice </w:t>
      </w:r>
    </w:p>
    <w:p w:rsidR="00446190" w:rsidRPr="004E52B7" w:rsidRDefault="00446190" w:rsidP="00446190">
      <w:pPr>
        <w:widowControl/>
        <w:overflowPunct w:val="0"/>
        <w:autoSpaceDE w:val="0"/>
        <w:autoSpaceDN w:val="0"/>
        <w:spacing w:line="240" w:lineRule="auto"/>
        <w:rPr>
          <w:sz w:val="22"/>
          <w:szCs w:val="22"/>
        </w:rPr>
      </w:pPr>
      <w:proofErr w:type="spellStart"/>
      <w:r w:rsidRPr="004E52B7">
        <w:rPr>
          <w:sz w:val="22"/>
          <w:szCs w:val="22"/>
        </w:rPr>
        <w:t>BBn</w:t>
      </w:r>
      <w:proofErr w:type="spellEnd"/>
      <w:r w:rsidRPr="004E52B7">
        <w:rPr>
          <w:sz w:val="22"/>
          <w:szCs w:val="22"/>
        </w:rPr>
        <w:t xml:space="preserve"> – ukupna brzina broda/brodice usporedne ponude. </w:t>
      </w:r>
    </w:p>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b/>
          <w:sz w:val="22"/>
          <w:szCs w:val="22"/>
        </w:rPr>
      </w:pPr>
      <w:r w:rsidRPr="004E52B7">
        <w:rPr>
          <w:b/>
          <w:sz w:val="22"/>
          <w:szCs w:val="22"/>
        </w:rPr>
        <w:t xml:space="preserve">6. c) Cijena putničke karte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Kao kriterij primjenjuje se cijena karte ponuđena od strane Ponuditelja. Ponuda u kojoj je iskazana najpovoljnija cijena pune povratne sezonske putničke karte dobiva maksimalni broj bodova - 40, a ostale se ponude izračunavaju prema formuli:</w:t>
      </w:r>
    </w:p>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CPK= </w:t>
      </w:r>
      <w:proofErr w:type="spellStart"/>
      <w:r w:rsidRPr="004E52B7">
        <w:rPr>
          <w:sz w:val="22"/>
          <w:szCs w:val="22"/>
        </w:rPr>
        <w:t>CPKmin</w:t>
      </w:r>
      <w:proofErr w:type="spellEnd"/>
      <w:r w:rsidRPr="004E52B7">
        <w:rPr>
          <w:sz w:val="22"/>
          <w:szCs w:val="22"/>
        </w:rPr>
        <w:t>/</w:t>
      </w:r>
      <w:proofErr w:type="spellStart"/>
      <w:r w:rsidRPr="004E52B7">
        <w:rPr>
          <w:sz w:val="22"/>
          <w:szCs w:val="22"/>
        </w:rPr>
        <w:t>CPKn</w:t>
      </w:r>
      <w:proofErr w:type="spellEnd"/>
      <w:r w:rsidRPr="004E52B7">
        <w:rPr>
          <w:sz w:val="22"/>
          <w:szCs w:val="22"/>
        </w:rPr>
        <w:t xml:space="preserve"> x 30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CPK – broj bodova koji je dodijeljen ponuditelju za cijenu putničke karte </w:t>
      </w:r>
    </w:p>
    <w:p w:rsidR="00446190" w:rsidRPr="004E52B7" w:rsidRDefault="00446190" w:rsidP="00446190">
      <w:pPr>
        <w:widowControl/>
        <w:overflowPunct w:val="0"/>
        <w:autoSpaceDE w:val="0"/>
        <w:autoSpaceDN w:val="0"/>
        <w:spacing w:line="240" w:lineRule="auto"/>
        <w:rPr>
          <w:sz w:val="22"/>
          <w:szCs w:val="22"/>
        </w:rPr>
      </w:pPr>
      <w:proofErr w:type="spellStart"/>
      <w:r w:rsidRPr="004E52B7">
        <w:rPr>
          <w:sz w:val="22"/>
          <w:szCs w:val="22"/>
        </w:rPr>
        <w:t>CPKmin</w:t>
      </w:r>
      <w:proofErr w:type="spellEnd"/>
      <w:r w:rsidRPr="004E52B7">
        <w:rPr>
          <w:sz w:val="22"/>
          <w:szCs w:val="22"/>
        </w:rPr>
        <w:t xml:space="preserve"> – cijena najpovoljnije putničke karte </w:t>
      </w:r>
    </w:p>
    <w:p w:rsidR="00446190" w:rsidRPr="004E52B7" w:rsidRDefault="00446190" w:rsidP="00446190">
      <w:pPr>
        <w:widowControl/>
        <w:overflowPunct w:val="0"/>
        <w:autoSpaceDE w:val="0"/>
        <w:autoSpaceDN w:val="0"/>
        <w:spacing w:line="240" w:lineRule="auto"/>
        <w:rPr>
          <w:sz w:val="22"/>
          <w:szCs w:val="22"/>
        </w:rPr>
      </w:pPr>
      <w:proofErr w:type="spellStart"/>
      <w:r w:rsidRPr="004E52B7">
        <w:rPr>
          <w:sz w:val="22"/>
          <w:szCs w:val="22"/>
        </w:rPr>
        <w:t>CPKn</w:t>
      </w:r>
      <w:proofErr w:type="spellEnd"/>
      <w:r w:rsidRPr="004E52B7">
        <w:rPr>
          <w:sz w:val="22"/>
          <w:szCs w:val="22"/>
        </w:rPr>
        <w:t xml:space="preserve"> – cijena putničke karte ponude koja se ocjenjuje </w:t>
      </w:r>
    </w:p>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b/>
          <w:sz w:val="22"/>
          <w:szCs w:val="22"/>
        </w:rPr>
      </w:pPr>
      <w:r w:rsidRPr="004E52B7">
        <w:rPr>
          <w:b/>
          <w:sz w:val="22"/>
          <w:szCs w:val="22"/>
        </w:rPr>
        <w:t xml:space="preserve">6. d) Starost broda/brodice </w:t>
      </w:r>
    </w:p>
    <w:p w:rsidR="00446190" w:rsidRPr="004E52B7" w:rsidRDefault="00446190" w:rsidP="00446190">
      <w:pPr>
        <w:widowControl/>
        <w:overflowPunct w:val="0"/>
        <w:autoSpaceDE w:val="0"/>
        <w:autoSpaceDN w:val="0"/>
        <w:spacing w:line="240" w:lineRule="auto"/>
        <w:rPr>
          <w:b/>
          <w:sz w:val="22"/>
          <w:szCs w:val="22"/>
        </w:rPr>
      </w:pP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Kao kriterij primjenjuje se starost broda/brodice. Ponuda u kojoj je iskazana najmanja starost broda/brodice dobiva maksimalni broj bodova - 20, a ostale se ponude izračunavaju prema formuli: </w:t>
      </w:r>
    </w:p>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SB= </w:t>
      </w:r>
      <w:proofErr w:type="spellStart"/>
      <w:r w:rsidRPr="004E52B7">
        <w:rPr>
          <w:sz w:val="22"/>
          <w:szCs w:val="22"/>
        </w:rPr>
        <w:t>SBmin</w:t>
      </w:r>
      <w:proofErr w:type="spellEnd"/>
      <w:r w:rsidRPr="004E52B7">
        <w:rPr>
          <w:sz w:val="22"/>
          <w:szCs w:val="22"/>
        </w:rPr>
        <w:t xml:space="preserve">/ </w:t>
      </w:r>
      <w:proofErr w:type="spellStart"/>
      <w:r w:rsidRPr="004E52B7">
        <w:rPr>
          <w:sz w:val="22"/>
          <w:szCs w:val="22"/>
        </w:rPr>
        <w:t>SBn</w:t>
      </w:r>
      <w:proofErr w:type="spellEnd"/>
      <w:r w:rsidRPr="004E52B7">
        <w:rPr>
          <w:sz w:val="22"/>
          <w:szCs w:val="22"/>
        </w:rPr>
        <w:t xml:space="preserve"> x 20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SB – broj bodova koji je dodijeljen ponuditelju za starost broda/brodice </w:t>
      </w:r>
    </w:p>
    <w:p w:rsidR="00446190" w:rsidRPr="004E52B7" w:rsidRDefault="00446190" w:rsidP="00446190">
      <w:pPr>
        <w:widowControl/>
        <w:overflowPunct w:val="0"/>
        <w:autoSpaceDE w:val="0"/>
        <w:autoSpaceDN w:val="0"/>
        <w:spacing w:line="240" w:lineRule="auto"/>
        <w:rPr>
          <w:sz w:val="22"/>
          <w:szCs w:val="22"/>
        </w:rPr>
      </w:pPr>
      <w:proofErr w:type="spellStart"/>
      <w:r w:rsidRPr="004E52B7">
        <w:rPr>
          <w:sz w:val="22"/>
          <w:szCs w:val="22"/>
        </w:rPr>
        <w:t>SBmin</w:t>
      </w:r>
      <w:proofErr w:type="spellEnd"/>
      <w:r w:rsidRPr="004E52B7">
        <w:rPr>
          <w:sz w:val="22"/>
          <w:szCs w:val="22"/>
        </w:rPr>
        <w:t xml:space="preserve"> – najmanja starost broda/brodice </w:t>
      </w:r>
    </w:p>
    <w:p w:rsidR="00446190" w:rsidRPr="004E52B7" w:rsidRDefault="00446190" w:rsidP="00446190">
      <w:pPr>
        <w:widowControl/>
        <w:overflowPunct w:val="0"/>
        <w:autoSpaceDE w:val="0"/>
        <w:autoSpaceDN w:val="0"/>
        <w:spacing w:line="240" w:lineRule="auto"/>
        <w:rPr>
          <w:sz w:val="22"/>
          <w:szCs w:val="22"/>
        </w:rPr>
      </w:pPr>
      <w:proofErr w:type="spellStart"/>
      <w:r w:rsidRPr="004E52B7">
        <w:rPr>
          <w:sz w:val="22"/>
          <w:szCs w:val="22"/>
        </w:rPr>
        <w:t>SBn</w:t>
      </w:r>
      <w:proofErr w:type="spellEnd"/>
      <w:r w:rsidRPr="004E52B7">
        <w:rPr>
          <w:sz w:val="22"/>
          <w:szCs w:val="22"/>
        </w:rPr>
        <w:t xml:space="preserve"> – starost broda/brodice ponude koja se ocjenjuje </w:t>
      </w:r>
    </w:p>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b/>
          <w:sz w:val="22"/>
          <w:szCs w:val="22"/>
        </w:rPr>
      </w:pPr>
      <w:r w:rsidRPr="004E52B7">
        <w:rPr>
          <w:b/>
          <w:sz w:val="22"/>
          <w:szCs w:val="22"/>
        </w:rPr>
        <w:t xml:space="preserve">6. e) Izračun ponude </w:t>
      </w:r>
    </w:p>
    <w:p w:rsidR="00446190" w:rsidRPr="004E52B7" w:rsidRDefault="00446190" w:rsidP="00446190">
      <w:pPr>
        <w:widowControl/>
        <w:overflowPunct w:val="0"/>
        <w:autoSpaceDE w:val="0"/>
        <w:autoSpaceDN w:val="0"/>
        <w:spacing w:line="240" w:lineRule="auto"/>
        <w:rPr>
          <w:sz w:val="22"/>
          <w:szCs w:val="22"/>
        </w:rPr>
      </w:pP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Bodovi koje ponuda dobije sukladno točkama 6.a), 6.b), 6.c) i 6.d) zbrojit će se. </w:t>
      </w:r>
    </w:p>
    <w:p w:rsidR="00446190" w:rsidRPr="004E52B7" w:rsidRDefault="00446190" w:rsidP="00446190">
      <w:pPr>
        <w:widowControl/>
        <w:overflowPunct w:val="0"/>
        <w:autoSpaceDE w:val="0"/>
        <w:autoSpaceDN w:val="0"/>
        <w:spacing w:line="240" w:lineRule="auto"/>
        <w:rPr>
          <w:sz w:val="22"/>
          <w:szCs w:val="22"/>
        </w:rPr>
      </w:pPr>
      <w:r w:rsidRPr="004E52B7">
        <w:rPr>
          <w:sz w:val="22"/>
          <w:szCs w:val="22"/>
        </w:rPr>
        <w:t xml:space="preserve">Maksimalan broj bodova ponude je 100. </w:t>
      </w:r>
    </w:p>
    <w:p w:rsidR="00446190" w:rsidRPr="004E52B7" w:rsidRDefault="00446190" w:rsidP="00446190">
      <w:pPr>
        <w:widowControl/>
        <w:overflowPunct w:val="0"/>
        <w:autoSpaceDE w:val="0"/>
        <w:autoSpaceDN w:val="0"/>
        <w:spacing w:line="240" w:lineRule="auto"/>
        <w:rPr>
          <w:iCs/>
          <w:sz w:val="22"/>
          <w:szCs w:val="22"/>
          <w:lang w:eastAsia="en-US"/>
        </w:rPr>
      </w:pPr>
      <w:r w:rsidRPr="004E52B7">
        <w:rPr>
          <w:sz w:val="22"/>
          <w:szCs w:val="22"/>
        </w:rPr>
        <w:t xml:space="preserve">Ponuda s najvećim brojem bodova, određenim prema kriterijima biti će izabrana kao najpovoljnija. Bodovi se zaokružuju na dvije decimale. Ako je treća znamenka koju odbacujemo pri zaokruživanju 0, 1, 2, 3 ili 4 onda se druga znamenka decimale ne mijenja, u suprotnom (treća znamenka 5, 6, 7, 8 ili 9) druga znamenka decimale se povećava za jedan. Prihvatiti će se samo podaci koji se odnose na ponuditelja ili zajednicu ponuditelja. U slučaju više ponuda s istim brojem bodova, biti će odabrana ponuda čija je niža cijena ponude. </w:t>
      </w:r>
    </w:p>
    <w:p w:rsidR="00446190" w:rsidRPr="004E52B7" w:rsidRDefault="00446190" w:rsidP="00446190">
      <w:pPr>
        <w:widowControl/>
        <w:overflowPunct w:val="0"/>
        <w:autoSpaceDE w:val="0"/>
        <w:autoSpaceDN w:val="0"/>
        <w:spacing w:line="240" w:lineRule="auto"/>
        <w:rPr>
          <w:iCs/>
          <w:sz w:val="22"/>
          <w:szCs w:val="22"/>
          <w:lang w:eastAsia="en-US"/>
        </w:rPr>
      </w:pPr>
    </w:p>
    <w:p w:rsidR="00446190" w:rsidRPr="004E52B7" w:rsidRDefault="00446190" w:rsidP="00446190">
      <w:pPr>
        <w:widowControl/>
        <w:overflowPunct w:val="0"/>
        <w:autoSpaceDE w:val="0"/>
        <w:autoSpaceDN w:val="0"/>
        <w:spacing w:line="240" w:lineRule="auto"/>
        <w:rPr>
          <w:b/>
          <w:iCs/>
          <w:sz w:val="22"/>
          <w:szCs w:val="22"/>
          <w:lang w:eastAsia="en-US"/>
        </w:rPr>
      </w:pPr>
      <w:r w:rsidRPr="004E52B7">
        <w:rPr>
          <w:b/>
          <w:iCs/>
          <w:sz w:val="22"/>
          <w:szCs w:val="22"/>
          <w:lang w:eastAsia="en-US"/>
        </w:rPr>
        <w:t>7. Traženi dokazi sposobnosti i uvjeti isključenja:</w:t>
      </w:r>
    </w:p>
    <w:p w:rsidR="00446190" w:rsidRPr="004E52B7" w:rsidRDefault="00446190" w:rsidP="00446190">
      <w:pPr>
        <w:widowControl/>
        <w:overflowPunct w:val="0"/>
        <w:autoSpaceDE w:val="0"/>
        <w:autoSpaceDN w:val="0"/>
        <w:spacing w:line="240" w:lineRule="auto"/>
        <w:rPr>
          <w:b/>
          <w:iCs/>
          <w:sz w:val="22"/>
          <w:szCs w:val="22"/>
          <w:lang w:eastAsia="en-US"/>
        </w:rPr>
      </w:pPr>
    </w:p>
    <w:p w:rsidR="00446190" w:rsidRPr="004E52B7" w:rsidRDefault="00446190" w:rsidP="00446190">
      <w:pPr>
        <w:numPr>
          <w:ilvl w:val="0"/>
          <w:numId w:val="1"/>
        </w:numPr>
        <w:autoSpaceDE w:val="0"/>
        <w:autoSpaceDN w:val="0"/>
        <w:spacing w:line="240" w:lineRule="auto"/>
        <w:rPr>
          <w:sz w:val="22"/>
          <w:szCs w:val="22"/>
        </w:rPr>
      </w:pPr>
      <w:r w:rsidRPr="004E52B7">
        <w:rPr>
          <w:sz w:val="22"/>
          <w:szCs w:val="22"/>
        </w:rPr>
        <w:t>upis u sudski, obrtni, strukovni ili drugi odgovarajući registar države sjedišta gospodarskog subjekta. Upis u odgovarajući registar dokazuje se odgovarajućim izvodom,</w:t>
      </w:r>
    </w:p>
    <w:p w:rsidR="00446190" w:rsidRPr="008D6FA9" w:rsidRDefault="00446190" w:rsidP="00446190">
      <w:pPr>
        <w:numPr>
          <w:ilvl w:val="0"/>
          <w:numId w:val="1"/>
        </w:numPr>
        <w:autoSpaceDE w:val="0"/>
        <w:autoSpaceDN w:val="0"/>
        <w:spacing w:line="240" w:lineRule="auto"/>
        <w:rPr>
          <w:color w:val="000000"/>
          <w:sz w:val="22"/>
          <w:szCs w:val="22"/>
        </w:rPr>
      </w:pPr>
      <w:r w:rsidRPr="004E52B7">
        <w:rPr>
          <w:sz w:val="22"/>
          <w:szCs w:val="22"/>
        </w:rPr>
        <w:lastRenderedPageBreak/>
        <w:t xml:space="preserve">potvrdu Porezne uprave o stanju duga koja ne smije biti starija od 30 dana računajući od dana slanja/objave poziva na dostavu ponude, ili važeći jednakovrijedni dokument nadležnog tijela države sjedišta gospodarskog </w:t>
      </w:r>
      <w:r w:rsidRPr="008D6FA9">
        <w:rPr>
          <w:color w:val="000000"/>
          <w:sz w:val="22"/>
          <w:szCs w:val="22"/>
        </w:rPr>
        <w:t>subjekta, ako se ne izdaje potvrda</w:t>
      </w:r>
    </w:p>
    <w:p w:rsidR="00446190" w:rsidRPr="008D6FA9" w:rsidRDefault="00446190" w:rsidP="00446190">
      <w:pPr>
        <w:pStyle w:val="Odlomakpopisa"/>
        <w:rPr>
          <w:color w:val="000000"/>
          <w:sz w:val="22"/>
          <w:szCs w:val="22"/>
        </w:rPr>
      </w:pPr>
    </w:p>
    <w:p w:rsidR="00446190" w:rsidRPr="008D6FA9" w:rsidRDefault="00446190" w:rsidP="00446190">
      <w:pPr>
        <w:widowControl/>
        <w:numPr>
          <w:ilvl w:val="0"/>
          <w:numId w:val="1"/>
        </w:numPr>
        <w:overflowPunct w:val="0"/>
        <w:autoSpaceDE w:val="0"/>
        <w:autoSpaceDN w:val="0"/>
        <w:spacing w:line="276" w:lineRule="auto"/>
        <w:rPr>
          <w:sz w:val="22"/>
          <w:szCs w:val="22"/>
        </w:rPr>
      </w:pPr>
      <w:r w:rsidRPr="008D6FA9">
        <w:rPr>
          <w:iCs/>
          <w:sz w:val="22"/>
          <w:szCs w:val="22"/>
          <w:lang w:eastAsia="en-US"/>
        </w:rPr>
        <w:t>Izjava</w:t>
      </w:r>
      <w:r w:rsidRPr="008D6FA9">
        <w:rPr>
          <w:sz w:val="22"/>
          <w:szCs w:val="22"/>
        </w:rPr>
        <w:t xml:space="preserve"> Ponuditelja kojom potvrđuje da nema dugovanja prema Gradu Rabu</w:t>
      </w:r>
    </w:p>
    <w:p w:rsidR="00446190" w:rsidRPr="008D6FA9" w:rsidRDefault="00446190" w:rsidP="00446190">
      <w:pPr>
        <w:pStyle w:val="Odlomakpopisa"/>
        <w:rPr>
          <w:sz w:val="22"/>
          <w:szCs w:val="22"/>
        </w:rPr>
      </w:pPr>
    </w:p>
    <w:p w:rsidR="00446190" w:rsidRPr="008D6FA9" w:rsidRDefault="00446190" w:rsidP="00446190">
      <w:pPr>
        <w:widowControl/>
        <w:numPr>
          <w:ilvl w:val="0"/>
          <w:numId w:val="1"/>
        </w:numPr>
        <w:overflowPunct w:val="0"/>
        <w:autoSpaceDE w:val="0"/>
        <w:autoSpaceDN w:val="0"/>
        <w:spacing w:line="276" w:lineRule="auto"/>
        <w:rPr>
          <w:sz w:val="22"/>
          <w:szCs w:val="22"/>
        </w:rPr>
      </w:pPr>
      <w:r w:rsidRPr="008D6FA9">
        <w:rPr>
          <w:sz w:val="22"/>
          <w:szCs w:val="22"/>
        </w:rPr>
        <w:t>Stručna sposobnost - Ponuditelj daje Izjavu o posadi broda/brodice –kojom mora dokazati da ima na raspolaganju osobu koja ispunjava uvjete za zapovjednika broda/voditelja brodice. Sposobnost se dokazuje svjedodžbom o osposobljenosti zapovjednika broda/ uvjerenjem o osposobljenosti voditelja brodice.</w:t>
      </w:r>
    </w:p>
    <w:p w:rsidR="00446190" w:rsidRPr="008D6FA9" w:rsidRDefault="00446190" w:rsidP="00446190">
      <w:pPr>
        <w:pStyle w:val="Odlomakpopisa"/>
        <w:rPr>
          <w:sz w:val="22"/>
          <w:szCs w:val="22"/>
        </w:rPr>
      </w:pPr>
    </w:p>
    <w:p w:rsidR="00446190" w:rsidRPr="008D6FA9" w:rsidRDefault="00446190" w:rsidP="00446190">
      <w:pPr>
        <w:widowControl/>
        <w:numPr>
          <w:ilvl w:val="0"/>
          <w:numId w:val="1"/>
        </w:numPr>
        <w:overflowPunct w:val="0"/>
        <w:autoSpaceDE w:val="0"/>
        <w:autoSpaceDN w:val="0"/>
        <w:spacing w:line="276" w:lineRule="auto"/>
        <w:rPr>
          <w:sz w:val="22"/>
          <w:szCs w:val="22"/>
        </w:rPr>
      </w:pPr>
      <w:r w:rsidRPr="008D6FA9">
        <w:rPr>
          <w:sz w:val="22"/>
          <w:szCs w:val="22"/>
        </w:rPr>
        <w:t>Tehnička sposobnost Ponuditelj mora dokazati da je tehnički opremljen s brodom/brodicom potrebnim za izvršenje predmeta nabave: a) Osnovne tehničke karakteristike broda/brodice – sastavni dio Poslovnog plana –</w:t>
      </w:r>
    </w:p>
    <w:p w:rsidR="00446190" w:rsidRPr="008D6FA9" w:rsidRDefault="00446190" w:rsidP="00446190">
      <w:pPr>
        <w:widowControl/>
        <w:overflowPunct w:val="0"/>
        <w:autoSpaceDE w:val="0"/>
        <w:autoSpaceDN w:val="0"/>
        <w:spacing w:line="276" w:lineRule="auto"/>
        <w:ind w:left="1080"/>
        <w:rPr>
          <w:sz w:val="22"/>
          <w:szCs w:val="22"/>
        </w:rPr>
      </w:pPr>
      <w:r w:rsidRPr="008D6FA9">
        <w:rPr>
          <w:sz w:val="22"/>
          <w:szCs w:val="22"/>
        </w:rPr>
        <w:t xml:space="preserve">a) Brod/brodica mora zadovoljiti minimalno: </w:t>
      </w:r>
    </w:p>
    <w:p w:rsidR="00446190" w:rsidRPr="008D6FA9" w:rsidRDefault="00446190" w:rsidP="00446190">
      <w:pPr>
        <w:widowControl/>
        <w:overflowPunct w:val="0"/>
        <w:autoSpaceDE w:val="0"/>
        <w:autoSpaceDN w:val="0"/>
        <w:spacing w:line="276" w:lineRule="auto"/>
        <w:ind w:left="1080"/>
        <w:rPr>
          <w:sz w:val="22"/>
          <w:szCs w:val="22"/>
        </w:rPr>
      </w:pPr>
      <w:r w:rsidRPr="008D6FA9">
        <w:rPr>
          <w:sz w:val="22"/>
          <w:szCs w:val="22"/>
        </w:rPr>
        <w:t xml:space="preserve">   - Minimalni kapacitet broda/brodice – najmanje 12 putnika</w:t>
      </w:r>
    </w:p>
    <w:p w:rsidR="00446190" w:rsidRPr="008D6FA9" w:rsidRDefault="00446190" w:rsidP="00446190">
      <w:pPr>
        <w:widowControl/>
        <w:overflowPunct w:val="0"/>
        <w:autoSpaceDE w:val="0"/>
        <w:autoSpaceDN w:val="0"/>
        <w:spacing w:line="276" w:lineRule="auto"/>
        <w:ind w:left="1080"/>
        <w:rPr>
          <w:sz w:val="22"/>
          <w:szCs w:val="22"/>
        </w:rPr>
      </w:pPr>
      <w:r w:rsidRPr="008D6FA9">
        <w:rPr>
          <w:sz w:val="22"/>
          <w:szCs w:val="22"/>
        </w:rPr>
        <w:t xml:space="preserve">   - Brod/brodica mora biti minimalne brzine – 10 čvorova</w:t>
      </w:r>
    </w:p>
    <w:p w:rsidR="00446190" w:rsidRPr="008D6FA9" w:rsidRDefault="00446190" w:rsidP="00446190">
      <w:pPr>
        <w:widowControl/>
        <w:overflowPunct w:val="0"/>
        <w:autoSpaceDE w:val="0"/>
        <w:autoSpaceDN w:val="0"/>
        <w:spacing w:line="276" w:lineRule="auto"/>
        <w:ind w:left="1080"/>
        <w:rPr>
          <w:sz w:val="22"/>
          <w:szCs w:val="22"/>
        </w:rPr>
      </w:pPr>
      <w:r w:rsidRPr="008D6FA9">
        <w:rPr>
          <w:sz w:val="22"/>
          <w:szCs w:val="22"/>
        </w:rPr>
        <w:t xml:space="preserve">   - Brod/brodica mora posjedovati funkcionalni WC</w:t>
      </w:r>
    </w:p>
    <w:p w:rsidR="00446190" w:rsidRPr="008D6FA9" w:rsidRDefault="00446190" w:rsidP="00446190">
      <w:pPr>
        <w:widowControl/>
        <w:overflowPunct w:val="0"/>
        <w:autoSpaceDE w:val="0"/>
        <w:autoSpaceDN w:val="0"/>
        <w:spacing w:line="276" w:lineRule="auto"/>
        <w:ind w:left="1080"/>
        <w:rPr>
          <w:sz w:val="22"/>
          <w:szCs w:val="22"/>
        </w:rPr>
      </w:pPr>
      <w:r w:rsidRPr="008D6FA9">
        <w:rPr>
          <w:sz w:val="22"/>
          <w:szCs w:val="22"/>
        </w:rPr>
        <w:t xml:space="preserve">b) Važeće brodske isprave o sposobnosti broda/brodice za plovidbu koje izdaje Hrvatski registar brodova. Brod/brodica je sposoban za plovidbu u određenim kategorijama plovidbe i za određenu namjenu ako udovoljava odredbama Pomorskog zakonika i Tehničkim pravilima Hrvatskog registra brodova. </w:t>
      </w:r>
    </w:p>
    <w:p w:rsidR="00446190" w:rsidRDefault="00446190" w:rsidP="00446190">
      <w:pPr>
        <w:widowControl/>
        <w:overflowPunct w:val="0"/>
        <w:autoSpaceDE w:val="0"/>
        <w:autoSpaceDN w:val="0"/>
        <w:spacing w:line="276" w:lineRule="auto"/>
        <w:ind w:left="1080"/>
        <w:rPr>
          <w:sz w:val="22"/>
          <w:szCs w:val="22"/>
        </w:rPr>
      </w:pPr>
      <w:r w:rsidRPr="008D6FA9">
        <w:rPr>
          <w:sz w:val="22"/>
          <w:szCs w:val="22"/>
        </w:rPr>
        <w:t xml:space="preserve">c) Brod/brodica kojom će se obavljati navedena usluga mora udovoljavati gore navedene uvjete tehničke sposobnosti za cijelo vrijeme trajanja ugovora. U slučaju nemogućnosti pružanja usluga ponuđenim brodom/brodicom odabrani ponuditelj u obvezi je osigurati zamjenski brod/brodicu istih ili sličnih tehničkih karakteristika. Maksimalan rok za uvođenje zamjenskog broda/brodice u liniju iznosi 12 sati. </w:t>
      </w:r>
    </w:p>
    <w:p w:rsidR="0014520F" w:rsidRDefault="0014520F" w:rsidP="00446190">
      <w:pPr>
        <w:widowControl/>
        <w:overflowPunct w:val="0"/>
        <w:autoSpaceDE w:val="0"/>
        <w:autoSpaceDN w:val="0"/>
        <w:spacing w:line="276" w:lineRule="auto"/>
        <w:ind w:left="1080"/>
        <w:rPr>
          <w:sz w:val="22"/>
          <w:szCs w:val="22"/>
        </w:rPr>
      </w:pPr>
    </w:p>
    <w:p w:rsidR="00446190" w:rsidRPr="008D6FA9" w:rsidRDefault="00446190" w:rsidP="00446190">
      <w:pPr>
        <w:rPr>
          <w:sz w:val="22"/>
          <w:szCs w:val="22"/>
        </w:rPr>
      </w:pPr>
      <w:r w:rsidRPr="008D6FA9">
        <w:rPr>
          <w:sz w:val="22"/>
          <w:szCs w:val="22"/>
        </w:rPr>
        <w:t xml:space="preserve">Sve dokumente koje naručitelj zahtijeva natjecatelji ili ponuditelji mogu dostaviti </w:t>
      </w:r>
      <w:r w:rsidRPr="008D6FA9">
        <w:rPr>
          <w:b/>
          <w:i/>
          <w:sz w:val="22"/>
          <w:szCs w:val="22"/>
        </w:rPr>
        <w:t>u neovjerenoj preslici</w:t>
      </w:r>
      <w:r w:rsidRPr="008D6FA9">
        <w:rPr>
          <w:sz w:val="22"/>
          <w:szCs w:val="22"/>
        </w:rPr>
        <w:t>. Neovjerenom preslikom smatra se i neovjereni ispis elektroničke isprave.</w:t>
      </w:r>
    </w:p>
    <w:p w:rsidR="00446190" w:rsidRPr="008D6FA9" w:rsidRDefault="00446190" w:rsidP="00446190">
      <w:pPr>
        <w:rPr>
          <w:sz w:val="22"/>
          <w:szCs w:val="22"/>
        </w:rPr>
      </w:pPr>
    </w:p>
    <w:p w:rsidR="00446190" w:rsidRDefault="00446190" w:rsidP="00446190">
      <w:pPr>
        <w:autoSpaceDE w:val="0"/>
        <w:autoSpaceDN w:val="0"/>
        <w:spacing w:line="240" w:lineRule="auto"/>
        <w:rPr>
          <w:b/>
          <w:color w:val="000000"/>
          <w:sz w:val="22"/>
          <w:szCs w:val="22"/>
        </w:rPr>
      </w:pPr>
      <w:r w:rsidRPr="008D6FA9">
        <w:rPr>
          <w:b/>
          <w:color w:val="000000"/>
          <w:sz w:val="22"/>
          <w:szCs w:val="22"/>
        </w:rPr>
        <w:t>Naručitelj može isključiti ponuditelja iz postupka jednostavne nabave:</w:t>
      </w:r>
    </w:p>
    <w:p w:rsidR="0014520F" w:rsidRPr="008D6FA9" w:rsidRDefault="0014520F" w:rsidP="00446190">
      <w:pPr>
        <w:autoSpaceDE w:val="0"/>
        <w:autoSpaceDN w:val="0"/>
        <w:spacing w:line="240" w:lineRule="auto"/>
        <w:rPr>
          <w:b/>
          <w:color w:val="000000"/>
          <w:sz w:val="22"/>
          <w:szCs w:val="22"/>
        </w:rPr>
      </w:pPr>
    </w:p>
    <w:p w:rsidR="00446190" w:rsidRPr="008D6FA9" w:rsidRDefault="00446190" w:rsidP="00446190">
      <w:pPr>
        <w:numPr>
          <w:ilvl w:val="0"/>
          <w:numId w:val="4"/>
        </w:numPr>
        <w:autoSpaceDE w:val="0"/>
        <w:autoSpaceDN w:val="0"/>
        <w:spacing w:line="240" w:lineRule="auto"/>
        <w:rPr>
          <w:color w:val="000000"/>
          <w:sz w:val="22"/>
          <w:szCs w:val="22"/>
        </w:rPr>
      </w:pPr>
      <w:r w:rsidRPr="008D6FA9">
        <w:rPr>
          <w:color w:val="000000"/>
          <w:sz w:val="22"/>
          <w:szCs w:val="22"/>
        </w:rPr>
        <w:t>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w:t>
      </w:r>
    </w:p>
    <w:p w:rsidR="00446190" w:rsidRPr="008D6FA9" w:rsidRDefault="00446190" w:rsidP="00446190">
      <w:pPr>
        <w:numPr>
          <w:ilvl w:val="0"/>
          <w:numId w:val="4"/>
        </w:numPr>
        <w:autoSpaceDE w:val="0"/>
        <w:autoSpaceDN w:val="0"/>
        <w:spacing w:line="240" w:lineRule="auto"/>
        <w:rPr>
          <w:color w:val="000000"/>
          <w:sz w:val="22"/>
          <w:szCs w:val="22"/>
        </w:rPr>
      </w:pPr>
      <w:r w:rsidRPr="008D6FA9">
        <w:rPr>
          <w:color w:val="000000"/>
          <w:sz w:val="22"/>
          <w:szCs w:val="22"/>
        </w:rPr>
        <w:t xml:space="preserve">ako nije ispunio obvezu plaćanja dospjelih poreznih obveza i obveza za mirovinsko i zdravstveno osiguranje, osim ako mu je sukladno posebnim propisima odobrena odgoda plaćanja (primjerice u postupku </w:t>
      </w:r>
      <w:proofErr w:type="spellStart"/>
      <w:r w:rsidRPr="008D6FA9">
        <w:rPr>
          <w:color w:val="000000"/>
          <w:sz w:val="22"/>
          <w:szCs w:val="22"/>
        </w:rPr>
        <w:t>predstečajne</w:t>
      </w:r>
      <w:proofErr w:type="spellEnd"/>
      <w:r w:rsidRPr="008D6FA9">
        <w:rPr>
          <w:color w:val="000000"/>
          <w:sz w:val="22"/>
          <w:szCs w:val="22"/>
        </w:rPr>
        <w:t xml:space="preserve"> nagodbe),</w:t>
      </w:r>
    </w:p>
    <w:p w:rsidR="00446190" w:rsidRPr="008D6FA9" w:rsidRDefault="00446190" w:rsidP="00446190">
      <w:pPr>
        <w:numPr>
          <w:ilvl w:val="0"/>
          <w:numId w:val="4"/>
        </w:numPr>
        <w:autoSpaceDE w:val="0"/>
        <w:autoSpaceDN w:val="0"/>
        <w:spacing w:line="240" w:lineRule="auto"/>
        <w:rPr>
          <w:color w:val="000000"/>
          <w:sz w:val="22"/>
          <w:szCs w:val="22"/>
        </w:rPr>
      </w:pPr>
      <w:r w:rsidRPr="008D6FA9">
        <w:rPr>
          <w:color w:val="000000"/>
          <w:sz w:val="22"/>
          <w:szCs w:val="22"/>
        </w:rPr>
        <w:t>ako je dostavio lažne podatke pri dostavi dokumenata sukladno s ovim dijelom Odluke,</w:t>
      </w:r>
    </w:p>
    <w:p w:rsidR="00446190" w:rsidRPr="008D6FA9" w:rsidRDefault="00446190" w:rsidP="00446190">
      <w:pPr>
        <w:numPr>
          <w:ilvl w:val="0"/>
          <w:numId w:val="4"/>
        </w:numPr>
        <w:autoSpaceDE w:val="0"/>
        <w:autoSpaceDN w:val="0"/>
        <w:spacing w:line="240" w:lineRule="auto"/>
        <w:rPr>
          <w:color w:val="000000"/>
          <w:sz w:val="22"/>
          <w:szCs w:val="22"/>
        </w:rPr>
      </w:pPr>
      <w:r w:rsidRPr="008D6FA9">
        <w:rPr>
          <w:color w:val="000000"/>
          <w:sz w:val="22"/>
          <w:szCs w:val="22"/>
        </w:rPr>
        <w:t>ako gospodarski subjekt nije isporučio robu, usluge i/ili izvršio radove temeljem prethodnog ugovora s naručiteljem u skladu s preuzetim ugovornim obvezama,</w:t>
      </w:r>
    </w:p>
    <w:p w:rsidR="00446190" w:rsidRPr="008D6FA9" w:rsidRDefault="00446190" w:rsidP="00446190">
      <w:pPr>
        <w:numPr>
          <w:ilvl w:val="0"/>
          <w:numId w:val="4"/>
        </w:numPr>
        <w:autoSpaceDE w:val="0"/>
        <w:autoSpaceDN w:val="0"/>
        <w:spacing w:line="240" w:lineRule="auto"/>
        <w:rPr>
          <w:color w:val="000000"/>
          <w:sz w:val="22"/>
          <w:szCs w:val="22"/>
        </w:rPr>
      </w:pPr>
      <w:r w:rsidRPr="008D6FA9">
        <w:rPr>
          <w:color w:val="000000"/>
          <w:sz w:val="22"/>
          <w:szCs w:val="22"/>
        </w:rPr>
        <w:t>ako je gospodarski subjekt u posljednje dvije godine do početka postupka jednostavne nabave učinio težak profesionalni propust koji naručitelj može dokazati na bilo koji način,</w:t>
      </w:r>
    </w:p>
    <w:p w:rsidR="00446190" w:rsidRPr="008D6FA9" w:rsidRDefault="00446190" w:rsidP="00446190">
      <w:pPr>
        <w:numPr>
          <w:ilvl w:val="0"/>
          <w:numId w:val="4"/>
        </w:numPr>
        <w:autoSpaceDE w:val="0"/>
        <w:autoSpaceDN w:val="0"/>
        <w:spacing w:line="240" w:lineRule="auto"/>
        <w:rPr>
          <w:color w:val="000000"/>
          <w:sz w:val="22"/>
          <w:szCs w:val="22"/>
        </w:rPr>
      </w:pPr>
      <w:r w:rsidRPr="008D6FA9">
        <w:rPr>
          <w:color w:val="000000"/>
          <w:sz w:val="22"/>
          <w:szCs w:val="22"/>
        </w:rPr>
        <w:t>ako ima dugovanja prema Gradu Rabu.</w:t>
      </w:r>
    </w:p>
    <w:p w:rsidR="00446190" w:rsidRPr="008D6FA9" w:rsidRDefault="00446190" w:rsidP="00446190">
      <w:pPr>
        <w:autoSpaceDE w:val="0"/>
        <w:autoSpaceDN w:val="0"/>
        <w:spacing w:line="240" w:lineRule="auto"/>
        <w:rPr>
          <w:color w:val="000000"/>
          <w:sz w:val="22"/>
          <w:szCs w:val="22"/>
        </w:rPr>
      </w:pPr>
    </w:p>
    <w:p w:rsidR="00446190" w:rsidRPr="008D6FA9" w:rsidRDefault="00446190" w:rsidP="00446190">
      <w:pPr>
        <w:widowControl/>
        <w:overflowPunct w:val="0"/>
        <w:autoSpaceDE w:val="0"/>
        <w:autoSpaceDN w:val="0"/>
        <w:spacing w:line="240" w:lineRule="auto"/>
        <w:rPr>
          <w:b/>
          <w:iCs/>
          <w:sz w:val="22"/>
          <w:szCs w:val="22"/>
          <w:lang w:eastAsia="en-US"/>
        </w:rPr>
      </w:pPr>
    </w:p>
    <w:p w:rsidR="00446190" w:rsidRPr="00BE7921" w:rsidRDefault="00446190" w:rsidP="00446190">
      <w:pPr>
        <w:widowControl/>
        <w:overflowPunct w:val="0"/>
        <w:autoSpaceDE w:val="0"/>
        <w:autoSpaceDN w:val="0"/>
        <w:spacing w:line="240" w:lineRule="auto"/>
        <w:rPr>
          <w:b/>
          <w:iCs/>
          <w:color w:val="FF0000"/>
          <w:sz w:val="22"/>
          <w:szCs w:val="22"/>
          <w:lang w:eastAsia="en-US"/>
        </w:rPr>
      </w:pPr>
      <w:r>
        <w:rPr>
          <w:b/>
          <w:iCs/>
          <w:sz w:val="22"/>
          <w:szCs w:val="22"/>
          <w:lang w:eastAsia="en-US"/>
        </w:rPr>
        <w:lastRenderedPageBreak/>
        <w:t>8</w:t>
      </w:r>
      <w:r w:rsidRPr="008D6FA9">
        <w:rPr>
          <w:b/>
          <w:iCs/>
          <w:sz w:val="22"/>
          <w:szCs w:val="22"/>
          <w:lang w:eastAsia="en-US"/>
        </w:rPr>
        <w:t>. Rok za dostavu ponuda</w:t>
      </w:r>
      <w:r w:rsidRPr="008D6FA9">
        <w:rPr>
          <w:iCs/>
          <w:sz w:val="22"/>
          <w:szCs w:val="22"/>
          <w:lang w:eastAsia="en-US"/>
        </w:rPr>
        <w:t xml:space="preserve">: bez obzira na način dostave </w:t>
      </w:r>
      <w:r w:rsidRPr="008521B8">
        <w:rPr>
          <w:b/>
          <w:iCs/>
          <w:sz w:val="22"/>
          <w:szCs w:val="22"/>
          <w:lang w:eastAsia="en-US"/>
        </w:rPr>
        <w:t xml:space="preserve">do </w:t>
      </w:r>
      <w:r w:rsidR="00EB4BE4">
        <w:rPr>
          <w:b/>
          <w:iCs/>
          <w:sz w:val="22"/>
          <w:szCs w:val="22"/>
          <w:lang w:eastAsia="en-US"/>
        </w:rPr>
        <w:t>05</w:t>
      </w:r>
      <w:r w:rsidR="00F30DB7" w:rsidRPr="008521B8">
        <w:rPr>
          <w:b/>
          <w:iCs/>
          <w:sz w:val="22"/>
          <w:szCs w:val="22"/>
          <w:lang w:eastAsia="en-US"/>
        </w:rPr>
        <w:t>.</w:t>
      </w:r>
      <w:r w:rsidR="00EB4BE4">
        <w:rPr>
          <w:b/>
          <w:iCs/>
          <w:sz w:val="22"/>
          <w:szCs w:val="22"/>
          <w:lang w:eastAsia="en-US"/>
        </w:rPr>
        <w:t>svibnja</w:t>
      </w:r>
      <w:r w:rsidR="00F30DB7" w:rsidRPr="008521B8">
        <w:rPr>
          <w:b/>
          <w:iCs/>
          <w:sz w:val="22"/>
          <w:szCs w:val="22"/>
          <w:lang w:eastAsia="en-US"/>
        </w:rPr>
        <w:t xml:space="preserve"> 2025. godine</w:t>
      </w:r>
      <w:r w:rsidRPr="008521B8">
        <w:rPr>
          <w:b/>
          <w:iCs/>
          <w:sz w:val="22"/>
          <w:szCs w:val="22"/>
          <w:lang w:eastAsia="en-US"/>
        </w:rPr>
        <w:t xml:space="preserve"> do 10:00 sati</w:t>
      </w:r>
    </w:p>
    <w:p w:rsidR="00446190" w:rsidRPr="00F30DB7" w:rsidRDefault="00446190" w:rsidP="00446190">
      <w:pPr>
        <w:widowControl/>
        <w:overflowPunct w:val="0"/>
        <w:autoSpaceDE w:val="0"/>
        <w:autoSpaceDN w:val="0"/>
        <w:spacing w:line="240" w:lineRule="auto"/>
        <w:rPr>
          <w:b/>
          <w:iCs/>
          <w:sz w:val="22"/>
          <w:szCs w:val="22"/>
          <w:lang w:eastAsia="en-US"/>
        </w:rPr>
      </w:pPr>
    </w:p>
    <w:p w:rsidR="00446190" w:rsidRPr="008D6FA9" w:rsidRDefault="00446190" w:rsidP="00446190">
      <w:pPr>
        <w:rPr>
          <w:sz w:val="22"/>
          <w:szCs w:val="22"/>
        </w:rPr>
      </w:pPr>
      <w:r>
        <w:rPr>
          <w:b/>
          <w:iCs/>
          <w:sz w:val="22"/>
          <w:szCs w:val="22"/>
          <w:lang w:eastAsia="en-US"/>
        </w:rPr>
        <w:t>9</w:t>
      </w:r>
      <w:r w:rsidRPr="008D6FA9">
        <w:rPr>
          <w:b/>
          <w:iCs/>
          <w:sz w:val="22"/>
          <w:szCs w:val="22"/>
          <w:lang w:eastAsia="en-US"/>
        </w:rPr>
        <w:t>. Način dostavljanja ponuda i adresa</w:t>
      </w:r>
      <w:r w:rsidRPr="008D6FA9">
        <w:rPr>
          <w:iCs/>
          <w:sz w:val="22"/>
          <w:szCs w:val="22"/>
          <w:lang w:eastAsia="en-US"/>
        </w:rPr>
        <w:t xml:space="preserve">: </w:t>
      </w:r>
      <w:r w:rsidRPr="008D6FA9">
        <w:rPr>
          <w:sz w:val="22"/>
          <w:szCs w:val="22"/>
        </w:rPr>
        <w:t>Ponuda se dostavlja u pisanom obliku, u zatvorenoj omotnici s nazivom i adresom naručitelja, nazivom i adresom ponuditelja, naznakom ponude koja se nudi:</w:t>
      </w:r>
    </w:p>
    <w:p w:rsidR="00F30DB7" w:rsidRDefault="00F30DB7" w:rsidP="00F30DB7">
      <w:pPr>
        <w:spacing w:line="276" w:lineRule="auto"/>
        <w:rPr>
          <w:sz w:val="22"/>
          <w:szCs w:val="22"/>
        </w:rPr>
      </w:pPr>
    </w:p>
    <w:p w:rsidR="00446190" w:rsidRPr="008D6FA9" w:rsidRDefault="00446190" w:rsidP="00F30DB7">
      <w:pPr>
        <w:spacing w:line="276" w:lineRule="auto"/>
        <w:rPr>
          <w:sz w:val="22"/>
          <w:szCs w:val="22"/>
        </w:rPr>
      </w:pPr>
      <w:r w:rsidRPr="008D6FA9">
        <w:rPr>
          <w:b/>
          <w:sz w:val="22"/>
          <w:szCs w:val="22"/>
        </w:rPr>
        <w:t xml:space="preserve">„NADMETANJE BROJ </w:t>
      </w:r>
      <w:r w:rsidR="00EB4BE4">
        <w:rPr>
          <w:b/>
          <w:sz w:val="22"/>
          <w:szCs w:val="22"/>
        </w:rPr>
        <w:t>100/2025</w:t>
      </w:r>
      <w:r w:rsidRPr="008D6FA9">
        <w:rPr>
          <w:b/>
          <w:sz w:val="22"/>
          <w:szCs w:val="22"/>
        </w:rPr>
        <w:t>–</w:t>
      </w:r>
      <w:r w:rsidRPr="00757D97">
        <w:rPr>
          <w:b/>
          <w:sz w:val="22"/>
          <w:szCs w:val="22"/>
        </w:rPr>
        <w:t xml:space="preserve">Pružanje usluge javnog prijevoza u linijskom obalnom pomorskom prometu na lokalnoj liniji na relaciji </w:t>
      </w:r>
      <w:proofErr w:type="spellStart"/>
      <w:r w:rsidRPr="00757D97">
        <w:rPr>
          <w:b/>
          <w:sz w:val="22"/>
          <w:szCs w:val="22"/>
        </w:rPr>
        <w:t>Barbat</w:t>
      </w:r>
      <w:proofErr w:type="spellEnd"/>
      <w:r w:rsidRPr="00757D97">
        <w:rPr>
          <w:b/>
          <w:sz w:val="22"/>
          <w:szCs w:val="22"/>
        </w:rPr>
        <w:t xml:space="preserve"> – Rab – </w:t>
      </w:r>
      <w:proofErr w:type="spellStart"/>
      <w:r w:rsidRPr="00757D97">
        <w:rPr>
          <w:b/>
          <w:sz w:val="22"/>
          <w:szCs w:val="22"/>
        </w:rPr>
        <w:t>Barbat</w:t>
      </w:r>
      <w:proofErr w:type="spellEnd"/>
      <w:r w:rsidRPr="00757D97">
        <w:rPr>
          <w:b/>
          <w:sz w:val="22"/>
          <w:szCs w:val="22"/>
        </w:rPr>
        <w:t xml:space="preserve"> </w:t>
      </w:r>
      <w:r w:rsidRPr="008D6FA9">
        <w:rPr>
          <w:b/>
          <w:sz w:val="22"/>
          <w:szCs w:val="22"/>
        </w:rPr>
        <w:t>“– NE OTVARAJ</w:t>
      </w:r>
    </w:p>
    <w:p w:rsidR="00446190" w:rsidRPr="008D6FA9" w:rsidRDefault="00446190" w:rsidP="00446190">
      <w:pPr>
        <w:rPr>
          <w:sz w:val="22"/>
          <w:szCs w:val="22"/>
        </w:rPr>
      </w:pPr>
      <w:r w:rsidRPr="008D6FA9">
        <w:rPr>
          <w:sz w:val="22"/>
          <w:szCs w:val="22"/>
        </w:rPr>
        <w:t xml:space="preserve">Ponuda se dostavlja na adresu ponuditelja: GRAD RAB, Trg </w:t>
      </w:r>
      <w:proofErr w:type="spellStart"/>
      <w:r w:rsidRPr="008D6FA9">
        <w:rPr>
          <w:sz w:val="22"/>
          <w:szCs w:val="22"/>
        </w:rPr>
        <w:t>Municipium</w:t>
      </w:r>
      <w:proofErr w:type="spellEnd"/>
      <w:r w:rsidRPr="008D6FA9">
        <w:rPr>
          <w:sz w:val="22"/>
          <w:szCs w:val="22"/>
        </w:rPr>
        <w:t xml:space="preserve"> </w:t>
      </w:r>
      <w:proofErr w:type="spellStart"/>
      <w:r w:rsidRPr="008D6FA9">
        <w:rPr>
          <w:sz w:val="22"/>
          <w:szCs w:val="22"/>
        </w:rPr>
        <w:t>Arba</w:t>
      </w:r>
      <w:proofErr w:type="spellEnd"/>
      <w:r w:rsidRPr="008D6FA9">
        <w:rPr>
          <w:sz w:val="22"/>
          <w:szCs w:val="22"/>
        </w:rPr>
        <w:t xml:space="preserve"> 2, 51 280 Rab</w:t>
      </w:r>
    </w:p>
    <w:p w:rsidR="00446190" w:rsidRPr="008D6FA9" w:rsidRDefault="00446190" w:rsidP="00446190">
      <w:pPr>
        <w:rPr>
          <w:sz w:val="22"/>
          <w:szCs w:val="22"/>
        </w:rPr>
      </w:pPr>
      <w:r w:rsidRPr="008D6FA9">
        <w:rPr>
          <w:sz w:val="22"/>
          <w:szCs w:val="22"/>
        </w:rPr>
        <w:t xml:space="preserve">Ako omotnica nije označena kao što je gore navedeno, Naručitelj ne preuzima nikakvu odgovornost zbog gubitka ili preranog otvaranja ponude. </w:t>
      </w:r>
    </w:p>
    <w:p w:rsidR="00446190" w:rsidRPr="008D6FA9" w:rsidRDefault="00446190" w:rsidP="00446190">
      <w:pPr>
        <w:autoSpaceDE w:val="0"/>
        <w:autoSpaceDN w:val="0"/>
        <w:spacing w:line="240" w:lineRule="auto"/>
        <w:rPr>
          <w:color w:val="000000"/>
          <w:sz w:val="22"/>
          <w:szCs w:val="22"/>
        </w:rPr>
      </w:pPr>
    </w:p>
    <w:p w:rsidR="00446190" w:rsidRPr="008D6FA9" w:rsidRDefault="00446190" w:rsidP="00446190">
      <w:pPr>
        <w:autoSpaceDE w:val="0"/>
        <w:autoSpaceDN w:val="0"/>
        <w:spacing w:line="240" w:lineRule="auto"/>
        <w:rPr>
          <w:color w:val="000000"/>
          <w:sz w:val="22"/>
          <w:szCs w:val="22"/>
        </w:rPr>
      </w:pPr>
      <w:r w:rsidRPr="008D6FA9">
        <w:rPr>
          <w:color w:val="000000"/>
          <w:sz w:val="22"/>
          <w:szCs w:val="22"/>
        </w:rPr>
        <w:t>Ponuditelj može do isteka roka za dostavu ponuda dostaviti izmjenu i/ili dopunu ponude.</w:t>
      </w:r>
    </w:p>
    <w:p w:rsidR="00446190" w:rsidRPr="008D6FA9" w:rsidRDefault="00446190" w:rsidP="00446190">
      <w:pPr>
        <w:autoSpaceDE w:val="0"/>
        <w:autoSpaceDN w:val="0"/>
        <w:spacing w:line="240" w:lineRule="auto"/>
        <w:rPr>
          <w:color w:val="000000"/>
          <w:sz w:val="22"/>
          <w:szCs w:val="22"/>
        </w:rPr>
      </w:pPr>
    </w:p>
    <w:p w:rsidR="00446190" w:rsidRPr="008D6FA9" w:rsidRDefault="00446190" w:rsidP="00446190">
      <w:pPr>
        <w:autoSpaceDE w:val="0"/>
        <w:autoSpaceDN w:val="0"/>
        <w:spacing w:line="240" w:lineRule="auto"/>
        <w:rPr>
          <w:color w:val="000000"/>
          <w:sz w:val="22"/>
          <w:szCs w:val="22"/>
        </w:rPr>
      </w:pPr>
      <w:r w:rsidRPr="008D6FA9">
        <w:rPr>
          <w:color w:val="000000"/>
          <w:sz w:val="22"/>
          <w:szCs w:val="22"/>
        </w:rPr>
        <w:t>Izmjena i/ili dopunu ponude dostavlja se na isti način kao i ponuda s obveznom naznakom da se radi o izmjeni i/ili dopuni ponude.</w:t>
      </w:r>
    </w:p>
    <w:p w:rsidR="00446190" w:rsidRPr="008D6FA9" w:rsidRDefault="00446190" w:rsidP="00F30DB7">
      <w:pPr>
        <w:rPr>
          <w:iCs/>
          <w:sz w:val="22"/>
          <w:szCs w:val="22"/>
          <w:lang w:eastAsia="en-US"/>
        </w:rPr>
      </w:pPr>
    </w:p>
    <w:p w:rsidR="00446190" w:rsidRPr="008D6FA9" w:rsidRDefault="00446190" w:rsidP="00446190">
      <w:pPr>
        <w:widowControl/>
        <w:overflowPunct w:val="0"/>
        <w:autoSpaceDE w:val="0"/>
        <w:autoSpaceDN w:val="0"/>
        <w:spacing w:line="240" w:lineRule="auto"/>
        <w:rPr>
          <w:b/>
          <w:iCs/>
          <w:sz w:val="22"/>
          <w:szCs w:val="22"/>
          <w:lang w:eastAsia="en-US"/>
        </w:rPr>
      </w:pPr>
      <w:r>
        <w:rPr>
          <w:b/>
          <w:iCs/>
          <w:sz w:val="22"/>
          <w:szCs w:val="22"/>
          <w:lang w:eastAsia="en-US"/>
        </w:rPr>
        <w:t>10</w:t>
      </w:r>
      <w:r w:rsidRPr="008D6FA9">
        <w:rPr>
          <w:b/>
          <w:iCs/>
          <w:sz w:val="22"/>
          <w:szCs w:val="22"/>
          <w:lang w:eastAsia="en-US"/>
        </w:rPr>
        <w:t>. Rok početka i završetka usluge:</w:t>
      </w:r>
    </w:p>
    <w:p w:rsidR="00446190" w:rsidRPr="008D6FA9" w:rsidRDefault="00446190" w:rsidP="00446190">
      <w:pPr>
        <w:widowControl/>
        <w:overflowPunct w:val="0"/>
        <w:autoSpaceDE w:val="0"/>
        <w:autoSpaceDN w:val="0"/>
        <w:spacing w:line="240" w:lineRule="auto"/>
        <w:rPr>
          <w:b/>
          <w:iCs/>
          <w:sz w:val="22"/>
          <w:szCs w:val="22"/>
          <w:lang w:eastAsia="en-US"/>
        </w:rPr>
      </w:pPr>
    </w:p>
    <w:p w:rsidR="00446190" w:rsidRPr="008D6FA9" w:rsidRDefault="00446190" w:rsidP="00446190">
      <w:pPr>
        <w:widowControl/>
        <w:overflowPunct w:val="0"/>
        <w:autoSpaceDE w:val="0"/>
        <w:autoSpaceDN w:val="0"/>
        <w:spacing w:line="240" w:lineRule="auto"/>
        <w:rPr>
          <w:b/>
          <w:iCs/>
          <w:sz w:val="22"/>
          <w:szCs w:val="22"/>
          <w:lang w:eastAsia="en-US"/>
        </w:rPr>
      </w:pPr>
      <w:r w:rsidRPr="008D6FA9">
        <w:rPr>
          <w:b/>
          <w:iCs/>
          <w:sz w:val="22"/>
          <w:szCs w:val="22"/>
          <w:lang w:eastAsia="en-US"/>
        </w:rPr>
        <w:t>U</w:t>
      </w:r>
      <w:r>
        <w:rPr>
          <w:b/>
          <w:iCs/>
          <w:sz w:val="22"/>
          <w:szCs w:val="22"/>
          <w:lang w:eastAsia="en-US"/>
        </w:rPr>
        <w:t xml:space="preserve">sluga će se vršiti </w:t>
      </w:r>
      <w:r w:rsidRPr="008D6FA9">
        <w:rPr>
          <w:b/>
          <w:iCs/>
          <w:sz w:val="22"/>
          <w:szCs w:val="22"/>
          <w:lang w:eastAsia="en-US"/>
        </w:rPr>
        <w:t>računajući od dana potpisivanja ugovora</w:t>
      </w:r>
      <w:r w:rsidR="005A3CB8">
        <w:rPr>
          <w:b/>
          <w:iCs/>
          <w:sz w:val="22"/>
          <w:szCs w:val="22"/>
          <w:lang w:eastAsia="en-US"/>
        </w:rPr>
        <w:t xml:space="preserve"> do kraja 2025. godine</w:t>
      </w:r>
      <w:r w:rsidRPr="008D6FA9">
        <w:rPr>
          <w:b/>
          <w:iCs/>
          <w:sz w:val="22"/>
          <w:szCs w:val="22"/>
          <w:lang w:eastAsia="en-US"/>
        </w:rPr>
        <w:t>.</w:t>
      </w:r>
    </w:p>
    <w:p w:rsidR="00446190" w:rsidRPr="008D6FA9" w:rsidRDefault="00446190" w:rsidP="00446190">
      <w:pPr>
        <w:widowControl/>
        <w:overflowPunct w:val="0"/>
        <w:autoSpaceDE w:val="0"/>
        <w:autoSpaceDN w:val="0"/>
        <w:spacing w:line="240" w:lineRule="auto"/>
        <w:rPr>
          <w:b/>
          <w:iCs/>
          <w:sz w:val="22"/>
          <w:szCs w:val="22"/>
          <w:lang w:eastAsia="en-US"/>
        </w:rPr>
      </w:pPr>
    </w:p>
    <w:p w:rsidR="00446190" w:rsidRPr="00854D61" w:rsidRDefault="00446190" w:rsidP="00446190">
      <w:pPr>
        <w:spacing w:line="240" w:lineRule="auto"/>
        <w:rPr>
          <w:b/>
          <w:iCs/>
          <w:sz w:val="22"/>
          <w:szCs w:val="22"/>
          <w:lang w:eastAsia="en-US"/>
        </w:rPr>
      </w:pPr>
      <w:r>
        <w:rPr>
          <w:b/>
          <w:iCs/>
          <w:sz w:val="22"/>
          <w:szCs w:val="22"/>
          <w:lang w:eastAsia="en-US"/>
        </w:rPr>
        <w:t>11</w:t>
      </w:r>
      <w:r w:rsidRPr="008D6FA9">
        <w:rPr>
          <w:b/>
          <w:iCs/>
          <w:sz w:val="22"/>
          <w:szCs w:val="22"/>
          <w:lang w:eastAsia="en-US"/>
        </w:rPr>
        <w:t xml:space="preserve">. Kontakt osoba (ime i prezime, telefon, e-mail): </w:t>
      </w:r>
    </w:p>
    <w:p w:rsidR="005A3CB8" w:rsidRDefault="005A3CB8" w:rsidP="00446190">
      <w:pPr>
        <w:widowControl/>
        <w:overflowPunct w:val="0"/>
        <w:autoSpaceDE w:val="0"/>
        <w:autoSpaceDN w:val="0"/>
        <w:spacing w:line="240" w:lineRule="auto"/>
        <w:rPr>
          <w:iCs/>
          <w:sz w:val="22"/>
          <w:szCs w:val="22"/>
          <w:lang w:eastAsia="en-US"/>
        </w:rPr>
      </w:pPr>
      <w:r>
        <w:rPr>
          <w:iCs/>
          <w:sz w:val="22"/>
          <w:szCs w:val="22"/>
          <w:lang w:eastAsia="en-US"/>
        </w:rPr>
        <w:t>Zvonko Puljar-Matić</w:t>
      </w:r>
    </w:p>
    <w:p w:rsidR="005A3CB8" w:rsidRDefault="005A3CB8" w:rsidP="00446190">
      <w:pPr>
        <w:widowControl/>
        <w:overflowPunct w:val="0"/>
        <w:autoSpaceDE w:val="0"/>
        <w:autoSpaceDN w:val="0"/>
        <w:spacing w:line="240" w:lineRule="auto"/>
        <w:rPr>
          <w:iCs/>
          <w:sz w:val="22"/>
          <w:szCs w:val="22"/>
          <w:lang w:eastAsia="en-US"/>
        </w:rPr>
      </w:pPr>
      <w:r>
        <w:rPr>
          <w:iCs/>
          <w:sz w:val="22"/>
          <w:szCs w:val="22"/>
          <w:lang w:eastAsia="en-US"/>
        </w:rPr>
        <w:t>Mob.  0998060936</w:t>
      </w:r>
    </w:p>
    <w:p w:rsidR="005A3CB8" w:rsidRDefault="005A3CB8" w:rsidP="00446190">
      <w:pPr>
        <w:widowControl/>
        <w:overflowPunct w:val="0"/>
        <w:autoSpaceDE w:val="0"/>
        <w:autoSpaceDN w:val="0"/>
        <w:spacing w:line="240" w:lineRule="auto"/>
        <w:rPr>
          <w:iCs/>
          <w:sz w:val="22"/>
          <w:szCs w:val="22"/>
          <w:lang w:eastAsia="en-US"/>
        </w:rPr>
      </w:pPr>
    </w:p>
    <w:p w:rsidR="00446190" w:rsidRPr="008D6FA9" w:rsidRDefault="00446190" w:rsidP="00446190">
      <w:pPr>
        <w:widowControl/>
        <w:overflowPunct w:val="0"/>
        <w:autoSpaceDE w:val="0"/>
        <w:autoSpaceDN w:val="0"/>
        <w:spacing w:line="240" w:lineRule="auto"/>
        <w:rPr>
          <w:b/>
          <w:iCs/>
          <w:sz w:val="22"/>
          <w:szCs w:val="22"/>
          <w:lang w:eastAsia="en-US"/>
        </w:rPr>
      </w:pPr>
      <w:r>
        <w:rPr>
          <w:b/>
          <w:iCs/>
          <w:sz w:val="22"/>
          <w:szCs w:val="22"/>
          <w:lang w:eastAsia="en-US"/>
        </w:rPr>
        <w:t>2</w:t>
      </w:r>
      <w:r w:rsidRPr="008D6FA9">
        <w:rPr>
          <w:b/>
          <w:iCs/>
          <w:sz w:val="22"/>
          <w:szCs w:val="22"/>
          <w:lang w:eastAsia="en-US"/>
        </w:rPr>
        <w:t xml:space="preserve">. Način izrade ponude: </w:t>
      </w:r>
    </w:p>
    <w:p w:rsidR="00446190" w:rsidRPr="008D6FA9" w:rsidRDefault="00446190" w:rsidP="00446190">
      <w:pPr>
        <w:widowControl/>
        <w:numPr>
          <w:ilvl w:val="0"/>
          <w:numId w:val="2"/>
        </w:numPr>
        <w:overflowPunct w:val="0"/>
        <w:autoSpaceDE w:val="0"/>
        <w:autoSpaceDN w:val="0"/>
        <w:spacing w:line="276" w:lineRule="auto"/>
        <w:rPr>
          <w:iCs/>
          <w:sz w:val="22"/>
          <w:szCs w:val="22"/>
          <w:lang w:eastAsia="en-US"/>
        </w:rPr>
      </w:pPr>
      <w:r w:rsidRPr="008D6FA9">
        <w:rPr>
          <w:iCs/>
          <w:sz w:val="22"/>
          <w:szCs w:val="22"/>
          <w:lang w:eastAsia="en-US"/>
        </w:rPr>
        <w:t>Ponuda se izrađuje na način da čini cjelinu, na hrvatskom jeziku i latiničnom pismu.</w:t>
      </w:r>
    </w:p>
    <w:p w:rsidR="00446190" w:rsidRPr="008D6FA9" w:rsidRDefault="00446190" w:rsidP="00446190">
      <w:pPr>
        <w:widowControl/>
        <w:numPr>
          <w:ilvl w:val="0"/>
          <w:numId w:val="2"/>
        </w:numPr>
        <w:overflowPunct w:val="0"/>
        <w:autoSpaceDE w:val="0"/>
        <w:autoSpaceDN w:val="0"/>
        <w:spacing w:line="276" w:lineRule="auto"/>
        <w:rPr>
          <w:iCs/>
          <w:sz w:val="22"/>
          <w:szCs w:val="22"/>
          <w:lang w:eastAsia="en-US"/>
        </w:rPr>
      </w:pPr>
      <w:r w:rsidRPr="008D6FA9">
        <w:rPr>
          <w:iCs/>
          <w:sz w:val="22"/>
          <w:szCs w:val="22"/>
          <w:lang w:eastAsia="en-US"/>
        </w:rPr>
        <w:t xml:space="preserve">Ponuda se uvezuje i to na način da se onemogući naknadno vađenje ili </w:t>
      </w:r>
    </w:p>
    <w:p w:rsidR="00446190" w:rsidRPr="008D6FA9" w:rsidRDefault="00446190" w:rsidP="00446190">
      <w:pPr>
        <w:widowControl/>
        <w:overflowPunct w:val="0"/>
        <w:autoSpaceDE w:val="0"/>
        <w:autoSpaceDN w:val="0"/>
        <w:spacing w:line="276" w:lineRule="auto"/>
        <w:ind w:firstLine="708"/>
        <w:rPr>
          <w:iCs/>
          <w:sz w:val="22"/>
          <w:szCs w:val="22"/>
          <w:lang w:eastAsia="en-US"/>
        </w:rPr>
      </w:pPr>
      <w:r w:rsidRPr="008D6FA9">
        <w:rPr>
          <w:iCs/>
          <w:sz w:val="22"/>
          <w:szCs w:val="22"/>
          <w:lang w:eastAsia="en-US"/>
        </w:rPr>
        <w:t>umetanje listova.  Ponude se pišu neizbrisivom tintom.</w:t>
      </w:r>
    </w:p>
    <w:p w:rsidR="00446190" w:rsidRPr="008D6FA9" w:rsidRDefault="00446190" w:rsidP="00446190">
      <w:pPr>
        <w:widowControl/>
        <w:numPr>
          <w:ilvl w:val="0"/>
          <w:numId w:val="2"/>
        </w:numPr>
        <w:overflowPunct w:val="0"/>
        <w:autoSpaceDE w:val="0"/>
        <w:autoSpaceDN w:val="0"/>
        <w:spacing w:line="276" w:lineRule="auto"/>
        <w:rPr>
          <w:iCs/>
          <w:sz w:val="22"/>
          <w:szCs w:val="22"/>
          <w:lang w:eastAsia="en-US"/>
        </w:rPr>
      </w:pPr>
      <w:r w:rsidRPr="008D6FA9">
        <w:rPr>
          <w:iCs/>
          <w:sz w:val="22"/>
          <w:szCs w:val="22"/>
          <w:lang w:eastAsia="en-US"/>
        </w:rPr>
        <w:t xml:space="preserve">Ponuda mora sadržavati: </w:t>
      </w:r>
    </w:p>
    <w:p w:rsidR="00446190" w:rsidRPr="008D6FA9" w:rsidRDefault="00446190" w:rsidP="00446190">
      <w:pPr>
        <w:widowControl/>
        <w:numPr>
          <w:ilvl w:val="0"/>
          <w:numId w:val="3"/>
        </w:numPr>
        <w:overflowPunct w:val="0"/>
        <w:autoSpaceDE w:val="0"/>
        <w:autoSpaceDN w:val="0"/>
        <w:spacing w:line="276" w:lineRule="auto"/>
        <w:rPr>
          <w:iCs/>
          <w:sz w:val="22"/>
          <w:szCs w:val="22"/>
          <w:lang w:eastAsia="en-US"/>
        </w:rPr>
      </w:pPr>
      <w:r w:rsidRPr="008D6FA9">
        <w:rPr>
          <w:iCs/>
          <w:sz w:val="22"/>
          <w:szCs w:val="22"/>
          <w:lang w:eastAsia="en-US"/>
        </w:rPr>
        <w:t xml:space="preserve">popunjeni ponudbeni list </w:t>
      </w:r>
    </w:p>
    <w:p w:rsidR="00446190" w:rsidRPr="008D6FA9" w:rsidRDefault="00446190" w:rsidP="00446190">
      <w:pPr>
        <w:widowControl/>
        <w:numPr>
          <w:ilvl w:val="0"/>
          <w:numId w:val="3"/>
        </w:numPr>
        <w:overflowPunct w:val="0"/>
        <w:autoSpaceDE w:val="0"/>
        <w:autoSpaceDN w:val="0"/>
        <w:spacing w:line="276" w:lineRule="auto"/>
        <w:rPr>
          <w:iCs/>
          <w:sz w:val="22"/>
          <w:szCs w:val="22"/>
          <w:lang w:eastAsia="en-US"/>
        </w:rPr>
      </w:pPr>
      <w:r w:rsidRPr="008D6FA9">
        <w:rPr>
          <w:iCs/>
          <w:sz w:val="22"/>
          <w:szCs w:val="22"/>
          <w:lang w:eastAsia="en-US"/>
        </w:rPr>
        <w:t xml:space="preserve">dokumente tražene točkom 6. </w:t>
      </w:r>
      <w:r>
        <w:rPr>
          <w:iCs/>
          <w:sz w:val="22"/>
          <w:szCs w:val="22"/>
          <w:lang w:eastAsia="en-US"/>
        </w:rPr>
        <w:t xml:space="preserve">i 7. </w:t>
      </w:r>
      <w:r w:rsidRPr="008D6FA9">
        <w:rPr>
          <w:iCs/>
          <w:sz w:val="22"/>
          <w:szCs w:val="22"/>
          <w:lang w:eastAsia="en-US"/>
        </w:rPr>
        <w:t>ovog Poziva</w:t>
      </w:r>
    </w:p>
    <w:p w:rsidR="00446190" w:rsidRPr="00854D61" w:rsidRDefault="00446190" w:rsidP="00446190">
      <w:pPr>
        <w:widowControl/>
        <w:numPr>
          <w:ilvl w:val="0"/>
          <w:numId w:val="3"/>
        </w:numPr>
        <w:overflowPunct w:val="0"/>
        <w:autoSpaceDE w:val="0"/>
        <w:autoSpaceDN w:val="0"/>
        <w:spacing w:line="276" w:lineRule="auto"/>
        <w:rPr>
          <w:iCs/>
          <w:sz w:val="22"/>
          <w:szCs w:val="22"/>
          <w:lang w:eastAsia="en-US"/>
        </w:rPr>
      </w:pPr>
      <w:r w:rsidRPr="008D6FA9">
        <w:rPr>
          <w:iCs/>
          <w:sz w:val="22"/>
          <w:szCs w:val="22"/>
          <w:lang w:eastAsia="en-US"/>
        </w:rPr>
        <w:t>ostalo traženo u dokumentaciji za nadmetanje</w:t>
      </w:r>
    </w:p>
    <w:p w:rsidR="00446190" w:rsidRPr="008D6FA9" w:rsidRDefault="00446190" w:rsidP="00446190">
      <w:pPr>
        <w:spacing w:line="276" w:lineRule="auto"/>
        <w:rPr>
          <w:color w:val="000000"/>
          <w:sz w:val="22"/>
          <w:szCs w:val="22"/>
        </w:rPr>
      </w:pPr>
      <w:r w:rsidRPr="008D6FA9">
        <w:rPr>
          <w:color w:val="000000"/>
          <w:sz w:val="22"/>
          <w:szCs w:val="22"/>
        </w:rPr>
        <w:t>Ponuditelji na svoj trošak vrše pregled, i upoznaju se s mjestom usluge kako bi za sebe i na vlastitu odgovornost prikupili sve informacije koje su potrebne za izradu ponude.</w:t>
      </w:r>
    </w:p>
    <w:p w:rsidR="00446190" w:rsidRPr="008D6FA9" w:rsidRDefault="00446190" w:rsidP="00446190">
      <w:pPr>
        <w:widowControl/>
        <w:overflowPunct w:val="0"/>
        <w:autoSpaceDE w:val="0"/>
        <w:autoSpaceDN w:val="0"/>
        <w:spacing w:line="240" w:lineRule="auto"/>
        <w:rPr>
          <w:b/>
          <w:iCs/>
          <w:sz w:val="22"/>
          <w:szCs w:val="22"/>
          <w:lang w:eastAsia="en-US"/>
        </w:rPr>
      </w:pPr>
    </w:p>
    <w:p w:rsidR="00446190" w:rsidRPr="008D6FA9" w:rsidRDefault="00446190" w:rsidP="00446190">
      <w:pPr>
        <w:widowControl/>
        <w:overflowPunct w:val="0"/>
        <w:autoSpaceDE w:val="0"/>
        <w:autoSpaceDN w:val="0"/>
        <w:spacing w:line="240" w:lineRule="auto"/>
        <w:rPr>
          <w:b/>
          <w:iCs/>
          <w:sz w:val="22"/>
          <w:szCs w:val="22"/>
          <w:lang w:eastAsia="en-US"/>
        </w:rPr>
      </w:pPr>
      <w:r>
        <w:rPr>
          <w:b/>
          <w:iCs/>
          <w:sz w:val="22"/>
          <w:szCs w:val="22"/>
          <w:lang w:eastAsia="en-US"/>
        </w:rPr>
        <w:t>13</w:t>
      </w:r>
      <w:r w:rsidRPr="008D6FA9">
        <w:rPr>
          <w:b/>
          <w:iCs/>
          <w:sz w:val="22"/>
          <w:szCs w:val="22"/>
          <w:lang w:eastAsia="en-US"/>
        </w:rPr>
        <w:t xml:space="preserve">. Cijena </w:t>
      </w:r>
    </w:p>
    <w:p w:rsidR="00446190" w:rsidRPr="008D6FA9" w:rsidRDefault="00446190" w:rsidP="00446190">
      <w:pPr>
        <w:widowControl/>
        <w:overflowPunct w:val="0"/>
        <w:autoSpaceDE w:val="0"/>
        <w:autoSpaceDN w:val="0"/>
        <w:spacing w:line="240" w:lineRule="auto"/>
        <w:rPr>
          <w:b/>
          <w:iCs/>
          <w:sz w:val="22"/>
          <w:szCs w:val="22"/>
          <w:lang w:eastAsia="en-US"/>
        </w:rPr>
      </w:pPr>
    </w:p>
    <w:p w:rsidR="00446190" w:rsidRPr="008D6FA9" w:rsidRDefault="00446190" w:rsidP="00446190">
      <w:pPr>
        <w:spacing w:line="276" w:lineRule="auto"/>
        <w:ind w:left="360"/>
        <w:rPr>
          <w:sz w:val="22"/>
          <w:szCs w:val="22"/>
        </w:rPr>
      </w:pPr>
      <w:r w:rsidRPr="008D6FA9">
        <w:rPr>
          <w:sz w:val="22"/>
          <w:szCs w:val="22"/>
        </w:rPr>
        <w:t>Cijena ponude piše se brojkama i slovima.</w:t>
      </w:r>
    </w:p>
    <w:p w:rsidR="00446190" w:rsidRPr="008D6FA9" w:rsidRDefault="00446190" w:rsidP="00446190">
      <w:pPr>
        <w:spacing w:line="276" w:lineRule="auto"/>
        <w:ind w:left="360"/>
        <w:rPr>
          <w:sz w:val="22"/>
          <w:szCs w:val="22"/>
        </w:rPr>
      </w:pPr>
      <w:r w:rsidRPr="008D6FA9">
        <w:rPr>
          <w:sz w:val="22"/>
          <w:szCs w:val="22"/>
        </w:rPr>
        <w:t xml:space="preserve">U cijenu ponude </w:t>
      </w:r>
      <w:r>
        <w:rPr>
          <w:sz w:val="22"/>
          <w:szCs w:val="22"/>
        </w:rPr>
        <w:t>bez PDV-a</w:t>
      </w:r>
      <w:r w:rsidRPr="008D6FA9">
        <w:rPr>
          <w:sz w:val="22"/>
          <w:szCs w:val="22"/>
        </w:rPr>
        <w:t xml:space="preserve"> moraju biti uračunati svi troškovi i popusti. Uspoređuju se cijene sa PDV-om, sukladno članku 294 ZJN (NN</w:t>
      </w:r>
      <w:r w:rsidR="00854D61">
        <w:rPr>
          <w:sz w:val="22"/>
          <w:szCs w:val="22"/>
        </w:rPr>
        <w:t xml:space="preserve"> </w:t>
      </w:r>
      <w:r w:rsidRPr="008D6FA9">
        <w:rPr>
          <w:sz w:val="22"/>
          <w:szCs w:val="22"/>
        </w:rPr>
        <w:t>120/16</w:t>
      </w:r>
      <w:r w:rsidR="00854D61">
        <w:rPr>
          <w:sz w:val="22"/>
          <w:szCs w:val="22"/>
        </w:rPr>
        <w:t>, 114/22</w:t>
      </w:r>
      <w:r w:rsidRPr="008D6FA9">
        <w:rPr>
          <w:sz w:val="22"/>
          <w:szCs w:val="22"/>
        </w:rPr>
        <w:t>).</w:t>
      </w:r>
    </w:p>
    <w:p w:rsidR="00446190" w:rsidRPr="008D6FA9" w:rsidRDefault="00446190" w:rsidP="00446190">
      <w:pPr>
        <w:spacing w:line="276" w:lineRule="auto"/>
        <w:ind w:left="360"/>
        <w:rPr>
          <w:b/>
          <w:sz w:val="22"/>
          <w:szCs w:val="22"/>
          <w:u w:val="single"/>
        </w:rPr>
      </w:pPr>
      <w:r w:rsidRPr="008D6FA9">
        <w:rPr>
          <w:b/>
          <w:sz w:val="22"/>
          <w:szCs w:val="22"/>
          <w:u w:val="single"/>
        </w:rPr>
        <w:t>Jedinične cijene su nepromjenjive.</w:t>
      </w:r>
    </w:p>
    <w:p w:rsidR="00446190" w:rsidRPr="008D6FA9" w:rsidRDefault="00446190" w:rsidP="00446190">
      <w:pPr>
        <w:rPr>
          <w:b/>
          <w:sz w:val="22"/>
          <w:szCs w:val="22"/>
          <w:lang w:eastAsia="en-US"/>
        </w:rPr>
      </w:pPr>
    </w:p>
    <w:p w:rsidR="00446190" w:rsidRPr="008D6FA9" w:rsidRDefault="00446190" w:rsidP="00446190">
      <w:pPr>
        <w:rPr>
          <w:b/>
          <w:iCs/>
          <w:sz w:val="22"/>
          <w:szCs w:val="22"/>
          <w:lang w:eastAsia="en-US"/>
        </w:rPr>
      </w:pPr>
      <w:r>
        <w:rPr>
          <w:b/>
          <w:sz w:val="22"/>
          <w:szCs w:val="22"/>
          <w:lang w:eastAsia="en-US"/>
        </w:rPr>
        <w:t>14</w:t>
      </w:r>
      <w:r w:rsidRPr="008D6FA9">
        <w:rPr>
          <w:b/>
          <w:sz w:val="22"/>
          <w:szCs w:val="22"/>
          <w:lang w:eastAsia="en-US"/>
        </w:rPr>
        <w:t>.</w:t>
      </w:r>
      <w:r w:rsidRPr="008D6FA9">
        <w:rPr>
          <w:sz w:val="22"/>
          <w:szCs w:val="22"/>
          <w:lang w:eastAsia="en-US"/>
        </w:rPr>
        <w:t xml:space="preserve"> </w:t>
      </w:r>
      <w:r w:rsidRPr="008D6FA9">
        <w:rPr>
          <w:b/>
          <w:iCs/>
          <w:sz w:val="22"/>
          <w:szCs w:val="22"/>
          <w:lang w:eastAsia="en-US"/>
        </w:rPr>
        <w:t>Rok, način i uvjeti plaćanja:</w:t>
      </w:r>
    </w:p>
    <w:p w:rsidR="00446190" w:rsidRPr="008D6FA9" w:rsidRDefault="00446190" w:rsidP="00446190">
      <w:pPr>
        <w:spacing w:line="276" w:lineRule="auto"/>
        <w:ind w:left="360"/>
        <w:rPr>
          <w:sz w:val="22"/>
          <w:szCs w:val="22"/>
        </w:rPr>
      </w:pPr>
      <w:r w:rsidRPr="008D6FA9">
        <w:rPr>
          <w:sz w:val="22"/>
          <w:szCs w:val="22"/>
        </w:rPr>
        <w:t>30 dana od ispostavljenog računa.</w:t>
      </w:r>
    </w:p>
    <w:p w:rsidR="00446190" w:rsidRPr="008D6FA9" w:rsidRDefault="00446190" w:rsidP="00446190">
      <w:pPr>
        <w:widowControl/>
        <w:overflowPunct w:val="0"/>
        <w:autoSpaceDE w:val="0"/>
        <w:autoSpaceDN w:val="0"/>
        <w:spacing w:line="240" w:lineRule="auto"/>
        <w:rPr>
          <w:iCs/>
          <w:sz w:val="22"/>
          <w:szCs w:val="22"/>
          <w:lang w:eastAsia="en-US"/>
        </w:rPr>
      </w:pPr>
    </w:p>
    <w:p w:rsidR="00446190" w:rsidRPr="008D6FA9" w:rsidRDefault="00446190" w:rsidP="00446190">
      <w:pPr>
        <w:widowControl/>
        <w:overflowPunct w:val="0"/>
        <w:autoSpaceDE w:val="0"/>
        <w:autoSpaceDN w:val="0"/>
        <w:spacing w:line="276" w:lineRule="auto"/>
        <w:ind w:left="426" w:hanging="426"/>
        <w:rPr>
          <w:iCs/>
          <w:sz w:val="22"/>
          <w:szCs w:val="22"/>
          <w:lang w:eastAsia="en-US"/>
        </w:rPr>
      </w:pPr>
      <w:r>
        <w:rPr>
          <w:b/>
          <w:iCs/>
          <w:sz w:val="22"/>
          <w:szCs w:val="22"/>
          <w:lang w:eastAsia="en-US"/>
        </w:rPr>
        <w:t>15</w:t>
      </w:r>
      <w:r w:rsidRPr="008D6FA9">
        <w:rPr>
          <w:b/>
          <w:iCs/>
          <w:sz w:val="22"/>
          <w:szCs w:val="22"/>
          <w:lang w:eastAsia="en-US"/>
        </w:rPr>
        <w:t>.</w:t>
      </w:r>
      <w:r w:rsidRPr="008D6FA9">
        <w:rPr>
          <w:iCs/>
          <w:sz w:val="22"/>
          <w:szCs w:val="22"/>
          <w:lang w:eastAsia="en-US"/>
        </w:rPr>
        <w:t xml:space="preserve"> </w:t>
      </w:r>
      <w:r w:rsidRPr="008D6FA9">
        <w:rPr>
          <w:b/>
          <w:iCs/>
          <w:sz w:val="22"/>
          <w:szCs w:val="22"/>
          <w:lang w:eastAsia="en-US"/>
        </w:rPr>
        <w:t xml:space="preserve">Navod o </w:t>
      </w:r>
      <w:proofErr w:type="spellStart"/>
      <w:r w:rsidRPr="008D6FA9">
        <w:rPr>
          <w:b/>
          <w:iCs/>
          <w:sz w:val="22"/>
          <w:szCs w:val="22"/>
          <w:lang w:eastAsia="en-US"/>
        </w:rPr>
        <w:t>podizvoditeljima</w:t>
      </w:r>
      <w:proofErr w:type="spellEnd"/>
      <w:r w:rsidRPr="008D6FA9">
        <w:rPr>
          <w:b/>
          <w:iCs/>
          <w:sz w:val="22"/>
          <w:szCs w:val="22"/>
          <w:lang w:eastAsia="en-US"/>
        </w:rPr>
        <w:t xml:space="preserve"> ako ih ima:</w:t>
      </w:r>
      <w:r w:rsidRPr="008D6FA9">
        <w:rPr>
          <w:iCs/>
          <w:sz w:val="22"/>
          <w:szCs w:val="22"/>
          <w:lang w:eastAsia="en-US"/>
        </w:rPr>
        <w:t xml:space="preserve"> naziv, sjedište, OIB, broj računa, predmet, količina, vrijednost podugovora i postotni dio ugovora koji se daje u podugovor</w:t>
      </w:r>
    </w:p>
    <w:p w:rsidR="00446190" w:rsidRPr="008D6FA9" w:rsidRDefault="00446190" w:rsidP="00446190">
      <w:pPr>
        <w:spacing w:line="360" w:lineRule="auto"/>
        <w:outlineLvl w:val="0"/>
        <w:rPr>
          <w:sz w:val="22"/>
          <w:szCs w:val="22"/>
        </w:rPr>
      </w:pPr>
      <w:r w:rsidRPr="008D6FA9">
        <w:rPr>
          <w:sz w:val="22"/>
          <w:szCs w:val="22"/>
          <w:lang w:eastAsia="en-US"/>
        </w:rPr>
        <w:br w:type="page"/>
      </w:r>
      <w:r>
        <w:rPr>
          <w:b/>
          <w:sz w:val="22"/>
          <w:szCs w:val="22"/>
        </w:rPr>
        <w:lastRenderedPageBreak/>
        <w:t>16</w:t>
      </w:r>
      <w:r w:rsidRPr="008D6FA9">
        <w:rPr>
          <w:b/>
          <w:sz w:val="22"/>
          <w:szCs w:val="22"/>
        </w:rPr>
        <w:t>. PONUDBENI LIST</w:t>
      </w:r>
      <w:r w:rsidRPr="008D6FA9">
        <w:rPr>
          <w:sz w:val="22"/>
          <w:szCs w:val="22"/>
        </w:rPr>
        <w:t xml:space="preserve"> </w:t>
      </w:r>
    </w:p>
    <w:p w:rsidR="00446190" w:rsidRPr="008D6FA9" w:rsidRDefault="00446190" w:rsidP="00446190">
      <w:pPr>
        <w:widowControl/>
        <w:overflowPunct w:val="0"/>
        <w:autoSpaceDE w:val="0"/>
        <w:autoSpaceDN w:val="0"/>
        <w:spacing w:line="240" w:lineRule="auto"/>
        <w:rPr>
          <w:sz w:val="22"/>
          <w:szCs w:val="22"/>
        </w:rPr>
      </w:pPr>
    </w:p>
    <w:p w:rsidR="00446190" w:rsidRPr="008D6FA9" w:rsidRDefault="00446190" w:rsidP="00446190">
      <w:pPr>
        <w:spacing w:line="276" w:lineRule="auto"/>
        <w:ind w:firstLine="708"/>
        <w:rPr>
          <w:sz w:val="22"/>
          <w:szCs w:val="22"/>
        </w:rPr>
      </w:pPr>
      <w:r w:rsidRPr="008D6FA9">
        <w:rPr>
          <w:sz w:val="22"/>
          <w:szCs w:val="22"/>
        </w:rPr>
        <w:t xml:space="preserve">      </w:t>
      </w:r>
      <w:r w:rsidRPr="008D6FA9">
        <w:rPr>
          <w:b/>
          <w:sz w:val="22"/>
          <w:szCs w:val="22"/>
        </w:rPr>
        <w:t xml:space="preserve"> Ponuda br. </w:t>
      </w:r>
      <w:r w:rsidRPr="008D6FA9">
        <w:rPr>
          <w:sz w:val="22"/>
          <w:szCs w:val="22"/>
        </w:rPr>
        <w:t>_________-</w:t>
      </w:r>
      <w:r w:rsidRPr="008D6FA9">
        <w:rPr>
          <w:iCs/>
          <w:sz w:val="22"/>
          <w:szCs w:val="22"/>
          <w:lang w:eastAsia="en-US"/>
        </w:rPr>
        <w:t xml:space="preserve"> </w:t>
      </w:r>
      <w:r w:rsidRPr="008D6FA9">
        <w:rPr>
          <w:sz w:val="22"/>
          <w:szCs w:val="22"/>
        </w:rPr>
        <w:t xml:space="preserve"> </w:t>
      </w:r>
    </w:p>
    <w:p w:rsidR="00446190" w:rsidRPr="008D6FA9" w:rsidRDefault="00446190" w:rsidP="00446190">
      <w:pPr>
        <w:spacing w:line="276" w:lineRule="auto"/>
        <w:rPr>
          <w:b/>
          <w:sz w:val="22"/>
          <w:szCs w:val="22"/>
        </w:rPr>
      </w:pPr>
    </w:p>
    <w:p w:rsidR="00446190" w:rsidRPr="008D6FA9" w:rsidRDefault="00446190" w:rsidP="00446190">
      <w:pPr>
        <w:ind w:left="1701" w:hanging="1701"/>
        <w:rPr>
          <w:b/>
          <w:sz w:val="22"/>
          <w:szCs w:val="22"/>
        </w:rPr>
      </w:pPr>
      <w:r w:rsidRPr="008D6FA9">
        <w:rPr>
          <w:b/>
          <w:sz w:val="22"/>
          <w:szCs w:val="22"/>
        </w:rPr>
        <w:t>1. OSNOVNI PODACI O PONUDITELJU</w:t>
      </w:r>
    </w:p>
    <w:p w:rsidR="00446190" w:rsidRPr="008D6FA9" w:rsidRDefault="00446190" w:rsidP="00446190">
      <w:pPr>
        <w:jc w:val="center"/>
        <w:rPr>
          <w:b/>
          <w:sz w:val="22"/>
          <w:szCs w:val="22"/>
        </w:rPr>
      </w:pPr>
    </w:p>
    <w:p w:rsidR="00446190" w:rsidRPr="00854D61" w:rsidRDefault="00446190" w:rsidP="00446190">
      <w:pPr>
        <w:spacing w:line="360" w:lineRule="auto"/>
        <w:rPr>
          <w:sz w:val="22"/>
          <w:szCs w:val="22"/>
        </w:rPr>
      </w:pPr>
      <w:r w:rsidRPr="008D6FA9">
        <w:rPr>
          <w:sz w:val="22"/>
          <w:szCs w:val="22"/>
        </w:rPr>
        <w:t>1. Naziv (</w:t>
      </w:r>
      <w:r w:rsidRPr="00854D61">
        <w:rPr>
          <w:sz w:val="22"/>
          <w:szCs w:val="22"/>
        </w:rPr>
        <w:t>tvrtka ili skraćena tvrtka)_______________________________________</w:t>
      </w:r>
    </w:p>
    <w:p w:rsidR="00446190" w:rsidRPr="00854D61" w:rsidRDefault="00446190" w:rsidP="00446190">
      <w:pPr>
        <w:spacing w:line="360" w:lineRule="auto"/>
        <w:rPr>
          <w:sz w:val="22"/>
          <w:szCs w:val="22"/>
        </w:rPr>
      </w:pPr>
      <w:r w:rsidRPr="00854D61">
        <w:rPr>
          <w:sz w:val="22"/>
          <w:szCs w:val="22"/>
        </w:rPr>
        <w:t>2. Matični broj_________________________</w:t>
      </w:r>
    </w:p>
    <w:p w:rsidR="00446190" w:rsidRPr="00854D61" w:rsidRDefault="00446190" w:rsidP="00446190">
      <w:pPr>
        <w:spacing w:line="360" w:lineRule="auto"/>
        <w:rPr>
          <w:sz w:val="22"/>
          <w:szCs w:val="22"/>
        </w:rPr>
      </w:pPr>
      <w:r w:rsidRPr="00854D61">
        <w:rPr>
          <w:sz w:val="22"/>
          <w:szCs w:val="22"/>
        </w:rPr>
        <w:t>3. OIB ______________________________</w:t>
      </w:r>
    </w:p>
    <w:p w:rsidR="00446190" w:rsidRPr="00854D61" w:rsidRDefault="00446190" w:rsidP="00446190">
      <w:pPr>
        <w:spacing w:line="360" w:lineRule="auto"/>
        <w:rPr>
          <w:sz w:val="22"/>
          <w:szCs w:val="22"/>
        </w:rPr>
      </w:pPr>
      <w:r w:rsidRPr="00854D61">
        <w:rPr>
          <w:sz w:val="22"/>
          <w:szCs w:val="22"/>
        </w:rPr>
        <w:t>4. Poslovno sjedište ponuditelja________________________________________</w:t>
      </w:r>
    </w:p>
    <w:p w:rsidR="00446190" w:rsidRPr="00854D61" w:rsidRDefault="00446190" w:rsidP="00446190">
      <w:pPr>
        <w:spacing w:line="360" w:lineRule="auto"/>
        <w:rPr>
          <w:sz w:val="22"/>
          <w:szCs w:val="22"/>
        </w:rPr>
      </w:pPr>
      <w:r w:rsidRPr="00854D61">
        <w:rPr>
          <w:sz w:val="22"/>
          <w:szCs w:val="22"/>
        </w:rPr>
        <w:t>5. Odgovorna osoba ponuditelja  _______________________________________</w:t>
      </w:r>
    </w:p>
    <w:p w:rsidR="00446190" w:rsidRPr="00854D61" w:rsidRDefault="00446190" w:rsidP="00446190">
      <w:pPr>
        <w:spacing w:line="360" w:lineRule="auto"/>
        <w:rPr>
          <w:sz w:val="22"/>
          <w:szCs w:val="22"/>
        </w:rPr>
      </w:pPr>
      <w:r w:rsidRPr="00854D61">
        <w:rPr>
          <w:sz w:val="22"/>
          <w:szCs w:val="22"/>
        </w:rPr>
        <w:t>6. Osoba ovlaštena za kontakt s naručiteljem______________________________</w:t>
      </w:r>
    </w:p>
    <w:p w:rsidR="00446190" w:rsidRPr="00854D61" w:rsidRDefault="00446190" w:rsidP="00446190">
      <w:pPr>
        <w:spacing w:line="360" w:lineRule="auto"/>
        <w:rPr>
          <w:sz w:val="22"/>
          <w:szCs w:val="22"/>
        </w:rPr>
      </w:pPr>
      <w:r w:rsidRPr="00854D61">
        <w:rPr>
          <w:sz w:val="22"/>
          <w:szCs w:val="22"/>
        </w:rPr>
        <w:t>7. Telefon:____________________________</w:t>
      </w:r>
    </w:p>
    <w:p w:rsidR="00446190" w:rsidRPr="00854D61" w:rsidRDefault="00446190" w:rsidP="00446190">
      <w:pPr>
        <w:spacing w:line="360" w:lineRule="auto"/>
        <w:rPr>
          <w:sz w:val="22"/>
          <w:szCs w:val="22"/>
        </w:rPr>
      </w:pPr>
      <w:r w:rsidRPr="00854D61">
        <w:rPr>
          <w:sz w:val="22"/>
          <w:szCs w:val="22"/>
        </w:rPr>
        <w:t>8. Adresa pošte i elektroničke pošte ponuditelja____________________________</w:t>
      </w:r>
    </w:p>
    <w:p w:rsidR="00446190" w:rsidRPr="00854D61" w:rsidRDefault="00446190" w:rsidP="00446190">
      <w:pPr>
        <w:widowControl/>
        <w:overflowPunct w:val="0"/>
        <w:autoSpaceDE w:val="0"/>
        <w:autoSpaceDN w:val="0"/>
        <w:spacing w:line="360" w:lineRule="auto"/>
        <w:rPr>
          <w:sz w:val="22"/>
          <w:szCs w:val="22"/>
        </w:rPr>
      </w:pPr>
      <w:r w:rsidRPr="00854D61">
        <w:rPr>
          <w:sz w:val="22"/>
          <w:szCs w:val="22"/>
        </w:rPr>
        <w:t>9. Ponuditelj u sustavu PDV-a :   DA  NE  (zaokružiti)</w:t>
      </w:r>
    </w:p>
    <w:p w:rsidR="00446190" w:rsidRPr="00854D61" w:rsidRDefault="00446190" w:rsidP="00446190">
      <w:pPr>
        <w:rPr>
          <w:sz w:val="22"/>
          <w:szCs w:val="22"/>
        </w:rPr>
      </w:pPr>
    </w:p>
    <w:p w:rsidR="00446190" w:rsidRPr="00854D61" w:rsidRDefault="00446190" w:rsidP="00446190">
      <w:pPr>
        <w:jc w:val="center"/>
        <w:rPr>
          <w:b/>
          <w:sz w:val="22"/>
          <w:szCs w:val="22"/>
        </w:rPr>
      </w:pPr>
      <w:r w:rsidRPr="00854D61">
        <w:rPr>
          <w:b/>
          <w:sz w:val="22"/>
          <w:szCs w:val="22"/>
        </w:rPr>
        <w:t>2. PONUDA</w:t>
      </w:r>
    </w:p>
    <w:p w:rsidR="00446190" w:rsidRPr="00854D61" w:rsidRDefault="00446190" w:rsidP="00446190">
      <w:pPr>
        <w:rPr>
          <w:b/>
          <w:sz w:val="22"/>
          <w:szCs w:val="22"/>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854D61" w:rsidRPr="00854D61" w:rsidTr="00E07C0D">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446190" w:rsidRPr="00854D61" w:rsidRDefault="00446190" w:rsidP="00E07C0D">
            <w:pPr>
              <w:rPr>
                <w:b/>
              </w:rPr>
            </w:pPr>
            <w:r w:rsidRPr="00854D61">
              <w:rPr>
                <w:b/>
                <w:sz w:val="22"/>
                <w:szCs w:val="22"/>
              </w:rPr>
              <w:t>CIJENA PONUDE bez PDV-a izražena slovima:</w:t>
            </w:r>
          </w:p>
        </w:tc>
      </w:tr>
      <w:tr w:rsidR="00854D61" w:rsidRPr="00854D61" w:rsidTr="00E07C0D">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446190" w:rsidRPr="00854D61" w:rsidRDefault="00446190" w:rsidP="00E07C0D">
            <w:pPr>
              <w:rPr>
                <w:b/>
              </w:rPr>
            </w:pPr>
            <w:r w:rsidRPr="00854D61">
              <w:rPr>
                <w:b/>
                <w:sz w:val="22"/>
                <w:szCs w:val="22"/>
              </w:rPr>
              <w:t>CIJENA PONUDE bez PDV-a izražena  brojkama:</w:t>
            </w:r>
          </w:p>
        </w:tc>
      </w:tr>
      <w:tr w:rsidR="00854D61" w:rsidRPr="00854D61" w:rsidTr="00E07C0D">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446190" w:rsidRPr="00854D61" w:rsidRDefault="00446190" w:rsidP="00E07C0D">
            <w:pPr>
              <w:rPr>
                <w:b/>
              </w:rPr>
            </w:pPr>
            <w:r w:rsidRPr="00854D61">
              <w:rPr>
                <w:sz w:val="22"/>
                <w:szCs w:val="22"/>
              </w:rPr>
              <w:t xml:space="preserve"> </w:t>
            </w:r>
            <w:r w:rsidRPr="00854D61">
              <w:rPr>
                <w:b/>
                <w:sz w:val="22"/>
                <w:szCs w:val="22"/>
              </w:rPr>
              <w:t>PDV-a  za iskazanu cijenu izražen slovima:</w:t>
            </w:r>
          </w:p>
          <w:p w:rsidR="00446190" w:rsidRPr="00854D61" w:rsidRDefault="00446190" w:rsidP="00E07C0D">
            <w:pPr>
              <w:rPr>
                <w:b/>
              </w:rPr>
            </w:pPr>
          </w:p>
        </w:tc>
      </w:tr>
      <w:tr w:rsidR="00854D61" w:rsidRPr="00854D61" w:rsidTr="00E07C0D">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446190" w:rsidRPr="00854D61" w:rsidRDefault="00446190" w:rsidP="00E07C0D">
            <w:pPr>
              <w:rPr>
                <w:b/>
              </w:rPr>
            </w:pPr>
            <w:r w:rsidRPr="00854D61">
              <w:rPr>
                <w:b/>
                <w:sz w:val="22"/>
                <w:szCs w:val="22"/>
              </w:rPr>
              <w:t xml:space="preserve">PDV-a  za iskazanu cijenu izražen brojkama: </w:t>
            </w:r>
          </w:p>
          <w:p w:rsidR="00446190" w:rsidRPr="00854D61" w:rsidRDefault="00446190" w:rsidP="00E07C0D"/>
        </w:tc>
      </w:tr>
      <w:tr w:rsidR="00854D61" w:rsidRPr="00854D61" w:rsidTr="00E07C0D">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446190" w:rsidRPr="00854D61" w:rsidRDefault="00446190" w:rsidP="00E07C0D">
            <w:r w:rsidRPr="00854D61">
              <w:rPr>
                <w:b/>
                <w:sz w:val="22"/>
                <w:szCs w:val="22"/>
              </w:rPr>
              <w:t xml:space="preserve"> UKUPNA  CIJENA PONUDE s PDV-om izražena slovima:</w:t>
            </w:r>
          </w:p>
          <w:p w:rsidR="00446190" w:rsidRPr="00854D61" w:rsidRDefault="00446190" w:rsidP="00E07C0D"/>
        </w:tc>
      </w:tr>
      <w:tr w:rsidR="00446190" w:rsidRPr="00854D61" w:rsidTr="00E07C0D">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446190" w:rsidRPr="00854D61" w:rsidRDefault="00446190" w:rsidP="00E07C0D">
            <w:r w:rsidRPr="00854D61">
              <w:rPr>
                <w:b/>
                <w:sz w:val="22"/>
                <w:szCs w:val="22"/>
              </w:rPr>
              <w:t>UKUPNA  CIJENA PONUDE s PDV-om izražena brojkama:</w:t>
            </w:r>
          </w:p>
          <w:p w:rsidR="00446190" w:rsidRPr="00854D61" w:rsidRDefault="00446190" w:rsidP="00E07C0D">
            <w:pPr>
              <w:rPr>
                <w:b/>
              </w:rPr>
            </w:pPr>
          </w:p>
        </w:tc>
      </w:tr>
    </w:tbl>
    <w:p w:rsidR="00446190" w:rsidRPr="00854D61" w:rsidRDefault="00446190" w:rsidP="00446190">
      <w:pPr>
        <w:rPr>
          <w:sz w:val="22"/>
          <w:szCs w:val="22"/>
        </w:rPr>
      </w:pPr>
    </w:p>
    <w:p w:rsidR="00446190" w:rsidRPr="00854D61" w:rsidRDefault="00446190" w:rsidP="00446190">
      <w:pPr>
        <w:rPr>
          <w:sz w:val="22"/>
          <w:szCs w:val="22"/>
        </w:rPr>
      </w:pPr>
      <w:r w:rsidRPr="00854D61">
        <w:rPr>
          <w:sz w:val="22"/>
          <w:szCs w:val="22"/>
        </w:rPr>
        <w:t>U ____________, dana _____________</w:t>
      </w:r>
    </w:p>
    <w:p w:rsidR="00446190" w:rsidRPr="00854D61" w:rsidRDefault="00446190" w:rsidP="00446190">
      <w:pPr>
        <w:ind w:left="2832" w:firstLine="708"/>
        <w:rPr>
          <w:sz w:val="22"/>
          <w:szCs w:val="22"/>
        </w:rPr>
      </w:pPr>
      <w:r w:rsidRPr="00854D61">
        <w:rPr>
          <w:sz w:val="22"/>
          <w:szCs w:val="22"/>
        </w:rPr>
        <w:t>M.P.                   Ime, prezime i potpis ovlaštene osobe:</w:t>
      </w:r>
    </w:p>
    <w:p w:rsidR="00446190" w:rsidRPr="00854D61" w:rsidRDefault="00446190" w:rsidP="00446190">
      <w:pPr>
        <w:ind w:left="2832" w:firstLine="708"/>
        <w:rPr>
          <w:sz w:val="22"/>
          <w:szCs w:val="22"/>
        </w:rPr>
      </w:pPr>
    </w:p>
    <w:p w:rsidR="00446190" w:rsidRPr="00854D61" w:rsidRDefault="00446190" w:rsidP="00446190">
      <w:pPr>
        <w:rPr>
          <w:sz w:val="22"/>
          <w:szCs w:val="22"/>
        </w:rPr>
      </w:pPr>
      <w:r w:rsidRPr="00854D61">
        <w:rPr>
          <w:sz w:val="22"/>
          <w:szCs w:val="22"/>
        </w:rPr>
        <w:tab/>
      </w:r>
      <w:r w:rsidRPr="00854D61">
        <w:rPr>
          <w:sz w:val="22"/>
          <w:szCs w:val="22"/>
        </w:rPr>
        <w:tab/>
        <w:t xml:space="preserve">                                                         ______________________________</w:t>
      </w: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jc w:val="center"/>
        <w:rPr>
          <w:sz w:val="22"/>
          <w:szCs w:val="22"/>
        </w:rPr>
      </w:pPr>
      <w:r w:rsidRPr="00854D61">
        <w:rPr>
          <w:sz w:val="22"/>
          <w:szCs w:val="22"/>
        </w:rPr>
        <w:lastRenderedPageBreak/>
        <w:t>IZJAVA O POSADI BRODA/BRODICE</w:t>
      </w: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r w:rsidRPr="00854D61">
        <w:rPr>
          <w:sz w:val="22"/>
          <w:szCs w:val="22"/>
        </w:rPr>
        <w:t xml:space="preserve">Kojom ja ___________________________________________________________________ </w:t>
      </w:r>
    </w:p>
    <w:p w:rsidR="00446190" w:rsidRPr="00854D61" w:rsidRDefault="00446190" w:rsidP="00446190">
      <w:pPr>
        <w:rPr>
          <w:sz w:val="22"/>
          <w:szCs w:val="22"/>
        </w:rPr>
      </w:pPr>
      <w:r w:rsidRPr="00854D61">
        <w:rPr>
          <w:sz w:val="22"/>
          <w:szCs w:val="22"/>
        </w:rPr>
        <w:t xml:space="preserve">(ime i prezime, adresa, OIB) __________________________________________________________________ </w:t>
      </w:r>
    </w:p>
    <w:p w:rsidR="00446190" w:rsidRPr="00854D61" w:rsidRDefault="00446190" w:rsidP="00446190">
      <w:pPr>
        <w:rPr>
          <w:sz w:val="22"/>
          <w:szCs w:val="22"/>
        </w:rPr>
      </w:pPr>
    </w:p>
    <w:p w:rsidR="00446190" w:rsidRPr="00854D61" w:rsidRDefault="00446190" w:rsidP="00446190">
      <w:pPr>
        <w:rPr>
          <w:sz w:val="22"/>
          <w:szCs w:val="22"/>
        </w:rPr>
      </w:pPr>
      <w:r w:rsidRPr="00854D61">
        <w:rPr>
          <w:sz w:val="22"/>
          <w:szCs w:val="22"/>
        </w:rPr>
        <w:t xml:space="preserve">kao osoba ovlaštena po zakonu za zastupanje gospodarskog subjekta ___________________________________________________________________ ___________________________________________________________________ </w:t>
      </w:r>
    </w:p>
    <w:p w:rsidR="00446190" w:rsidRPr="00854D61" w:rsidRDefault="00446190" w:rsidP="00446190">
      <w:pPr>
        <w:rPr>
          <w:sz w:val="22"/>
          <w:szCs w:val="22"/>
        </w:rPr>
      </w:pPr>
      <w:r w:rsidRPr="00854D61">
        <w:rPr>
          <w:sz w:val="22"/>
          <w:szCs w:val="22"/>
        </w:rPr>
        <w:t xml:space="preserve">(naziv i sjedište gospodarskog subjekta, OIB) </w:t>
      </w:r>
    </w:p>
    <w:p w:rsidR="00446190" w:rsidRPr="00854D61" w:rsidRDefault="00446190" w:rsidP="00446190">
      <w:pPr>
        <w:rPr>
          <w:sz w:val="22"/>
          <w:szCs w:val="22"/>
        </w:rPr>
      </w:pPr>
      <w:r w:rsidRPr="00854D61">
        <w:rPr>
          <w:sz w:val="22"/>
          <w:szCs w:val="22"/>
        </w:rPr>
        <w:t>izjavljujem da imam na raspolaganju osobu koja ispunjava uvjete za zapovjednika broda/voditelja brodice.</w:t>
      </w:r>
    </w:p>
    <w:p w:rsidR="00446190" w:rsidRPr="00854D61" w:rsidRDefault="00446190" w:rsidP="00446190">
      <w:pPr>
        <w:rPr>
          <w:sz w:val="22"/>
          <w:szCs w:val="22"/>
        </w:rPr>
      </w:pPr>
      <w:r w:rsidRPr="00854D61">
        <w:rPr>
          <w:sz w:val="22"/>
          <w:szCs w:val="22"/>
        </w:rPr>
        <w:t xml:space="preserve"> _____________________________________ </w:t>
      </w:r>
    </w:p>
    <w:p w:rsidR="00446190" w:rsidRPr="00854D61" w:rsidRDefault="00446190" w:rsidP="00446190">
      <w:pPr>
        <w:rPr>
          <w:sz w:val="22"/>
          <w:szCs w:val="22"/>
        </w:rPr>
      </w:pPr>
      <w:r w:rsidRPr="00854D61">
        <w:rPr>
          <w:sz w:val="22"/>
          <w:szCs w:val="22"/>
        </w:rPr>
        <w:t xml:space="preserve">(potpis osobe ovlaštene po zakonu za zastupanje pravne osobe) </w:t>
      </w: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r w:rsidRPr="00854D61">
        <w:rPr>
          <w:sz w:val="22"/>
          <w:szCs w:val="22"/>
        </w:rPr>
        <w:t>Datum: _______________________</w:t>
      </w: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r w:rsidRPr="00854D61">
        <w:rPr>
          <w:sz w:val="22"/>
          <w:szCs w:val="22"/>
        </w:rPr>
        <w:t xml:space="preserve"> * Napomena: Sposobnost se dokazuje svjedodžbom o osposobljenosti zapovjednika broda/ uvjerenjem o osposobljenosti za voditelja brodice</w:t>
      </w: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jc w:val="center"/>
        <w:rPr>
          <w:b/>
          <w:sz w:val="22"/>
          <w:szCs w:val="22"/>
        </w:rPr>
      </w:pPr>
      <w:r w:rsidRPr="00854D61">
        <w:rPr>
          <w:b/>
          <w:sz w:val="22"/>
          <w:szCs w:val="22"/>
        </w:rPr>
        <w:lastRenderedPageBreak/>
        <w:t>OSNOVNE TEHNIČKE KARAKTERISTIKE BRODA/BRODICE S KOJIM ĆE SE OBAVLJATI USLUGE PRIJEVOZA</w:t>
      </w:r>
    </w:p>
    <w:p w:rsidR="00446190" w:rsidRPr="00854D61" w:rsidRDefault="00446190" w:rsidP="00446190">
      <w:pPr>
        <w:rPr>
          <w:sz w:val="22"/>
          <w:szCs w:val="22"/>
        </w:rPr>
      </w:pPr>
    </w:p>
    <w:p w:rsidR="00446190" w:rsidRPr="00854D61" w:rsidRDefault="00446190" w:rsidP="0044619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442"/>
      </w:tblGrid>
      <w:tr w:rsidR="00854D61" w:rsidRPr="00854D61" w:rsidTr="00E07C0D">
        <w:tc>
          <w:tcPr>
            <w:tcW w:w="2660" w:type="dxa"/>
          </w:tcPr>
          <w:p w:rsidR="00446190" w:rsidRPr="00854D61" w:rsidRDefault="00446190" w:rsidP="00E07C0D">
            <w:pPr>
              <w:rPr>
                <w:sz w:val="22"/>
                <w:szCs w:val="22"/>
              </w:rPr>
            </w:pPr>
            <w:r w:rsidRPr="00854D61">
              <w:rPr>
                <w:sz w:val="22"/>
                <w:szCs w:val="22"/>
              </w:rPr>
              <w:t>Ime</w:t>
            </w:r>
          </w:p>
        </w:tc>
        <w:tc>
          <w:tcPr>
            <w:tcW w:w="6628" w:type="dxa"/>
          </w:tcPr>
          <w:p w:rsidR="00446190" w:rsidRPr="00854D61" w:rsidRDefault="00446190" w:rsidP="00E07C0D">
            <w:pPr>
              <w:rPr>
                <w:sz w:val="22"/>
                <w:szCs w:val="22"/>
              </w:rPr>
            </w:pPr>
          </w:p>
        </w:tc>
      </w:tr>
      <w:tr w:rsidR="00854D61" w:rsidRPr="00854D61" w:rsidTr="00E07C0D">
        <w:tc>
          <w:tcPr>
            <w:tcW w:w="2660" w:type="dxa"/>
          </w:tcPr>
          <w:p w:rsidR="00446190" w:rsidRPr="00854D61" w:rsidRDefault="00446190" w:rsidP="00E07C0D">
            <w:pPr>
              <w:rPr>
                <w:sz w:val="22"/>
                <w:szCs w:val="22"/>
              </w:rPr>
            </w:pPr>
            <w:r w:rsidRPr="00854D61">
              <w:rPr>
                <w:sz w:val="22"/>
                <w:szCs w:val="22"/>
              </w:rPr>
              <w:t>Vrsta</w:t>
            </w:r>
          </w:p>
        </w:tc>
        <w:tc>
          <w:tcPr>
            <w:tcW w:w="6628" w:type="dxa"/>
          </w:tcPr>
          <w:p w:rsidR="00446190" w:rsidRPr="00854D61" w:rsidRDefault="00446190" w:rsidP="00E07C0D">
            <w:pPr>
              <w:rPr>
                <w:sz w:val="22"/>
                <w:szCs w:val="22"/>
              </w:rPr>
            </w:pPr>
          </w:p>
        </w:tc>
      </w:tr>
      <w:tr w:rsidR="00854D61" w:rsidRPr="00854D61" w:rsidTr="00E07C0D">
        <w:tc>
          <w:tcPr>
            <w:tcW w:w="2660" w:type="dxa"/>
          </w:tcPr>
          <w:p w:rsidR="00446190" w:rsidRPr="00854D61" w:rsidRDefault="00446190" w:rsidP="00E07C0D">
            <w:pPr>
              <w:rPr>
                <w:sz w:val="22"/>
                <w:szCs w:val="22"/>
              </w:rPr>
            </w:pPr>
            <w:r w:rsidRPr="00854D61">
              <w:rPr>
                <w:sz w:val="22"/>
                <w:szCs w:val="22"/>
              </w:rPr>
              <w:t>Godina i mjesto gradnje / starost broda</w:t>
            </w:r>
          </w:p>
        </w:tc>
        <w:tc>
          <w:tcPr>
            <w:tcW w:w="6628" w:type="dxa"/>
          </w:tcPr>
          <w:p w:rsidR="00446190" w:rsidRPr="00854D61" w:rsidRDefault="00446190" w:rsidP="00E07C0D">
            <w:pPr>
              <w:rPr>
                <w:sz w:val="22"/>
                <w:szCs w:val="22"/>
              </w:rPr>
            </w:pPr>
          </w:p>
        </w:tc>
      </w:tr>
      <w:tr w:rsidR="00854D61" w:rsidRPr="00854D61" w:rsidTr="00E07C0D">
        <w:trPr>
          <w:trHeight w:val="143"/>
        </w:trPr>
        <w:tc>
          <w:tcPr>
            <w:tcW w:w="2660" w:type="dxa"/>
            <w:vMerge w:val="restart"/>
          </w:tcPr>
          <w:p w:rsidR="00446190" w:rsidRPr="00854D61" w:rsidRDefault="00446190" w:rsidP="00E07C0D">
            <w:pPr>
              <w:rPr>
                <w:sz w:val="22"/>
                <w:szCs w:val="22"/>
              </w:rPr>
            </w:pPr>
            <w:r w:rsidRPr="00854D61">
              <w:rPr>
                <w:sz w:val="22"/>
                <w:szCs w:val="22"/>
              </w:rPr>
              <w:t xml:space="preserve">Veličina </w:t>
            </w:r>
          </w:p>
          <w:p w:rsidR="00446190" w:rsidRPr="00854D61" w:rsidRDefault="00446190" w:rsidP="00E07C0D">
            <w:pPr>
              <w:rPr>
                <w:sz w:val="22"/>
                <w:szCs w:val="22"/>
              </w:rPr>
            </w:pPr>
          </w:p>
        </w:tc>
        <w:tc>
          <w:tcPr>
            <w:tcW w:w="6628" w:type="dxa"/>
          </w:tcPr>
          <w:p w:rsidR="00446190" w:rsidRPr="00854D61" w:rsidRDefault="00446190" w:rsidP="00E07C0D">
            <w:pPr>
              <w:rPr>
                <w:sz w:val="22"/>
                <w:szCs w:val="22"/>
              </w:rPr>
            </w:pPr>
            <w:r w:rsidRPr="00854D61">
              <w:rPr>
                <w:sz w:val="22"/>
                <w:szCs w:val="22"/>
              </w:rPr>
              <w:t>DUŽINA:</w:t>
            </w:r>
          </w:p>
        </w:tc>
      </w:tr>
      <w:tr w:rsidR="00854D61" w:rsidRPr="00854D61" w:rsidTr="00E07C0D">
        <w:trPr>
          <w:trHeight w:val="143"/>
        </w:trPr>
        <w:tc>
          <w:tcPr>
            <w:tcW w:w="2660" w:type="dxa"/>
            <w:vMerge/>
          </w:tcPr>
          <w:p w:rsidR="00446190" w:rsidRPr="00854D61" w:rsidRDefault="00446190" w:rsidP="00E07C0D">
            <w:pPr>
              <w:rPr>
                <w:sz w:val="22"/>
                <w:szCs w:val="22"/>
              </w:rPr>
            </w:pPr>
          </w:p>
        </w:tc>
        <w:tc>
          <w:tcPr>
            <w:tcW w:w="6628" w:type="dxa"/>
          </w:tcPr>
          <w:p w:rsidR="00446190" w:rsidRPr="00854D61" w:rsidRDefault="00446190" w:rsidP="00E07C0D">
            <w:pPr>
              <w:rPr>
                <w:sz w:val="22"/>
                <w:szCs w:val="22"/>
              </w:rPr>
            </w:pPr>
            <w:r w:rsidRPr="00854D61">
              <w:rPr>
                <w:sz w:val="22"/>
                <w:szCs w:val="22"/>
              </w:rPr>
              <w:t>ŠIRINA:</w:t>
            </w:r>
          </w:p>
        </w:tc>
      </w:tr>
      <w:tr w:rsidR="00854D61" w:rsidRPr="00854D61" w:rsidTr="00E07C0D">
        <w:trPr>
          <w:trHeight w:val="49"/>
        </w:trPr>
        <w:tc>
          <w:tcPr>
            <w:tcW w:w="2660" w:type="dxa"/>
            <w:vMerge w:val="restart"/>
          </w:tcPr>
          <w:p w:rsidR="00446190" w:rsidRPr="00854D61" w:rsidRDefault="00446190" w:rsidP="00E07C0D">
            <w:pPr>
              <w:rPr>
                <w:sz w:val="22"/>
                <w:szCs w:val="22"/>
              </w:rPr>
            </w:pPr>
            <w:r w:rsidRPr="00854D61">
              <w:rPr>
                <w:sz w:val="22"/>
                <w:szCs w:val="22"/>
              </w:rPr>
              <w:t>Kapacitet</w:t>
            </w:r>
          </w:p>
        </w:tc>
        <w:tc>
          <w:tcPr>
            <w:tcW w:w="6628" w:type="dxa"/>
          </w:tcPr>
          <w:p w:rsidR="00446190" w:rsidRPr="00854D61" w:rsidRDefault="00446190" w:rsidP="00E07C0D">
            <w:pPr>
              <w:rPr>
                <w:sz w:val="22"/>
                <w:szCs w:val="22"/>
              </w:rPr>
            </w:pPr>
            <w:r w:rsidRPr="00854D61">
              <w:rPr>
                <w:sz w:val="22"/>
                <w:szCs w:val="22"/>
              </w:rPr>
              <w:t>Putnici otvorena paluba:</w:t>
            </w:r>
          </w:p>
        </w:tc>
      </w:tr>
      <w:tr w:rsidR="00854D61" w:rsidRPr="00854D61" w:rsidTr="00E07C0D">
        <w:trPr>
          <w:trHeight w:val="47"/>
        </w:trPr>
        <w:tc>
          <w:tcPr>
            <w:tcW w:w="2660" w:type="dxa"/>
            <w:vMerge/>
          </w:tcPr>
          <w:p w:rsidR="00446190" w:rsidRPr="00854D61" w:rsidRDefault="00446190" w:rsidP="00E07C0D">
            <w:pPr>
              <w:rPr>
                <w:sz w:val="22"/>
                <w:szCs w:val="22"/>
              </w:rPr>
            </w:pPr>
          </w:p>
        </w:tc>
        <w:tc>
          <w:tcPr>
            <w:tcW w:w="6628" w:type="dxa"/>
          </w:tcPr>
          <w:p w:rsidR="00446190" w:rsidRPr="00854D61" w:rsidRDefault="00446190" w:rsidP="00E07C0D">
            <w:pPr>
              <w:rPr>
                <w:sz w:val="22"/>
                <w:szCs w:val="22"/>
              </w:rPr>
            </w:pPr>
            <w:r w:rsidRPr="00854D61">
              <w:rPr>
                <w:sz w:val="22"/>
                <w:szCs w:val="22"/>
              </w:rPr>
              <w:t xml:space="preserve">Putnici zatvoreni prostor: </w:t>
            </w:r>
          </w:p>
        </w:tc>
      </w:tr>
      <w:tr w:rsidR="00854D61" w:rsidRPr="00854D61" w:rsidTr="00E07C0D">
        <w:trPr>
          <w:trHeight w:val="47"/>
        </w:trPr>
        <w:tc>
          <w:tcPr>
            <w:tcW w:w="2660" w:type="dxa"/>
            <w:vMerge/>
          </w:tcPr>
          <w:p w:rsidR="00446190" w:rsidRPr="00854D61" w:rsidRDefault="00446190" w:rsidP="00E07C0D">
            <w:pPr>
              <w:rPr>
                <w:sz w:val="22"/>
                <w:szCs w:val="22"/>
              </w:rPr>
            </w:pPr>
          </w:p>
        </w:tc>
        <w:tc>
          <w:tcPr>
            <w:tcW w:w="6628" w:type="dxa"/>
          </w:tcPr>
          <w:p w:rsidR="00446190" w:rsidRPr="00854D61" w:rsidRDefault="00446190" w:rsidP="00E07C0D">
            <w:pPr>
              <w:rPr>
                <w:sz w:val="22"/>
                <w:szCs w:val="22"/>
              </w:rPr>
            </w:pPr>
            <w:r w:rsidRPr="00854D61">
              <w:rPr>
                <w:sz w:val="22"/>
                <w:szCs w:val="22"/>
              </w:rPr>
              <w:t xml:space="preserve">PUTNICI UKUPNO: </w:t>
            </w:r>
          </w:p>
        </w:tc>
      </w:tr>
      <w:tr w:rsidR="00854D61" w:rsidRPr="00854D61" w:rsidTr="00E07C0D">
        <w:trPr>
          <w:trHeight w:val="38"/>
        </w:trPr>
        <w:tc>
          <w:tcPr>
            <w:tcW w:w="2660" w:type="dxa"/>
            <w:vMerge w:val="restart"/>
          </w:tcPr>
          <w:p w:rsidR="00446190" w:rsidRPr="00854D61" w:rsidRDefault="00446190" w:rsidP="00E07C0D">
            <w:pPr>
              <w:rPr>
                <w:sz w:val="22"/>
                <w:szCs w:val="22"/>
              </w:rPr>
            </w:pPr>
            <w:r w:rsidRPr="00854D61">
              <w:rPr>
                <w:sz w:val="22"/>
                <w:szCs w:val="22"/>
              </w:rPr>
              <w:t>Pogon</w:t>
            </w:r>
          </w:p>
        </w:tc>
        <w:tc>
          <w:tcPr>
            <w:tcW w:w="6628" w:type="dxa"/>
          </w:tcPr>
          <w:p w:rsidR="00446190" w:rsidRPr="00854D61" w:rsidRDefault="00446190" w:rsidP="00E07C0D">
            <w:pPr>
              <w:rPr>
                <w:sz w:val="22"/>
                <w:szCs w:val="22"/>
              </w:rPr>
            </w:pPr>
            <w:r w:rsidRPr="00854D61">
              <w:rPr>
                <w:sz w:val="22"/>
                <w:szCs w:val="22"/>
              </w:rPr>
              <w:t>SNAGA MOTORA (kW):</w:t>
            </w:r>
          </w:p>
        </w:tc>
      </w:tr>
      <w:tr w:rsidR="00854D61" w:rsidRPr="00854D61" w:rsidTr="00E07C0D">
        <w:trPr>
          <w:trHeight w:val="35"/>
        </w:trPr>
        <w:tc>
          <w:tcPr>
            <w:tcW w:w="2660" w:type="dxa"/>
            <w:vMerge/>
          </w:tcPr>
          <w:p w:rsidR="00446190" w:rsidRPr="00854D61" w:rsidRDefault="00446190" w:rsidP="00E07C0D">
            <w:pPr>
              <w:rPr>
                <w:sz w:val="22"/>
                <w:szCs w:val="22"/>
              </w:rPr>
            </w:pPr>
          </w:p>
        </w:tc>
        <w:tc>
          <w:tcPr>
            <w:tcW w:w="6628" w:type="dxa"/>
          </w:tcPr>
          <w:p w:rsidR="00446190" w:rsidRPr="00854D61" w:rsidRDefault="00446190" w:rsidP="00E07C0D">
            <w:pPr>
              <w:rPr>
                <w:sz w:val="22"/>
                <w:szCs w:val="22"/>
              </w:rPr>
            </w:pPr>
            <w:r w:rsidRPr="00854D61">
              <w:rPr>
                <w:sz w:val="22"/>
                <w:szCs w:val="22"/>
              </w:rPr>
              <w:t xml:space="preserve">VRSTA GORIVA: </w:t>
            </w:r>
          </w:p>
        </w:tc>
      </w:tr>
      <w:tr w:rsidR="00854D61" w:rsidRPr="00854D61" w:rsidTr="00E07C0D">
        <w:trPr>
          <w:trHeight w:val="35"/>
        </w:trPr>
        <w:tc>
          <w:tcPr>
            <w:tcW w:w="2660" w:type="dxa"/>
            <w:vMerge/>
          </w:tcPr>
          <w:p w:rsidR="00446190" w:rsidRPr="00854D61" w:rsidRDefault="00446190" w:rsidP="00E07C0D">
            <w:pPr>
              <w:rPr>
                <w:sz w:val="22"/>
                <w:szCs w:val="22"/>
              </w:rPr>
            </w:pPr>
          </w:p>
        </w:tc>
        <w:tc>
          <w:tcPr>
            <w:tcW w:w="6628" w:type="dxa"/>
          </w:tcPr>
          <w:p w:rsidR="00446190" w:rsidRPr="00854D61" w:rsidRDefault="00446190" w:rsidP="00E07C0D">
            <w:pPr>
              <w:rPr>
                <w:sz w:val="22"/>
                <w:szCs w:val="22"/>
              </w:rPr>
            </w:pPr>
            <w:r w:rsidRPr="00854D61">
              <w:rPr>
                <w:sz w:val="22"/>
                <w:szCs w:val="22"/>
              </w:rPr>
              <w:t xml:space="preserve">POTROŠNJA PO 1 h (lit.): </w:t>
            </w:r>
          </w:p>
        </w:tc>
      </w:tr>
      <w:tr w:rsidR="00854D61" w:rsidRPr="00854D61" w:rsidTr="00E07C0D">
        <w:trPr>
          <w:trHeight w:val="35"/>
        </w:trPr>
        <w:tc>
          <w:tcPr>
            <w:tcW w:w="2660" w:type="dxa"/>
            <w:vMerge/>
          </w:tcPr>
          <w:p w:rsidR="00446190" w:rsidRPr="00854D61" w:rsidRDefault="00446190" w:rsidP="00E07C0D">
            <w:pPr>
              <w:rPr>
                <w:sz w:val="22"/>
                <w:szCs w:val="22"/>
              </w:rPr>
            </w:pPr>
          </w:p>
        </w:tc>
        <w:tc>
          <w:tcPr>
            <w:tcW w:w="6628" w:type="dxa"/>
          </w:tcPr>
          <w:p w:rsidR="00446190" w:rsidRPr="00854D61" w:rsidRDefault="00446190" w:rsidP="00E07C0D">
            <w:pPr>
              <w:rPr>
                <w:sz w:val="22"/>
                <w:szCs w:val="22"/>
              </w:rPr>
            </w:pPr>
            <w:r w:rsidRPr="00854D61">
              <w:rPr>
                <w:sz w:val="22"/>
                <w:szCs w:val="22"/>
              </w:rPr>
              <w:t xml:space="preserve">POTROŠNJA PO 1 Nm (lit.): </w:t>
            </w:r>
          </w:p>
        </w:tc>
      </w:tr>
      <w:tr w:rsidR="00854D61" w:rsidRPr="00854D61" w:rsidTr="00E07C0D">
        <w:tc>
          <w:tcPr>
            <w:tcW w:w="2660" w:type="dxa"/>
          </w:tcPr>
          <w:p w:rsidR="00446190" w:rsidRPr="00854D61" w:rsidRDefault="00446190" w:rsidP="00E07C0D">
            <w:pPr>
              <w:rPr>
                <w:sz w:val="22"/>
                <w:szCs w:val="22"/>
              </w:rPr>
            </w:pPr>
            <w:r w:rsidRPr="00854D61">
              <w:rPr>
                <w:sz w:val="22"/>
                <w:szCs w:val="22"/>
              </w:rPr>
              <w:t>Brzina</w:t>
            </w:r>
          </w:p>
        </w:tc>
        <w:tc>
          <w:tcPr>
            <w:tcW w:w="6628" w:type="dxa"/>
          </w:tcPr>
          <w:p w:rsidR="00446190" w:rsidRPr="00854D61" w:rsidRDefault="00446190" w:rsidP="00E07C0D">
            <w:pPr>
              <w:rPr>
                <w:sz w:val="22"/>
                <w:szCs w:val="22"/>
              </w:rPr>
            </w:pPr>
            <w:r w:rsidRPr="00854D61">
              <w:rPr>
                <w:sz w:val="22"/>
                <w:szCs w:val="22"/>
              </w:rPr>
              <w:t>MAKSIMALNA BRZINA U LINIJI (</w:t>
            </w:r>
            <w:proofErr w:type="spellStart"/>
            <w:r w:rsidRPr="00854D61">
              <w:rPr>
                <w:sz w:val="22"/>
                <w:szCs w:val="22"/>
              </w:rPr>
              <w:t>čv</w:t>
            </w:r>
            <w:proofErr w:type="spellEnd"/>
            <w:r w:rsidRPr="00854D61">
              <w:rPr>
                <w:sz w:val="22"/>
                <w:szCs w:val="22"/>
              </w:rPr>
              <w:t>.):</w:t>
            </w:r>
          </w:p>
        </w:tc>
      </w:tr>
      <w:tr w:rsidR="00854D61" w:rsidRPr="00854D61" w:rsidTr="00E07C0D">
        <w:trPr>
          <w:trHeight w:val="72"/>
        </w:trPr>
        <w:tc>
          <w:tcPr>
            <w:tcW w:w="2660" w:type="dxa"/>
            <w:vMerge w:val="restart"/>
          </w:tcPr>
          <w:p w:rsidR="00446190" w:rsidRPr="00854D61" w:rsidRDefault="00446190" w:rsidP="00E07C0D">
            <w:pPr>
              <w:rPr>
                <w:sz w:val="22"/>
                <w:szCs w:val="22"/>
              </w:rPr>
            </w:pPr>
            <w:r w:rsidRPr="00854D61">
              <w:rPr>
                <w:sz w:val="22"/>
                <w:szCs w:val="22"/>
              </w:rPr>
              <w:t>Broj članova posade</w:t>
            </w:r>
          </w:p>
        </w:tc>
        <w:tc>
          <w:tcPr>
            <w:tcW w:w="6628" w:type="dxa"/>
          </w:tcPr>
          <w:p w:rsidR="00446190" w:rsidRPr="00854D61" w:rsidRDefault="00446190" w:rsidP="00E07C0D">
            <w:pPr>
              <w:rPr>
                <w:sz w:val="22"/>
                <w:szCs w:val="22"/>
              </w:rPr>
            </w:pPr>
            <w:r w:rsidRPr="00854D61">
              <w:rPr>
                <w:sz w:val="22"/>
                <w:szCs w:val="22"/>
              </w:rPr>
              <w:t>MINIMALNI:</w:t>
            </w:r>
          </w:p>
        </w:tc>
      </w:tr>
      <w:tr w:rsidR="00854D61" w:rsidRPr="00854D61" w:rsidTr="00E07C0D">
        <w:trPr>
          <w:trHeight w:val="71"/>
        </w:trPr>
        <w:tc>
          <w:tcPr>
            <w:tcW w:w="2660" w:type="dxa"/>
            <w:vMerge/>
          </w:tcPr>
          <w:p w:rsidR="00446190" w:rsidRPr="00854D61" w:rsidRDefault="00446190" w:rsidP="00E07C0D">
            <w:pPr>
              <w:rPr>
                <w:sz w:val="22"/>
                <w:szCs w:val="22"/>
              </w:rPr>
            </w:pPr>
          </w:p>
        </w:tc>
        <w:tc>
          <w:tcPr>
            <w:tcW w:w="6628" w:type="dxa"/>
          </w:tcPr>
          <w:p w:rsidR="00446190" w:rsidRPr="00854D61" w:rsidRDefault="00446190" w:rsidP="00E07C0D">
            <w:pPr>
              <w:rPr>
                <w:sz w:val="22"/>
                <w:szCs w:val="22"/>
              </w:rPr>
            </w:pPr>
            <w:r w:rsidRPr="00854D61">
              <w:rPr>
                <w:sz w:val="22"/>
                <w:szCs w:val="22"/>
              </w:rPr>
              <w:t xml:space="preserve">U LINIJI: </w:t>
            </w:r>
          </w:p>
        </w:tc>
      </w:tr>
      <w:tr w:rsidR="00854D61" w:rsidRPr="00854D61" w:rsidTr="00E07C0D">
        <w:tc>
          <w:tcPr>
            <w:tcW w:w="2660" w:type="dxa"/>
          </w:tcPr>
          <w:p w:rsidR="00446190" w:rsidRPr="00854D61" w:rsidRDefault="00446190" w:rsidP="00E07C0D">
            <w:pPr>
              <w:rPr>
                <w:sz w:val="22"/>
                <w:szCs w:val="22"/>
              </w:rPr>
            </w:pPr>
            <w:r w:rsidRPr="00854D61">
              <w:rPr>
                <w:sz w:val="22"/>
                <w:szCs w:val="22"/>
              </w:rPr>
              <w:t xml:space="preserve">Ostale karakteristike broda/brodice koje mogu utjecati na gospodarstveno - financijske parametre linije </w:t>
            </w:r>
          </w:p>
        </w:tc>
        <w:tc>
          <w:tcPr>
            <w:tcW w:w="6628" w:type="dxa"/>
          </w:tcPr>
          <w:p w:rsidR="00446190" w:rsidRPr="00854D61" w:rsidRDefault="00446190" w:rsidP="00E07C0D">
            <w:pPr>
              <w:rPr>
                <w:sz w:val="22"/>
                <w:szCs w:val="22"/>
              </w:rPr>
            </w:pPr>
          </w:p>
        </w:tc>
      </w:tr>
    </w:tbl>
    <w:p w:rsidR="00446190" w:rsidRPr="00854D61" w:rsidRDefault="00446190" w:rsidP="00446190">
      <w:pPr>
        <w:rPr>
          <w:sz w:val="22"/>
          <w:szCs w:val="22"/>
        </w:rPr>
      </w:pPr>
      <w:r w:rsidRPr="00854D61">
        <w:rPr>
          <w:sz w:val="22"/>
          <w:szCs w:val="22"/>
        </w:rPr>
        <w:t>Napomena: Ovaj obrazac ispunjava se za sve osnovne i sve zamjenske brodove/brodice planirane za održavanje linije</w:t>
      </w: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jc w:val="center"/>
        <w:rPr>
          <w:b/>
          <w:sz w:val="22"/>
          <w:szCs w:val="22"/>
        </w:rPr>
      </w:pPr>
      <w:r w:rsidRPr="00854D61">
        <w:rPr>
          <w:b/>
          <w:sz w:val="22"/>
          <w:szCs w:val="22"/>
        </w:rPr>
        <w:lastRenderedPageBreak/>
        <w:t>VISINA CIJENE NAPLATE USLUGE</w:t>
      </w:r>
    </w:p>
    <w:p w:rsidR="00446190" w:rsidRPr="00854D61" w:rsidRDefault="00446190" w:rsidP="00446190">
      <w:pPr>
        <w:rPr>
          <w:b/>
          <w:sz w:val="22"/>
          <w:szCs w:val="22"/>
        </w:rPr>
      </w:pPr>
    </w:p>
    <w:p w:rsidR="00446190" w:rsidRPr="00854D61" w:rsidRDefault="00446190" w:rsidP="00446190">
      <w:pPr>
        <w:rPr>
          <w:sz w:val="22"/>
          <w:szCs w:val="22"/>
        </w:rPr>
      </w:pPr>
    </w:p>
    <w:p w:rsidR="00446190" w:rsidRPr="00854D61" w:rsidRDefault="00446190" w:rsidP="00446190">
      <w:pPr>
        <w:rPr>
          <w:sz w:val="22"/>
          <w:szCs w:val="22"/>
          <w:u w:val="single"/>
        </w:rPr>
      </w:pPr>
      <w:r w:rsidRPr="00854D61">
        <w:rPr>
          <w:sz w:val="22"/>
          <w:szCs w:val="22"/>
          <w:u w:val="single"/>
        </w:rPr>
        <w:t>Visina cijene naplate usluge javnog prijevoza:</w:t>
      </w:r>
    </w:p>
    <w:p w:rsidR="00446190" w:rsidRPr="00854D61" w:rsidRDefault="00446190" w:rsidP="00446190">
      <w:pPr>
        <w:rPr>
          <w:sz w:val="22"/>
          <w:szCs w:val="22"/>
        </w:rPr>
      </w:pPr>
    </w:p>
    <w:p w:rsidR="00446190" w:rsidRPr="00854D61" w:rsidRDefault="00446190" w:rsidP="00446190">
      <w:pPr>
        <w:rPr>
          <w:sz w:val="22"/>
          <w:szCs w:val="22"/>
        </w:rPr>
      </w:pPr>
      <w:r w:rsidRPr="00854D61">
        <w:rPr>
          <w:sz w:val="22"/>
          <w:szCs w:val="22"/>
        </w:rPr>
        <w:t>NAJVIŠA CIJENA PUTNE KARTE ( u cijenu karte uključene su lučke pristojbe i PDV)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969"/>
      </w:tblGrid>
      <w:tr w:rsidR="00854D61" w:rsidRPr="00854D61" w:rsidTr="00E07C0D">
        <w:tc>
          <w:tcPr>
            <w:tcW w:w="3369" w:type="dxa"/>
          </w:tcPr>
          <w:p w:rsidR="00446190" w:rsidRPr="00854D61" w:rsidRDefault="00446190" w:rsidP="00E07C0D">
            <w:pPr>
              <w:jc w:val="center"/>
              <w:rPr>
                <w:sz w:val="22"/>
                <w:szCs w:val="22"/>
              </w:rPr>
            </w:pPr>
            <w:r w:rsidRPr="00854D61">
              <w:rPr>
                <w:sz w:val="22"/>
                <w:szCs w:val="22"/>
              </w:rPr>
              <w:t>PRIJEVOZ OSOBA</w:t>
            </w:r>
          </w:p>
        </w:tc>
        <w:tc>
          <w:tcPr>
            <w:tcW w:w="3969" w:type="dxa"/>
          </w:tcPr>
          <w:p w:rsidR="00446190" w:rsidRPr="00854D61" w:rsidRDefault="00446190" w:rsidP="00E07C0D">
            <w:pPr>
              <w:jc w:val="center"/>
              <w:rPr>
                <w:sz w:val="22"/>
                <w:szCs w:val="22"/>
              </w:rPr>
            </w:pPr>
            <w:r w:rsidRPr="00854D61">
              <w:rPr>
                <w:sz w:val="22"/>
                <w:szCs w:val="22"/>
              </w:rPr>
              <w:t>CIJENA KARTE PO OSOBI</w:t>
            </w:r>
          </w:p>
        </w:tc>
      </w:tr>
      <w:tr w:rsidR="00446190" w:rsidRPr="00854D61" w:rsidTr="00E07C0D">
        <w:trPr>
          <w:trHeight w:val="445"/>
        </w:trPr>
        <w:tc>
          <w:tcPr>
            <w:tcW w:w="3369" w:type="dxa"/>
          </w:tcPr>
          <w:p w:rsidR="00446190" w:rsidRPr="00854D61" w:rsidRDefault="00446190" w:rsidP="00E07C0D">
            <w:pPr>
              <w:rPr>
                <w:sz w:val="22"/>
                <w:szCs w:val="22"/>
              </w:rPr>
            </w:pPr>
            <w:r w:rsidRPr="00854D61">
              <w:rPr>
                <w:sz w:val="22"/>
                <w:szCs w:val="22"/>
              </w:rPr>
              <w:t>KARTA ZA JEDAN SMJER</w:t>
            </w:r>
          </w:p>
        </w:tc>
        <w:tc>
          <w:tcPr>
            <w:tcW w:w="3969" w:type="dxa"/>
          </w:tcPr>
          <w:p w:rsidR="00446190" w:rsidRPr="00854D61" w:rsidRDefault="00446190" w:rsidP="00E07C0D">
            <w:pPr>
              <w:jc w:val="center"/>
              <w:rPr>
                <w:sz w:val="22"/>
                <w:szCs w:val="22"/>
              </w:rPr>
            </w:pPr>
          </w:p>
        </w:tc>
      </w:tr>
    </w:tbl>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r w:rsidRPr="00854D61">
        <w:rPr>
          <w:sz w:val="22"/>
          <w:szCs w:val="22"/>
        </w:rPr>
        <w:t>CIJENA PUTNE KARTE - ispunjava ponuditelj (u cijenu karte uključene su lučke pristojbe i PDV)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969"/>
      </w:tblGrid>
      <w:tr w:rsidR="00854D61" w:rsidRPr="00854D61" w:rsidTr="00E07C0D">
        <w:tc>
          <w:tcPr>
            <w:tcW w:w="3369" w:type="dxa"/>
          </w:tcPr>
          <w:p w:rsidR="00446190" w:rsidRPr="00854D61" w:rsidRDefault="00446190" w:rsidP="00E07C0D">
            <w:pPr>
              <w:jc w:val="center"/>
              <w:rPr>
                <w:sz w:val="22"/>
                <w:szCs w:val="22"/>
              </w:rPr>
            </w:pPr>
            <w:r w:rsidRPr="00854D61">
              <w:rPr>
                <w:sz w:val="22"/>
                <w:szCs w:val="22"/>
              </w:rPr>
              <w:t>PRIJEVOZ OSOBA</w:t>
            </w:r>
          </w:p>
        </w:tc>
        <w:tc>
          <w:tcPr>
            <w:tcW w:w="3969" w:type="dxa"/>
          </w:tcPr>
          <w:p w:rsidR="00446190" w:rsidRPr="00854D61" w:rsidRDefault="00446190" w:rsidP="00E07C0D">
            <w:pPr>
              <w:jc w:val="center"/>
              <w:rPr>
                <w:sz w:val="22"/>
                <w:szCs w:val="22"/>
              </w:rPr>
            </w:pPr>
            <w:r w:rsidRPr="00854D61">
              <w:rPr>
                <w:sz w:val="22"/>
                <w:szCs w:val="22"/>
              </w:rPr>
              <w:t>CIJENA KARTE PO OSOBI</w:t>
            </w:r>
          </w:p>
        </w:tc>
      </w:tr>
      <w:tr w:rsidR="00446190" w:rsidRPr="00854D61" w:rsidTr="00E07C0D">
        <w:trPr>
          <w:trHeight w:val="502"/>
        </w:trPr>
        <w:tc>
          <w:tcPr>
            <w:tcW w:w="3369" w:type="dxa"/>
          </w:tcPr>
          <w:p w:rsidR="00446190" w:rsidRPr="00854D61" w:rsidRDefault="00446190" w:rsidP="00E07C0D">
            <w:pPr>
              <w:rPr>
                <w:sz w:val="22"/>
                <w:szCs w:val="22"/>
              </w:rPr>
            </w:pPr>
            <w:r w:rsidRPr="00854D61">
              <w:rPr>
                <w:sz w:val="22"/>
                <w:szCs w:val="22"/>
              </w:rPr>
              <w:t>KARTA ZA JEDAN SMJER</w:t>
            </w:r>
          </w:p>
        </w:tc>
        <w:tc>
          <w:tcPr>
            <w:tcW w:w="3969" w:type="dxa"/>
          </w:tcPr>
          <w:p w:rsidR="00446190" w:rsidRPr="00854D61" w:rsidRDefault="00446190" w:rsidP="00E07C0D">
            <w:pPr>
              <w:rPr>
                <w:sz w:val="22"/>
                <w:szCs w:val="22"/>
              </w:rPr>
            </w:pPr>
          </w:p>
        </w:tc>
      </w:tr>
    </w:tbl>
    <w:p w:rsidR="00446190" w:rsidRPr="00854D61" w:rsidRDefault="00446190" w:rsidP="00446190">
      <w:pPr>
        <w:rPr>
          <w:sz w:val="22"/>
          <w:szCs w:val="22"/>
        </w:rPr>
      </w:pPr>
    </w:p>
    <w:p w:rsidR="00446190" w:rsidRPr="00854D61" w:rsidRDefault="00446190" w:rsidP="00446190">
      <w:pPr>
        <w:rPr>
          <w:sz w:val="22"/>
          <w:szCs w:val="22"/>
        </w:rPr>
      </w:pPr>
      <w:r w:rsidRPr="00854D61">
        <w:rPr>
          <w:sz w:val="22"/>
          <w:szCs w:val="22"/>
        </w:rPr>
        <w:t xml:space="preserve">Napomene: </w:t>
      </w:r>
    </w:p>
    <w:p w:rsidR="00446190" w:rsidRPr="00854D61" w:rsidRDefault="00446190" w:rsidP="00446190">
      <w:pPr>
        <w:rPr>
          <w:sz w:val="22"/>
          <w:szCs w:val="22"/>
        </w:rPr>
      </w:pPr>
      <w:r w:rsidRPr="00854D61">
        <w:rPr>
          <w:sz w:val="22"/>
          <w:szCs w:val="22"/>
        </w:rPr>
        <w:t>1. Djeca od 1 - 3 godine ostvaruju pravo na besplatan prijevoz</w:t>
      </w: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rPr>
          <w:sz w:val="22"/>
          <w:szCs w:val="22"/>
        </w:rPr>
      </w:pPr>
    </w:p>
    <w:p w:rsidR="00446190" w:rsidRPr="00854D61" w:rsidRDefault="00446190" w:rsidP="00446190">
      <w:pPr>
        <w:jc w:val="left"/>
        <w:rPr>
          <w:sz w:val="22"/>
          <w:szCs w:val="22"/>
        </w:rPr>
      </w:pPr>
    </w:p>
    <w:p w:rsidR="00256063" w:rsidRDefault="00256063"/>
    <w:sectPr w:rsidR="002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958"/>
    <w:multiLevelType w:val="hybridMultilevel"/>
    <w:tmpl w:val="3EE2AD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CF0261D"/>
    <w:multiLevelType w:val="hybridMultilevel"/>
    <w:tmpl w:val="F7947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805E3D"/>
    <w:multiLevelType w:val="hybridMultilevel"/>
    <w:tmpl w:val="11D0B77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190"/>
    <w:rsid w:val="0014520F"/>
    <w:rsid w:val="00256063"/>
    <w:rsid w:val="003B48F3"/>
    <w:rsid w:val="00446190"/>
    <w:rsid w:val="004E52B7"/>
    <w:rsid w:val="00562397"/>
    <w:rsid w:val="005A3CB8"/>
    <w:rsid w:val="008521B8"/>
    <w:rsid w:val="00854D61"/>
    <w:rsid w:val="009610F5"/>
    <w:rsid w:val="00BB0128"/>
    <w:rsid w:val="00BE7921"/>
    <w:rsid w:val="00BF03BE"/>
    <w:rsid w:val="00D224E2"/>
    <w:rsid w:val="00EB4BE4"/>
    <w:rsid w:val="00F30D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4149"/>
  <w15:chartTrackingRefBased/>
  <w15:docId w15:val="{521A5173-7D8D-4A66-93F8-8A7053D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190"/>
    <w:pPr>
      <w:widowControl w:val="0"/>
      <w:adjustRightInd w:val="0"/>
      <w:spacing w:after="0" w:line="360" w:lineRule="atLeast"/>
      <w:jc w:val="both"/>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446190"/>
    <w:rPr>
      <w:color w:val="0000FF"/>
      <w:u w:val="single"/>
    </w:rPr>
  </w:style>
  <w:style w:type="paragraph" w:styleId="Odlomakpopisa">
    <w:name w:val="List Paragraph"/>
    <w:basedOn w:val="Normal"/>
    <w:uiPriority w:val="34"/>
    <w:qFormat/>
    <w:rsid w:val="00446190"/>
    <w:pPr>
      <w:ind w:left="708"/>
    </w:pPr>
  </w:style>
  <w:style w:type="character" w:customStyle="1" w:styleId="csa863cb31">
    <w:name w:val="csa863cb31"/>
    <w:basedOn w:val="Zadanifontodlomka"/>
    <w:rsid w:val="0056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2727</Words>
  <Characters>15546</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Zvonko Puljar-Matić</dc:creator>
  <cp:keywords/>
  <dc:description/>
  <cp:lastModifiedBy>Elada Matahlija</cp:lastModifiedBy>
  <cp:revision>2</cp:revision>
  <dcterms:created xsi:type="dcterms:W3CDTF">2025-04-25T12:20:00Z</dcterms:created>
  <dcterms:modified xsi:type="dcterms:W3CDTF">2025-04-25T12:20:00Z</dcterms:modified>
</cp:coreProperties>
</file>