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F57" w:rsidRDefault="00C44F57" w:rsidP="00C44F57">
      <w:pPr>
        <w:jc w:val="both"/>
        <w:rPr>
          <w:lang w:val="pt-BR"/>
        </w:rPr>
      </w:pPr>
      <w:r>
        <w:rPr>
          <w:lang w:val="pl-PL"/>
        </w:rPr>
        <w:t xml:space="preserve">Na temelju članka 48. Zakona o lokalnoj i područnoj (regionalnoj) samoupravi („Narodne novine“ br. 33/01, 60/01, 129/05, 109/07, 125/08, 36/09, 150/11, 144/12 i 19/13 - pročišćeni tekst, 137/15, 123/17, 98/19 i 144/20) i članka 34. </w:t>
      </w:r>
      <w:r>
        <w:rPr>
          <w:lang w:val="pt-BR"/>
        </w:rPr>
        <w:t>Statuta Grada Raba („Službene novine PGŽ” br. 4/21), gradonačelnik Grada Raba dana 1. prosinca 2025. godine donosi,</w:t>
      </w:r>
    </w:p>
    <w:p w:rsidR="00C44F57" w:rsidRDefault="00C44F57" w:rsidP="00C44F57">
      <w:pPr>
        <w:jc w:val="both"/>
        <w:rPr>
          <w:lang w:val="pt-BR"/>
        </w:rPr>
      </w:pPr>
    </w:p>
    <w:p w:rsidR="00C44F57" w:rsidRDefault="00C44F57" w:rsidP="00C44F57">
      <w:pPr>
        <w:jc w:val="center"/>
        <w:rPr>
          <w:b/>
          <w:lang w:val="pt-BR"/>
        </w:rPr>
      </w:pPr>
      <w:r>
        <w:rPr>
          <w:b/>
          <w:lang w:val="pt-BR"/>
        </w:rPr>
        <w:t>Z a k l j u č a k</w:t>
      </w:r>
    </w:p>
    <w:p w:rsidR="00C44F57" w:rsidRDefault="00C44F57" w:rsidP="00C44F57">
      <w:pPr>
        <w:jc w:val="center"/>
        <w:rPr>
          <w:b/>
          <w:lang w:val="pt-BR"/>
        </w:rPr>
      </w:pPr>
    </w:p>
    <w:p w:rsidR="00C44F57" w:rsidRPr="00C44F57" w:rsidRDefault="00C44F57" w:rsidP="00C44F57">
      <w:pPr>
        <w:numPr>
          <w:ilvl w:val="0"/>
          <w:numId w:val="2"/>
        </w:numPr>
        <w:suppressAutoHyphens/>
        <w:spacing w:after="0" w:line="240" w:lineRule="auto"/>
        <w:jc w:val="both"/>
        <w:rPr>
          <w:bCs/>
          <w:lang w:eastAsia="ar-SA"/>
        </w:rPr>
      </w:pPr>
      <w:r w:rsidRPr="00C44F57">
        <w:rPr>
          <w:bCs/>
          <w:lang w:eastAsia="ar-SA"/>
        </w:rPr>
        <w:t>Donosi se odluka o dodjeli prigodne novčane pomoći povodom Božića 2025. godine za korisnike mirovina s prebivalištem ili boravištem na području Grada Raba, čija su mjesečna mirovinska primanja do 450,00 eura, od 450,01 do 650,00 eura, od 650,01 do 850,00 eura i od 850,01 eura na više, sukladno čl. 28. Odluke o socijalnoj skrbi na području Grada Raba - Pravo umirovljenika na prigodnu novčanu pomoć i osiguranim financijskim sredstvima u Prvim izmjenama i dopunama Konsolidiranog proračuna Grada Raba za 2025. godinu („Službene novine Primorsko-goranske županije“ br. 55/24 i 27/25).</w:t>
      </w:r>
    </w:p>
    <w:p w:rsidR="00C44F57" w:rsidRPr="00C44F57" w:rsidRDefault="00C44F57" w:rsidP="00C44F57">
      <w:pPr>
        <w:numPr>
          <w:ilvl w:val="0"/>
          <w:numId w:val="2"/>
        </w:numPr>
        <w:suppressAutoHyphens/>
        <w:spacing w:after="0" w:line="240" w:lineRule="auto"/>
        <w:jc w:val="both"/>
        <w:rPr>
          <w:bCs/>
          <w:lang w:eastAsia="ar-SA"/>
        </w:rPr>
      </w:pPr>
      <w:r w:rsidRPr="00C44F57">
        <w:rPr>
          <w:bCs/>
          <w:lang w:eastAsia="ar-SA"/>
        </w:rPr>
        <w:t>Sukladno čl. 28. st. 2. Odluke o socijalnoj skrbi na području Grada Raba („Službene novine Primorsko-goranske županije“ broj 41/12, 2/22 i 44/23) novčani je iznos prigodne novčane pomoći ovisan o broju Korisnika i financijskim sredstvima planiranim proračunom Grada za tekuću proračunsku godinu. Odluku o visini prigodne novčane pomoći za svaku proračunsku godinu donosi gradonačelnik. Za proračunsku 2025. godinu u Prvim izmjenama i dopunama Konsolidiranog proračuna Grada Raba planiran je iznos od 280.000,00 eura, pozicija proračuna R10442- Pravo umirovljenika na prigodnu novčanu pomoć.</w:t>
      </w:r>
    </w:p>
    <w:p w:rsidR="00C44F57" w:rsidRPr="00C44F57" w:rsidRDefault="00C44F57" w:rsidP="00C44F57">
      <w:pPr>
        <w:numPr>
          <w:ilvl w:val="0"/>
          <w:numId w:val="2"/>
        </w:numPr>
        <w:suppressAutoHyphens/>
        <w:spacing w:after="0" w:line="240" w:lineRule="auto"/>
        <w:jc w:val="both"/>
        <w:rPr>
          <w:bCs/>
          <w:lang w:eastAsia="ar-SA"/>
        </w:rPr>
      </w:pPr>
      <w:r w:rsidRPr="00C44F57">
        <w:rPr>
          <w:bCs/>
          <w:lang w:eastAsia="ar-SA"/>
        </w:rPr>
        <w:t>Grad Rab će zatražiti popis korisnika mjesečnih mirovina s prebivalištem na području Grada Raba (ime i prezime korisnika mirovine, adresa stanovanja) s mirovinskim primanjima do 450,00 eura, od 450,01 do 650,00 eura, od 650,01 do 850,00 eura i od 850,01 eura i više od Hrvatskog zavoda za mirovinsko osiguranje Zagreb.</w:t>
      </w:r>
    </w:p>
    <w:p w:rsidR="00C44F57" w:rsidRPr="00C44F57" w:rsidRDefault="00C44F57" w:rsidP="00C44F57">
      <w:pPr>
        <w:numPr>
          <w:ilvl w:val="0"/>
          <w:numId w:val="2"/>
        </w:numPr>
        <w:suppressAutoHyphens/>
        <w:spacing w:after="0" w:line="240" w:lineRule="auto"/>
        <w:jc w:val="both"/>
        <w:rPr>
          <w:bCs/>
          <w:lang w:eastAsia="ar-SA"/>
        </w:rPr>
      </w:pPr>
      <w:r w:rsidRPr="00C44F57">
        <w:rPr>
          <w:bCs/>
          <w:lang w:eastAsia="ar-SA"/>
        </w:rPr>
        <w:t>Svi osobni podaci koji su u okviru ovog postupka obrađuju u smislu Opće uredbe o zaštiti osobnih podataka smatraju se poslovnom tajnom te se ne smiju ni na koji način obrađivati izvan svrhe za koju su prikupljeni, odnosno, bez zakonske osnove. Grad Rab se obvezuje čuvati povjerljivost svih osobnih podataka te će iste osobne podatke koristiti isključivo u točno određenu (propisanu) svrhu, za dodjelu prigodne novčane pomoći povodom Božića 2025. godine, a nakon ostvarenja propisane svrhe (isplate prigodne novčane pomoći) svi osobni podaci će se brisati.</w:t>
      </w:r>
    </w:p>
    <w:p w:rsidR="00C44F57" w:rsidRPr="00C44F57" w:rsidRDefault="00C44F57" w:rsidP="00C44F57">
      <w:pPr>
        <w:numPr>
          <w:ilvl w:val="0"/>
          <w:numId w:val="2"/>
        </w:numPr>
        <w:suppressAutoHyphens/>
        <w:spacing w:after="0" w:line="240" w:lineRule="auto"/>
        <w:jc w:val="both"/>
        <w:rPr>
          <w:bCs/>
          <w:lang w:eastAsia="ar-SA"/>
        </w:rPr>
      </w:pPr>
      <w:r w:rsidRPr="00C44F57">
        <w:rPr>
          <w:bCs/>
          <w:lang w:eastAsia="ar-SA"/>
        </w:rPr>
        <w:t xml:space="preserve">Zaključak se dostavlja </w:t>
      </w:r>
      <w:r w:rsidRPr="00C44F57">
        <w:rPr>
          <w:iCs/>
          <w:lang w:eastAsia="ar-SA"/>
        </w:rPr>
        <w:t>Upravnom odjelu ureda Grada,</w:t>
      </w:r>
      <w:r w:rsidRPr="00C44F57">
        <w:rPr>
          <w:bCs/>
          <w:lang w:eastAsia="ar-SA"/>
        </w:rPr>
        <w:t xml:space="preserve"> </w:t>
      </w:r>
      <w:r w:rsidRPr="00C44F57">
        <w:rPr>
          <w:iCs/>
          <w:lang w:eastAsia="ar-SA"/>
        </w:rPr>
        <w:t>investicija i razvoja</w:t>
      </w:r>
      <w:r w:rsidRPr="00C44F57">
        <w:rPr>
          <w:bCs/>
          <w:lang w:eastAsia="ar-SA"/>
        </w:rPr>
        <w:t xml:space="preserve">, </w:t>
      </w:r>
      <w:r w:rsidRPr="00C44F57">
        <w:rPr>
          <w:iCs/>
          <w:lang w:eastAsia="ar-SA"/>
        </w:rPr>
        <w:t xml:space="preserve">Odsjeku ureda Grada </w:t>
      </w:r>
      <w:r w:rsidRPr="00C44F57">
        <w:rPr>
          <w:bCs/>
          <w:lang w:eastAsia="ar-SA"/>
        </w:rPr>
        <w:t>na provedbu.</w:t>
      </w:r>
    </w:p>
    <w:p w:rsidR="00C44F57" w:rsidRPr="00C44F57" w:rsidRDefault="00C44F57" w:rsidP="00C44F57">
      <w:pPr>
        <w:rPr>
          <w:lang w:val="pt-BR"/>
        </w:rPr>
      </w:pPr>
    </w:p>
    <w:p w:rsidR="00C44F57" w:rsidRDefault="00C44F57" w:rsidP="00C44F57">
      <w:pPr>
        <w:suppressAutoHyphens/>
        <w:spacing w:after="0" w:line="240" w:lineRule="auto"/>
        <w:jc w:val="center"/>
        <w:rPr>
          <w:b/>
          <w:lang w:eastAsia="ar-SA"/>
        </w:rPr>
      </w:pPr>
      <w:r>
        <w:rPr>
          <w:b/>
          <w:lang w:eastAsia="ar-SA"/>
        </w:rPr>
        <w:t xml:space="preserve">                                                                                   </w:t>
      </w:r>
      <w:r>
        <w:rPr>
          <w:b/>
          <w:lang w:val="pl-PL" w:eastAsia="ar-SA"/>
        </w:rPr>
        <w:t>GRADONA</w:t>
      </w:r>
      <w:r>
        <w:rPr>
          <w:b/>
          <w:lang w:eastAsia="ar-SA"/>
        </w:rPr>
        <w:t>Č</w:t>
      </w:r>
      <w:r>
        <w:rPr>
          <w:b/>
          <w:lang w:val="pl-PL" w:eastAsia="ar-SA"/>
        </w:rPr>
        <w:t>ELNIK</w:t>
      </w:r>
    </w:p>
    <w:p w:rsidR="00C44F57" w:rsidRDefault="00C44F57" w:rsidP="00C44F57">
      <w:pPr>
        <w:suppressAutoHyphens/>
        <w:spacing w:after="0" w:line="240" w:lineRule="auto"/>
        <w:rPr>
          <w:b/>
          <w:lang w:eastAsia="ar-SA"/>
        </w:rPr>
      </w:pPr>
      <w:r>
        <w:rPr>
          <w:b/>
          <w:lang w:eastAsia="ar-SA"/>
        </w:rPr>
        <w:tab/>
      </w:r>
      <w:r>
        <w:rPr>
          <w:b/>
          <w:lang w:eastAsia="ar-SA"/>
        </w:rPr>
        <w:tab/>
        <w:t xml:space="preserve"> </w:t>
      </w:r>
      <w:r>
        <w:rPr>
          <w:b/>
          <w:lang w:eastAsia="ar-SA"/>
        </w:rPr>
        <w:tab/>
      </w:r>
      <w:r>
        <w:rPr>
          <w:b/>
          <w:lang w:eastAsia="ar-SA"/>
        </w:rPr>
        <w:tab/>
      </w:r>
      <w:r>
        <w:rPr>
          <w:b/>
          <w:lang w:eastAsia="ar-SA"/>
        </w:rPr>
        <w:tab/>
      </w:r>
      <w:r>
        <w:rPr>
          <w:b/>
          <w:lang w:eastAsia="ar-SA"/>
        </w:rPr>
        <w:tab/>
      </w:r>
      <w:r>
        <w:rPr>
          <w:b/>
          <w:lang w:eastAsia="ar-SA"/>
        </w:rPr>
        <w:tab/>
      </w:r>
      <w:r>
        <w:rPr>
          <w:b/>
          <w:lang w:eastAsia="ar-SA"/>
        </w:rPr>
        <w:tab/>
        <w:t xml:space="preserve">  </w:t>
      </w:r>
      <w:r>
        <w:rPr>
          <w:b/>
          <w:lang w:val="pl-PL" w:eastAsia="ar-SA"/>
        </w:rPr>
        <w:t>Nikola Grguri</w:t>
      </w:r>
      <w:r>
        <w:rPr>
          <w:b/>
          <w:lang w:eastAsia="ar-SA"/>
        </w:rPr>
        <w:t xml:space="preserve">ć, </w:t>
      </w:r>
      <w:r>
        <w:rPr>
          <w:b/>
          <w:lang w:val="pl-PL" w:eastAsia="ar-SA"/>
        </w:rPr>
        <w:t>dipl</w:t>
      </w:r>
      <w:r>
        <w:rPr>
          <w:b/>
          <w:lang w:eastAsia="ar-SA"/>
        </w:rPr>
        <w:t xml:space="preserve">. </w:t>
      </w:r>
      <w:r>
        <w:rPr>
          <w:b/>
          <w:lang w:val="pl-PL" w:eastAsia="ar-SA"/>
        </w:rPr>
        <w:t>oec</w:t>
      </w:r>
      <w:r>
        <w:rPr>
          <w:b/>
          <w:lang w:eastAsia="ar-SA"/>
        </w:rPr>
        <w:t>.</w:t>
      </w:r>
    </w:p>
    <w:p w:rsidR="00C44F57" w:rsidRDefault="00C44F57" w:rsidP="00C44F57">
      <w:pPr>
        <w:suppressAutoHyphens/>
        <w:spacing w:after="0" w:line="240" w:lineRule="auto"/>
        <w:jc w:val="both"/>
        <w:rPr>
          <w:b/>
          <w:lang w:eastAsia="ar-SA"/>
        </w:rPr>
      </w:pPr>
    </w:p>
    <w:p w:rsidR="00C44F57" w:rsidRDefault="00C44F57" w:rsidP="00C44F57">
      <w:pPr>
        <w:suppressAutoHyphens/>
        <w:spacing w:after="0" w:line="240" w:lineRule="auto"/>
        <w:jc w:val="both"/>
        <w:rPr>
          <w:b/>
          <w:lang w:eastAsia="ar-SA"/>
        </w:rPr>
      </w:pPr>
    </w:p>
    <w:p w:rsidR="00C44F57" w:rsidRDefault="00C44F57" w:rsidP="00C44F57">
      <w:pPr>
        <w:suppressAutoHyphens/>
        <w:spacing w:after="0" w:line="240" w:lineRule="auto"/>
        <w:jc w:val="both"/>
        <w:rPr>
          <w:b/>
          <w:lang w:eastAsia="ar-SA"/>
        </w:rPr>
      </w:pPr>
      <w:r>
        <w:rPr>
          <w:b/>
          <w:lang w:val="pl-PL" w:eastAsia="ar-SA"/>
        </w:rPr>
        <w:t>KLASA</w:t>
      </w:r>
      <w:r>
        <w:rPr>
          <w:b/>
          <w:lang w:eastAsia="ar-SA"/>
        </w:rPr>
        <w:t>: 023-01/25-01/164</w:t>
      </w:r>
    </w:p>
    <w:p w:rsidR="00C44F57" w:rsidRDefault="00C44F57" w:rsidP="00C44F57">
      <w:pPr>
        <w:suppressAutoHyphens/>
        <w:spacing w:after="0" w:line="240" w:lineRule="auto"/>
        <w:jc w:val="both"/>
        <w:rPr>
          <w:b/>
          <w:lang w:eastAsia="ar-SA"/>
        </w:rPr>
      </w:pPr>
      <w:r>
        <w:rPr>
          <w:b/>
          <w:lang w:val="pl-PL" w:eastAsia="ar-SA"/>
        </w:rPr>
        <w:t>URBROJ</w:t>
      </w:r>
      <w:r>
        <w:rPr>
          <w:b/>
          <w:lang w:eastAsia="ar-SA"/>
        </w:rPr>
        <w:t>: 2170-13/01-25-1</w:t>
      </w:r>
    </w:p>
    <w:p w:rsidR="00494589" w:rsidRDefault="00C44F57" w:rsidP="00C44F57">
      <w:pPr>
        <w:suppressAutoHyphens/>
        <w:spacing w:after="0" w:line="240" w:lineRule="auto"/>
        <w:jc w:val="both"/>
        <w:rPr>
          <w:b/>
          <w:lang w:val="pl-PL" w:eastAsia="ar-SA"/>
        </w:rPr>
      </w:pPr>
      <w:r>
        <w:rPr>
          <w:b/>
          <w:lang w:val="pl-PL" w:eastAsia="ar-SA"/>
        </w:rPr>
        <w:t>Rab</w:t>
      </w:r>
      <w:r>
        <w:rPr>
          <w:b/>
          <w:lang w:eastAsia="ar-SA"/>
        </w:rPr>
        <w:t xml:space="preserve">, 1. prosinca 2025. </w:t>
      </w:r>
      <w:r>
        <w:rPr>
          <w:b/>
          <w:lang w:val="pl-PL" w:eastAsia="ar-SA"/>
        </w:rPr>
        <w:t>godine</w:t>
      </w:r>
    </w:p>
    <w:p w:rsidR="00780F64" w:rsidRDefault="00780F64" w:rsidP="00C44F57">
      <w:pPr>
        <w:suppressAutoHyphens/>
        <w:spacing w:after="0" w:line="240" w:lineRule="auto"/>
        <w:jc w:val="both"/>
        <w:rPr>
          <w:b/>
          <w:lang w:val="pl-PL" w:eastAsia="ar-SA"/>
        </w:rPr>
      </w:pPr>
    </w:p>
    <w:p w:rsidR="00780F64" w:rsidRDefault="00780F64" w:rsidP="00780F64">
      <w:pPr>
        <w:jc w:val="both"/>
        <w:rPr>
          <w:lang w:val="pt-BR"/>
        </w:rPr>
      </w:pPr>
      <w:r>
        <w:rPr>
          <w:lang w:val="pl-PL"/>
        </w:rPr>
        <w:lastRenderedPageBreak/>
        <w:t xml:space="preserve">Na temelju članka 48. Zakona o lokalnoj i područnoj (regionalnoj) samoupravi („Narodne novine“ br. 33/01, 60/01, 129/05, 109/07, 125/08, 36/09, 150/11, 144/12 i 19/13 - pročišćeni tekst, 137/15, 123/17, 98/19 i 144/20) i članka 34. </w:t>
      </w:r>
      <w:r>
        <w:rPr>
          <w:lang w:val="pt-BR"/>
        </w:rPr>
        <w:t>Statuta Grada Raba („Službene novine PGŽ” br. 4/21), gradonačelnik Grada Raba dana 1. prosinca 2025. godine donosi,</w:t>
      </w:r>
    </w:p>
    <w:p w:rsidR="00780F64" w:rsidRDefault="00780F64" w:rsidP="00780F64">
      <w:pPr>
        <w:jc w:val="both"/>
        <w:rPr>
          <w:lang w:val="pt-BR"/>
        </w:rPr>
      </w:pPr>
    </w:p>
    <w:p w:rsidR="00780F64" w:rsidRDefault="00780F64" w:rsidP="00780F64">
      <w:pPr>
        <w:jc w:val="center"/>
        <w:rPr>
          <w:b/>
          <w:lang w:val="pt-BR"/>
        </w:rPr>
      </w:pPr>
      <w:r>
        <w:rPr>
          <w:b/>
          <w:lang w:val="pt-BR"/>
        </w:rPr>
        <w:t>Z a k l j u č a k</w:t>
      </w:r>
    </w:p>
    <w:p w:rsidR="00780F64" w:rsidRDefault="00780F64" w:rsidP="00780F64">
      <w:pPr>
        <w:jc w:val="center"/>
        <w:rPr>
          <w:b/>
          <w:lang w:val="pt-BR"/>
        </w:rPr>
      </w:pPr>
    </w:p>
    <w:p w:rsidR="00780F64" w:rsidRPr="00780F64" w:rsidRDefault="00780F64" w:rsidP="00780F64">
      <w:pPr>
        <w:pStyle w:val="Odlomakpopisa"/>
        <w:numPr>
          <w:ilvl w:val="0"/>
          <w:numId w:val="6"/>
        </w:numPr>
        <w:jc w:val="both"/>
        <w:rPr>
          <w:lang w:val="pt-BR"/>
        </w:rPr>
      </w:pPr>
      <w:r w:rsidRPr="00780F64">
        <w:rPr>
          <w:lang w:val="pt-BR"/>
        </w:rPr>
        <w:t>Donosi se odluka o dodjeli na privremeno korištenje dijela javne površine atrij Kneževog dvora za postavljanje svoje vlastite adventske kućice u svrhu pružanja ugostiteljskih usluga podnositelju zahtjeva Rab barovi j.d.o.o. Rab, u razdoblju od 29.11. 2025. Do 07.01.2026. g. po cijeni od 650,00 EUR.(0,65 eur x 25 m2 x 40 dana = 650,00 EUR) čl. 10 Odluke o gradskim porezima Grada Raba (“Službene novine” Primorsko-goranske županije br. 43/22 i 6/25)</w:t>
      </w:r>
    </w:p>
    <w:p w:rsidR="00780F64" w:rsidRPr="00780F64" w:rsidRDefault="00780F64" w:rsidP="00780F64">
      <w:pPr>
        <w:pStyle w:val="Odlomakpopisa"/>
        <w:numPr>
          <w:ilvl w:val="0"/>
          <w:numId w:val="6"/>
        </w:numPr>
        <w:jc w:val="both"/>
        <w:rPr>
          <w:lang w:val="pt-BR"/>
        </w:rPr>
      </w:pPr>
      <w:r>
        <w:rPr>
          <w:lang w:val="pt-BR"/>
        </w:rPr>
        <w:t>Zaključak se dostavlja Upravnom odjelu za komunalni sustav i zaštitu okoliša i Upravnom odjelu za financije na provedbu.</w:t>
      </w:r>
    </w:p>
    <w:p w:rsidR="00780F64" w:rsidRPr="00C44F57" w:rsidRDefault="00780F64" w:rsidP="00780F64">
      <w:pPr>
        <w:rPr>
          <w:lang w:val="pt-BR"/>
        </w:rPr>
      </w:pPr>
    </w:p>
    <w:p w:rsidR="00780F64" w:rsidRDefault="00780F64" w:rsidP="00780F64">
      <w:pPr>
        <w:suppressAutoHyphens/>
        <w:spacing w:after="0" w:line="240" w:lineRule="auto"/>
        <w:jc w:val="center"/>
        <w:rPr>
          <w:b/>
          <w:lang w:eastAsia="ar-SA"/>
        </w:rPr>
      </w:pPr>
      <w:r>
        <w:rPr>
          <w:b/>
          <w:lang w:eastAsia="ar-SA"/>
        </w:rPr>
        <w:t xml:space="preserve">                                                                                   </w:t>
      </w:r>
      <w:r>
        <w:rPr>
          <w:b/>
          <w:lang w:val="pl-PL" w:eastAsia="ar-SA"/>
        </w:rPr>
        <w:t>GRADONA</w:t>
      </w:r>
      <w:r>
        <w:rPr>
          <w:b/>
          <w:lang w:eastAsia="ar-SA"/>
        </w:rPr>
        <w:t>Č</w:t>
      </w:r>
      <w:r>
        <w:rPr>
          <w:b/>
          <w:lang w:val="pl-PL" w:eastAsia="ar-SA"/>
        </w:rPr>
        <w:t>ELNIK</w:t>
      </w:r>
    </w:p>
    <w:p w:rsidR="00780F64" w:rsidRDefault="00780F64" w:rsidP="00780F64">
      <w:pPr>
        <w:suppressAutoHyphens/>
        <w:spacing w:after="0" w:line="240" w:lineRule="auto"/>
        <w:rPr>
          <w:b/>
          <w:lang w:eastAsia="ar-SA"/>
        </w:rPr>
      </w:pPr>
      <w:r>
        <w:rPr>
          <w:b/>
          <w:lang w:eastAsia="ar-SA"/>
        </w:rPr>
        <w:tab/>
      </w:r>
      <w:r>
        <w:rPr>
          <w:b/>
          <w:lang w:eastAsia="ar-SA"/>
        </w:rPr>
        <w:tab/>
        <w:t xml:space="preserve"> </w:t>
      </w:r>
      <w:r>
        <w:rPr>
          <w:b/>
          <w:lang w:eastAsia="ar-SA"/>
        </w:rPr>
        <w:tab/>
      </w:r>
      <w:r>
        <w:rPr>
          <w:b/>
          <w:lang w:eastAsia="ar-SA"/>
        </w:rPr>
        <w:tab/>
      </w:r>
      <w:r>
        <w:rPr>
          <w:b/>
          <w:lang w:eastAsia="ar-SA"/>
        </w:rPr>
        <w:tab/>
      </w:r>
      <w:r>
        <w:rPr>
          <w:b/>
          <w:lang w:eastAsia="ar-SA"/>
        </w:rPr>
        <w:tab/>
      </w:r>
      <w:r>
        <w:rPr>
          <w:b/>
          <w:lang w:eastAsia="ar-SA"/>
        </w:rPr>
        <w:tab/>
      </w:r>
      <w:r>
        <w:rPr>
          <w:b/>
          <w:lang w:eastAsia="ar-SA"/>
        </w:rPr>
        <w:tab/>
        <w:t xml:space="preserve">  </w:t>
      </w:r>
      <w:r>
        <w:rPr>
          <w:b/>
          <w:lang w:val="pl-PL" w:eastAsia="ar-SA"/>
        </w:rPr>
        <w:t>Nikola Grguri</w:t>
      </w:r>
      <w:r>
        <w:rPr>
          <w:b/>
          <w:lang w:eastAsia="ar-SA"/>
        </w:rPr>
        <w:t xml:space="preserve">ć, </w:t>
      </w:r>
      <w:r>
        <w:rPr>
          <w:b/>
          <w:lang w:val="pl-PL" w:eastAsia="ar-SA"/>
        </w:rPr>
        <w:t>dipl</w:t>
      </w:r>
      <w:r>
        <w:rPr>
          <w:b/>
          <w:lang w:eastAsia="ar-SA"/>
        </w:rPr>
        <w:t xml:space="preserve">. </w:t>
      </w:r>
      <w:r>
        <w:rPr>
          <w:b/>
          <w:lang w:val="pl-PL" w:eastAsia="ar-SA"/>
        </w:rPr>
        <w:t>oec</w:t>
      </w:r>
      <w:r>
        <w:rPr>
          <w:b/>
          <w:lang w:eastAsia="ar-SA"/>
        </w:rPr>
        <w:t>.</w:t>
      </w:r>
    </w:p>
    <w:p w:rsidR="00780F64" w:rsidRDefault="00780F64" w:rsidP="00780F64">
      <w:pPr>
        <w:suppressAutoHyphens/>
        <w:spacing w:after="0" w:line="240" w:lineRule="auto"/>
        <w:jc w:val="both"/>
        <w:rPr>
          <w:b/>
          <w:lang w:eastAsia="ar-SA"/>
        </w:rPr>
      </w:pPr>
    </w:p>
    <w:p w:rsidR="00780F64" w:rsidRDefault="00780F64" w:rsidP="00780F64">
      <w:pPr>
        <w:suppressAutoHyphens/>
        <w:spacing w:after="0" w:line="240" w:lineRule="auto"/>
        <w:jc w:val="both"/>
        <w:rPr>
          <w:b/>
          <w:lang w:eastAsia="ar-SA"/>
        </w:rPr>
      </w:pPr>
    </w:p>
    <w:p w:rsidR="00780F64" w:rsidRDefault="00780F64" w:rsidP="00780F64">
      <w:pPr>
        <w:suppressAutoHyphens/>
        <w:spacing w:after="0" w:line="240" w:lineRule="auto"/>
        <w:jc w:val="both"/>
        <w:rPr>
          <w:b/>
          <w:lang w:eastAsia="ar-SA"/>
        </w:rPr>
      </w:pPr>
      <w:r>
        <w:rPr>
          <w:b/>
          <w:lang w:val="pl-PL" w:eastAsia="ar-SA"/>
        </w:rPr>
        <w:t>KLASA</w:t>
      </w:r>
      <w:r>
        <w:rPr>
          <w:b/>
          <w:lang w:eastAsia="ar-SA"/>
        </w:rPr>
        <w:t>: 023-01/25-01/164</w:t>
      </w:r>
    </w:p>
    <w:p w:rsidR="00780F64" w:rsidRDefault="00780F64" w:rsidP="00780F64">
      <w:pPr>
        <w:suppressAutoHyphens/>
        <w:spacing w:after="0" w:line="240" w:lineRule="auto"/>
        <w:jc w:val="both"/>
        <w:rPr>
          <w:b/>
          <w:lang w:eastAsia="ar-SA"/>
        </w:rPr>
      </w:pPr>
      <w:r>
        <w:rPr>
          <w:b/>
          <w:lang w:val="pl-PL" w:eastAsia="ar-SA"/>
        </w:rPr>
        <w:t>URBROJ</w:t>
      </w:r>
      <w:r>
        <w:rPr>
          <w:b/>
          <w:lang w:eastAsia="ar-SA"/>
        </w:rPr>
        <w:t>: 2170-13/01-25-2</w:t>
      </w:r>
    </w:p>
    <w:p w:rsidR="00780F64" w:rsidRPr="00C44F57" w:rsidRDefault="00780F64" w:rsidP="00780F64">
      <w:pPr>
        <w:suppressAutoHyphens/>
        <w:spacing w:after="0" w:line="240" w:lineRule="auto"/>
        <w:jc w:val="both"/>
        <w:rPr>
          <w:b/>
          <w:lang w:eastAsia="ar-SA"/>
        </w:rPr>
      </w:pPr>
      <w:r>
        <w:rPr>
          <w:b/>
          <w:lang w:val="pl-PL" w:eastAsia="ar-SA"/>
        </w:rPr>
        <w:t>Rab</w:t>
      </w:r>
      <w:r>
        <w:rPr>
          <w:b/>
          <w:lang w:eastAsia="ar-SA"/>
        </w:rPr>
        <w:t xml:space="preserve">, 1. prosinca 2025. </w:t>
      </w:r>
      <w:r>
        <w:rPr>
          <w:b/>
          <w:lang w:val="pl-PL" w:eastAsia="ar-SA"/>
        </w:rPr>
        <w:t>godine</w:t>
      </w:r>
    </w:p>
    <w:p w:rsidR="00780F64" w:rsidRDefault="00780F64"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2E6363">
      <w:pPr>
        <w:jc w:val="both"/>
        <w:rPr>
          <w:lang w:val="pt-BR"/>
        </w:rPr>
      </w:pPr>
      <w:r>
        <w:rPr>
          <w:lang w:val="pl-PL"/>
        </w:rPr>
        <w:lastRenderedPageBreak/>
        <w:t xml:space="preserve">Na temelju članka 48. Zakona o lokalnoj i područnoj (regionalnoj) samoupravi („Narodne novine“ br. 33/01, 60/01, 129/05, 109/07, 125/08, 36/09, 150/11, 144/12 i 19/13 - pročišćeni tekst, 137/15, 123/17, 98/19 i 144/20) i članka 34. </w:t>
      </w:r>
      <w:r>
        <w:rPr>
          <w:lang w:val="pt-BR"/>
        </w:rPr>
        <w:t>Statuta Grada Raba („Službene novine PGŽ” br. 4/21), gradonačelnik Grada Raba dana 1. prosinca 2025. godine donosi,</w:t>
      </w:r>
    </w:p>
    <w:p w:rsidR="002E6363" w:rsidRDefault="002E6363" w:rsidP="002E6363">
      <w:pPr>
        <w:jc w:val="both"/>
        <w:rPr>
          <w:lang w:val="pt-BR"/>
        </w:rPr>
      </w:pPr>
    </w:p>
    <w:p w:rsidR="002E6363" w:rsidRDefault="002E6363" w:rsidP="002E6363">
      <w:pPr>
        <w:jc w:val="center"/>
        <w:rPr>
          <w:b/>
          <w:lang w:val="pt-BR"/>
        </w:rPr>
      </w:pPr>
      <w:r>
        <w:rPr>
          <w:b/>
          <w:lang w:val="pt-BR"/>
        </w:rPr>
        <w:t>Z a k l j u č a k</w:t>
      </w: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2E6363">
      <w:pPr>
        <w:numPr>
          <w:ilvl w:val="0"/>
          <w:numId w:val="7"/>
        </w:numPr>
        <w:suppressAutoHyphens/>
        <w:spacing w:after="0" w:line="240" w:lineRule="auto"/>
        <w:jc w:val="both"/>
      </w:pPr>
      <w:r>
        <w:t>Donosi se odluka o prenamjeni ugovorenih financijskih sredstava koja se neće utrošiti do kraja 2025. godine za financiranje programa produženog boravka za mješovitu grupu učenika od I. do IV. razreda osnovne škole Ivana Rabljanina Rab u iznosu od 12.000,00 eura za nabavu nastavnih sredstava i pomagala potrebnih za rad u skupinama produženog boravka iz Prvih izmjena i dopuna Konsolidiranog proračuna Grada Raba za 2025. godinu, pozicija proračuna R10408 – Tekuće pomoći za produženi boravak za učenike od I. do IV. razreda.</w:t>
      </w:r>
    </w:p>
    <w:p w:rsidR="002E6363" w:rsidRDefault="002E6363" w:rsidP="002E6363">
      <w:pPr>
        <w:numPr>
          <w:ilvl w:val="0"/>
          <w:numId w:val="7"/>
        </w:numPr>
        <w:suppressAutoHyphens/>
        <w:spacing w:after="0" w:line="240" w:lineRule="auto"/>
        <w:jc w:val="both"/>
      </w:pPr>
      <w:r>
        <w:t>Uplatu prenamijenjenog financijskog iznosa od 12.000,00 eura Grad Rab će izvršiti na račun Osnovne škole Ivana Rabljanina Rab, IBAN HR2524020061100109073, OIB 73842048789 .</w:t>
      </w:r>
    </w:p>
    <w:p w:rsidR="002E6363" w:rsidRDefault="002E6363" w:rsidP="002E6363">
      <w:pPr>
        <w:numPr>
          <w:ilvl w:val="0"/>
          <w:numId w:val="7"/>
        </w:numPr>
        <w:suppressAutoHyphens/>
        <w:spacing w:after="0" w:line="240" w:lineRule="auto"/>
        <w:jc w:val="both"/>
      </w:pPr>
      <w:r>
        <w:rPr>
          <w:iCs/>
        </w:rPr>
        <w:t>Primatelj financijskih sredstava obvezuje se Gradu Rabu dostaviti izvještaj o nastalim troškovima za koja su isplaćena financijska sredstva pod točkom 1. ovog zaključka. Izvještaj se dostavlja u pisarnicu Grada Raba, putem pošte ili e-poštom u roku 30 dana od završetka programa, a najkasnije do 1. ožujka 2026. godine.</w:t>
      </w:r>
    </w:p>
    <w:p w:rsidR="002E6363" w:rsidRDefault="002E6363" w:rsidP="002E6363">
      <w:pPr>
        <w:numPr>
          <w:ilvl w:val="0"/>
          <w:numId w:val="7"/>
        </w:numPr>
        <w:suppressAutoHyphens/>
        <w:spacing w:after="0" w:line="240" w:lineRule="auto"/>
        <w:jc w:val="both"/>
      </w:pPr>
      <w:r>
        <w:t xml:space="preserve">Zaključak se dostavlja </w:t>
      </w:r>
      <w:r>
        <w:rPr>
          <w:iCs/>
        </w:rPr>
        <w:t>Upravnom odjelu ureda Grada,</w:t>
      </w:r>
      <w:r>
        <w:t xml:space="preserve"> investicija i razvoja, </w:t>
      </w:r>
      <w:r>
        <w:rPr>
          <w:iCs/>
        </w:rPr>
        <w:t>Odsjeku ureda Grada</w:t>
      </w:r>
      <w:r>
        <w:t xml:space="preserve"> i Upravnom odjelu za financije na provedbu.</w:t>
      </w: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C44F57">
      <w:pPr>
        <w:suppressAutoHyphens/>
        <w:spacing w:after="0" w:line="240" w:lineRule="auto"/>
        <w:jc w:val="both"/>
        <w:rPr>
          <w:b/>
          <w:lang w:eastAsia="ar-SA"/>
        </w:rPr>
      </w:pPr>
    </w:p>
    <w:p w:rsidR="002E6363" w:rsidRDefault="002E6363" w:rsidP="002E6363">
      <w:pPr>
        <w:suppressAutoHyphens/>
        <w:spacing w:after="0" w:line="240" w:lineRule="auto"/>
        <w:jc w:val="center"/>
        <w:rPr>
          <w:b/>
          <w:lang w:eastAsia="ar-SA"/>
        </w:rPr>
      </w:pPr>
      <w:r>
        <w:rPr>
          <w:b/>
          <w:lang w:eastAsia="ar-SA"/>
        </w:rPr>
        <w:t xml:space="preserve">                                                                                   </w:t>
      </w:r>
      <w:r>
        <w:rPr>
          <w:b/>
          <w:lang w:val="pl-PL" w:eastAsia="ar-SA"/>
        </w:rPr>
        <w:t>GRADONA</w:t>
      </w:r>
      <w:r>
        <w:rPr>
          <w:b/>
          <w:lang w:eastAsia="ar-SA"/>
        </w:rPr>
        <w:t>Č</w:t>
      </w:r>
      <w:r>
        <w:rPr>
          <w:b/>
          <w:lang w:val="pl-PL" w:eastAsia="ar-SA"/>
        </w:rPr>
        <w:t>ELNIK</w:t>
      </w:r>
    </w:p>
    <w:p w:rsidR="002E6363" w:rsidRDefault="002E6363" w:rsidP="002E6363">
      <w:pPr>
        <w:suppressAutoHyphens/>
        <w:spacing w:after="0" w:line="240" w:lineRule="auto"/>
        <w:rPr>
          <w:b/>
          <w:lang w:eastAsia="ar-SA"/>
        </w:rPr>
      </w:pPr>
      <w:r>
        <w:rPr>
          <w:b/>
          <w:lang w:eastAsia="ar-SA"/>
        </w:rPr>
        <w:tab/>
      </w:r>
      <w:r>
        <w:rPr>
          <w:b/>
          <w:lang w:eastAsia="ar-SA"/>
        </w:rPr>
        <w:tab/>
        <w:t xml:space="preserve"> </w:t>
      </w:r>
      <w:r>
        <w:rPr>
          <w:b/>
          <w:lang w:eastAsia="ar-SA"/>
        </w:rPr>
        <w:tab/>
      </w:r>
      <w:r>
        <w:rPr>
          <w:b/>
          <w:lang w:eastAsia="ar-SA"/>
        </w:rPr>
        <w:tab/>
      </w:r>
      <w:r>
        <w:rPr>
          <w:b/>
          <w:lang w:eastAsia="ar-SA"/>
        </w:rPr>
        <w:tab/>
      </w:r>
      <w:r>
        <w:rPr>
          <w:b/>
          <w:lang w:eastAsia="ar-SA"/>
        </w:rPr>
        <w:tab/>
      </w:r>
      <w:r>
        <w:rPr>
          <w:b/>
          <w:lang w:eastAsia="ar-SA"/>
        </w:rPr>
        <w:tab/>
      </w:r>
      <w:r>
        <w:rPr>
          <w:b/>
          <w:lang w:eastAsia="ar-SA"/>
        </w:rPr>
        <w:tab/>
        <w:t xml:space="preserve">  </w:t>
      </w:r>
      <w:r>
        <w:rPr>
          <w:b/>
          <w:lang w:val="pl-PL" w:eastAsia="ar-SA"/>
        </w:rPr>
        <w:t>Nikola Grguri</w:t>
      </w:r>
      <w:r>
        <w:rPr>
          <w:b/>
          <w:lang w:eastAsia="ar-SA"/>
        </w:rPr>
        <w:t xml:space="preserve">ć, </w:t>
      </w:r>
      <w:r>
        <w:rPr>
          <w:b/>
          <w:lang w:val="pl-PL" w:eastAsia="ar-SA"/>
        </w:rPr>
        <w:t>dipl</w:t>
      </w:r>
      <w:r>
        <w:rPr>
          <w:b/>
          <w:lang w:eastAsia="ar-SA"/>
        </w:rPr>
        <w:t xml:space="preserve">. </w:t>
      </w:r>
      <w:r>
        <w:rPr>
          <w:b/>
          <w:lang w:val="pl-PL" w:eastAsia="ar-SA"/>
        </w:rPr>
        <w:t>oec</w:t>
      </w:r>
      <w:r>
        <w:rPr>
          <w:b/>
          <w:lang w:eastAsia="ar-SA"/>
        </w:rPr>
        <w:t>.</w:t>
      </w:r>
    </w:p>
    <w:p w:rsidR="002E6363" w:rsidRDefault="002E6363" w:rsidP="002E6363">
      <w:pPr>
        <w:suppressAutoHyphens/>
        <w:spacing w:after="0" w:line="240" w:lineRule="auto"/>
        <w:jc w:val="both"/>
        <w:rPr>
          <w:b/>
          <w:lang w:eastAsia="ar-SA"/>
        </w:rPr>
      </w:pPr>
    </w:p>
    <w:p w:rsidR="002E6363" w:rsidRDefault="002E6363" w:rsidP="002E6363">
      <w:pPr>
        <w:suppressAutoHyphens/>
        <w:spacing w:after="0" w:line="240" w:lineRule="auto"/>
        <w:jc w:val="both"/>
        <w:rPr>
          <w:b/>
          <w:lang w:eastAsia="ar-SA"/>
        </w:rPr>
      </w:pPr>
    </w:p>
    <w:p w:rsidR="002E6363" w:rsidRDefault="002E6363" w:rsidP="002E6363">
      <w:pPr>
        <w:suppressAutoHyphens/>
        <w:spacing w:after="0" w:line="240" w:lineRule="auto"/>
        <w:jc w:val="both"/>
        <w:rPr>
          <w:b/>
          <w:lang w:eastAsia="ar-SA"/>
        </w:rPr>
      </w:pPr>
      <w:r>
        <w:rPr>
          <w:b/>
          <w:lang w:val="pl-PL" w:eastAsia="ar-SA"/>
        </w:rPr>
        <w:t>KLASA</w:t>
      </w:r>
      <w:r>
        <w:rPr>
          <w:b/>
          <w:lang w:eastAsia="ar-SA"/>
        </w:rPr>
        <w:t>: 023-01/25-01/164</w:t>
      </w:r>
    </w:p>
    <w:p w:rsidR="002E6363" w:rsidRDefault="002E6363" w:rsidP="002E6363">
      <w:pPr>
        <w:suppressAutoHyphens/>
        <w:spacing w:after="0" w:line="240" w:lineRule="auto"/>
        <w:jc w:val="both"/>
        <w:rPr>
          <w:b/>
          <w:lang w:eastAsia="ar-SA"/>
        </w:rPr>
      </w:pPr>
      <w:r>
        <w:rPr>
          <w:b/>
          <w:lang w:val="pl-PL" w:eastAsia="ar-SA"/>
        </w:rPr>
        <w:t>URBROJ</w:t>
      </w:r>
      <w:r>
        <w:rPr>
          <w:b/>
          <w:lang w:eastAsia="ar-SA"/>
        </w:rPr>
        <w:t>: 2170-13/01-25-3</w:t>
      </w:r>
    </w:p>
    <w:p w:rsidR="002E6363" w:rsidRPr="00C44F57" w:rsidRDefault="002E6363" w:rsidP="002E6363">
      <w:pPr>
        <w:suppressAutoHyphens/>
        <w:spacing w:after="0" w:line="240" w:lineRule="auto"/>
        <w:jc w:val="both"/>
        <w:rPr>
          <w:b/>
          <w:lang w:eastAsia="ar-SA"/>
        </w:rPr>
      </w:pPr>
      <w:r>
        <w:rPr>
          <w:b/>
          <w:lang w:val="pl-PL" w:eastAsia="ar-SA"/>
        </w:rPr>
        <w:t>Rab</w:t>
      </w:r>
      <w:r>
        <w:rPr>
          <w:b/>
          <w:lang w:eastAsia="ar-SA"/>
        </w:rPr>
        <w:t xml:space="preserve">, 1. prosinca 2025. </w:t>
      </w:r>
      <w:r>
        <w:rPr>
          <w:b/>
          <w:lang w:val="pl-PL" w:eastAsia="ar-SA"/>
        </w:rPr>
        <w:t>godine</w:t>
      </w:r>
    </w:p>
    <w:p w:rsidR="002E6363" w:rsidRDefault="002E6363" w:rsidP="00C44F57">
      <w:pPr>
        <w:suppressAutoHyphens/>
        <w:spacing w:after="0" w:line="240" w:lineRule="auto"/>
        <w:jc w:val="both"/>
        <w:rPr>
          <w:b/>
          <w:lang w:eastAsia="ar-SA"/>
        </w:rPr>
      </w:pPr>
    </w:p>
    <w:p w:rsidR="00EA2E1E" w:rsidRDefault="00EA2E1E" w:rsidP="00C44F57">
      <w:pPr>
        <w:suppressAutoHyphens/>
        <w:spacing w:after="0" w:line="240" w:lineRule="auto"/>
        <w:jc w:val="both"/>
        <w:rPr>
          <w:b/>
          <w:lang w:eastAsia="ar-SA"/>
        </w:rPr>
      </w:pPr>
    </w:p>
    <w:p w:rsidR="00EA2E1E" w:rsidRDefault="00EA2E1E" w:rsidP="00C44F57">
      <w:pPr>
        <w:suppressAutoHyphens/>
        <w:spacing w:after="0" w:line="240" w:lineRule="auto"/>
        <w:jc w:val="both"/>
        <w:rPr>
          <w:b/>
          <w:lang w:eastAsia="ar-SA"/>
        </w:rPr>
      </w:pPr>
    </w:p>
    <w:p w:rsidR="00EA2E1E" w:rsidRDefault="00EA2E1E" w:rsidP="00C44F57">
      <w:pPr>
        <w:suppressAutoHyphens/>
        <w:spacing w:after="0" w:line="240" w:lineRule="auto"/>
        <w:jc w:val="both"/>
        <w:rPr>
          <w:b/>
          <w:lang w:eastAsia="ar-SA"/>
        </w:rPr>
      </w:pPr>
    </w:p>
    <w:p w:rsidR="00EA2E1E" w:rsidRDefault="00EA2E1E" w:rsidP="00C44F57">
      <w:pPr>
        <w:suppressAutoHyphens/>
        <w:spacing w:after="0" w:line="240" w:lineRule="auto"/>
        <w:jc w:val="both"/>
        <w:rPr>
          <w:b/>
          <w:lang w:eastAsia="ar-SA"/>
        </w:rPr>
      </w:pPr>
    </w:p>
    <w:p w:rsidR="00EA2E1E" w:rsidRDefault="00EA2E1E" w:rsidP="00C44F57">
      <w:pPr>
        <w:suppressAutoHyphens/>
        <w:spacing w:after="0" w:line="240" w:lineRule="auto"/>
        <w:jc w:val="both"/>
        <w:rPr>
          <w:b/>
          <w:lang w:eastAsia="ar-SA"/>
        </w:rPr>
      </w:pPr>
    </w:p>
    <w:p w:rsidR="00EA2E1E" w:rsidRDefault="00EA2E1E" w:rsidP="00C44F57">
      <w:pPr>
        <w:suppressAutoHyphens/>
        <w:spacing w:after="0" w:line="240" w:lineRule="auto"/>
        <w:jc w:val="both"/>
        <w:rPr>
          <w:b/>
          <w:lang w:eastAsia="ar-SA"/>
        </w:rPr>
      </w:pPr>
    </w:p>
    <w:p w:rsidR="00EA2E1E" w:rsidRDefault="00EA2E1E" w:rsidP="00C44F57">
      <w:pPr>
        <w:suppressAutoHyphens/>
        <w:spacing w:after="0" w:line="240" w:lineRule="auto"/>
        <w:jc w:val="both"/>
        <w:rPr>
          <w:b/>
          <w:lang w:eastAsia="ar-SA"/>
        </w:rPr>
      </w:pPr>
    </w:p>
    <w:p w:rsidR="00EA2E1E" w:rsidRDefault="00EA2E1E" w:rsidP="00C44F57">
      <w:pPr>
        <w:suppressAutoHyphens/>
        <w:spacing w:after="0" w:line="240" w:lineRule="auto"/>
        <w:jc w:val="both"/>
        <w:rPr>
          <w:b/>
          <w:lang w:eastAsia="ar-SA"/>
        </w:rPr>
      </w:pPr>
    </w:p>
    <w:p w:rsidR="00EA2E1E" w:rsidRDefault="00EA2E1E" w:rsidP="00C44F57">
      <w:pPr>
        <w:suppressAutoHyphens/>
        <w:spacing w:after="0" w:line="240" w:lineRule="auto"/>
        <w:jc w:val="both"/>
        <w:rPr>
          <w:b/>
          <w:lang w:eastAsia="ar-SA"/>
        </w:rPr>
      </w:pPr>
    </w:p>
    <w:p w:rsidR="00EA2E1E" w:rsidRDefault="00EA2E1E" w:rsidP="00C44F57">
      <w:pPr>
        <w:suppressAutoHyphens/>
        <w:spacing w:after="0" w:line="240" w:lineRule="auto"/>
        <w:jc w:val="both"/>
        <w:rPr>
          <w:b/>
          <w:lang w:eastAsia="ar-SA"/>
        </w:rPr>
      </w:pPr>
    </w:p>
    <w:p w:rsidR="00EA2E1E" w:rsidRDefault="00EA2E1E" w:rsidP="00EA2E1E">
      <w:pPr>
        <w:jc w:val="both"/>
        <w:rPr>
          <w:lang w:val="pt-BR"/>
        </w:rPr>
      </w:pPr>
      <w:r>
        <w:rPr>
          <w:lang w:val="pl-PL"/>
        </w:rPr>
        <w:lastRenderedPageBreak/>
        <w:t xml:space="preserve">Na temelju članka 48. Zakona o lokalnoj i područnoj (regionalnoj) samoupravi („Narodne novine“ br. 33/01, 60/01, 129/05, 109/07, 125/08, 36/09, 150/11, 144/12 i 19/13 - pročišćeni tekst, 137/15, 123/17, 98/19 i 144/20) i članka 34. </w:t>
      </w:r>
      <w:r>
        <w:rPr>
          <w:lang w:val="pt-BR"/>
        </w:rPr>
        <w:t>Statuta Grada Raba („Službene novine PGŽ” br. 4/21), gradonačelnik Grada Raba dana 1. prosinca 2025. godine donosi,</w:t>
      </w:r>
    </w:p>
    <w:p w:rsidR="00EA2E1E" w:rsidRDefault="00EA2E1E" w:rsidP="00EA2E1E">
      <w:pPr>
        <w:jc w:val="both"/>
        <w:rPr>
          <w:lang w:val="pt-BR"/>
        </w:rPr>
      </w:pPr>
    </w:p>
    <w:p w:rsidR="00EA2E1E" w:rsidRPr="00EA2E1E" w:rsidRDefault="00EA2E1E" w:rsidP="00EA2E1E">
      <w:pPr>
        <w:jc w:val="center"/>
        <w:rPr>
          <w:b/>
          <w:lang w:val="pt-BR"/>
        </w:rPr>
      </w:pPr>
      <w:r>
        <w:rPr>
          <w:b/>
          <w:lang w:val="pt-BR"/>
        </w:rPr>
        <w:t>Z a k l j u č a k</w:t>
      </w:r>
    </w:p>
    <w:p w:rsidR="00EA2E1E" w:rsidRDefault="00EA2E1E" w:rsidP="00C44F57">
      <w:pPr>
        <w:suppressAutoHyphens/>
        <w:spacing w:after="0" w:line="240" w:lineRule="auto"/>
        <w:jc w:val="both"/>
        <w:rPr>
          <w:b/>
          <w:lang w:eastAsia="ar-SA"/>
        </w:rPr>
      </w:pPr>
    </w:p>
    <w:p w:rsidR="00EA2E1E" w:rsidRDefault="00EA2E1E" w:rsidP="00EA2E1E">
      <w:pPr>
        <w:numPr>
          <w:ilvl w:val="0"/>
          <w:numId w:val="8"/>
        </w:numPr>
        <w:suppressAutoHyphens/>
        <w:spacing w:after="0" w:line="240" w:lineRule="auto"/>
        <w:jc w:val="both"/>
        <w:rPr>
          <w:lang w:eastAsia="ar-SA"/>
        </w:rPr>
      </w:pPr>
      <w:r w:rsidRPr="00EA2E1E">
        <w:rPr>
          <w:lang w:eastAsia="ar-SA"/>
        </w:rPr>
        <w:t>Prima se na znanje Godišnji plan i program rada Dječjeg vrtića "Pahuljica" Rab za pedagošku 2025./2026. godinu donesen dana 29. 9. 2025. godine sukladno članku 19. i 42., Statuta Dječjeg vrtića "Pahuljica" Rab od strane Upravnog vijeća Dječjeg vrtića "Pahuljica" Rab i prosljeđuje Gradskom vijeću Grada Raba na znanje.</w:t>
      </w:r>
    </w:p>
    <w:p w:rsidR="00EA2E1E" w:rsidRPr="00EA2E1E" w:rsidRDefault="00EA2E1E" w:rsidP="00EA2E1E">
      <w:pPr>
        <w:suppressAutoHyphens/>
        <w:spacing w:after="0" w:line="240" w:lineRule="auto"/>
        <w:ind w:left="720"/>
        <w:jc w:val="both"/>
        <w:rPr>
          <w:lang w:eastAsia="ar-SA"/>
        </w:rPr>
      </w:pPr>
    </w:p>
    <w:p w:rsidR="00EA2E1E" w:rsidRPr="00EA2E1E" w:rsidRDefault="00EA2E1E" w:rsidP="00EA2E1E">
      <w:pPr>
        <w:numPr>
          <w:ilvl w:val="0"/>
          <w:numId w:val="8"/>
        </w:numPr>
        <w:suppressAutoHyphens/>
        <w:spacing w:after="0" w:line="240" w:lineRule="auto"/>
        <w:jc w:val="both"/>
        <w:rPr>
          <w:lang w:eastAsia="ar-SA"/>
        </w:rPr>
      </w:pPr>
      <w:r w:rsidRPr="00EA2E1E">
        <w:rPr>
          <w:lang w:eastAsia="ar-SA"/>
        </w:rPr>
        <w:t xml:space="preserve">Odluka se dostavlja </w:t>
      </w:r>
      <w:r w:rsidRPr="00EA2E1E">
        <w:rPr>
          <w:iCs/>
          <w:lang w:eastAsia="ar-SA"/>
        </w:rPr>
        <w:t>Upravnom odjel ureda Grada,</w:t>
      </w:r>
      <w:r w:rsidRPr="00EA2E1E">
        <w:rPr>
          <w:lang w:eastAsia="ar-SA"/>
        </w:rPr>
        <w:t xml:space="preserve"> </w:t>
      </w:r>
      <w:r w:rsidRPr="00EA2E1E">
        <w:rPr>
          <w:iCs/>
          <w:lang w:eastAsia="ar-SA"/>
        </w:rPr>
        <w:t>investicija i razvoja,</w:t>
      </w:r>
      <w:r w:rsidRPr="00EA2E1E">
        <w:rPr>
          <w:lang w:eastAsia="ar-SA"/>
        </w:rPr>
        <w:t xml:space="preserve"> </w:t>
      </w:r>
      <w:r w:rsidRPr="00EA2E1E">
        <w:rPr>
          <w:iCs/>
          <w:lang w:eastAsia="ar-SA"/>
        </w:rPr>
        <w:t>Odsjeku ureda Grada na provedbu.</w:t>
      </w:r>
    </w:p>
    <w:p w:rsidR="00EA2E1E" w:rsidRDefault="00EA2E1E" w:rsidP="00C44F57">
      <w:pPr>
        <w:suppressAutoHyphens/>
        <w:spacing w:after="0" w:line="240" w:lineRule="auto"/>
        <w:jc w:val="both"/>
        <w:rPr>
          <w:b/>
          <w:lang w:eastAsia="ar-SA"/>
        </w:rPr>
      </w:pPr>
    </w:p>
    <w:p w:rsidR="00EA2E1E" w:rsidRDefault="00EA2E1E" w:rsidP="00C44F57">
      <w:pPr>
        <w:suppressAutoHyphens/>
        <w:spacing w:after="0" w:line="240" w:lineRule="auto"/>
        <w:jc w:val="both"/>
        <w:rPr>
          <w:b/>
          <w:lang w:eastAsia="ar-SA"/>
        </w:rPr>
      </w:pPr>
    </w:p>
    <w:p w:rsidR="00EA2E1E" w:rsidRDefault="00EA2E1E" w:rsidP="00C44F57">
      <w:pPr>
        <w:suppressAutoHyphens/>
        <w:spacing w:after="0" w:line="240" w:lineRule="auto"/>
        <w:jc w:val="both"/>
        <w:rPr>
          <w:b/>
          <w:lang w:eastAsia="ar-SA"/>
        </w:rPr>
      </w:pPr>
    </w:p>
    <w:p w:rsidR="00EA2E1E" w:rsidRDefault="00EA2E1E" w:rsidP="00EA2E1E">
      <w:pPr>
        <w:suppressAutoHyphens/>
        <w:spacing w:after="0" w:line="240" w:lineRule="auto"/>
        <w:jc w:val="center"/>
        <w:rPr>
          <w:b/>
          <w:lang w:eastAsia="ar-SA"/>
        </w:rPr>
      </w:pPr>
      <w:r>
        <w:rPr>
          <w:b/>
          <w:lang w:eastAsia="ar-SA"/>
        </w:rPr>
        <w:t xml:space="preserve">                                                                                 </w:t>
      </w:r>
      <w:r>
        <w:rPr>
          <w:b/>
          <w:lang w:val="pl-PL" w:eastAsia="ar-SA"/>
        </w:rPr>
        <w:t>GRADONA</w:t>
      </w:r>
      <w:r>
        <w:rPr>
          <w:b/>
          <w:lang w:eastAsia="ar-SA"/>
        </w:rPr>
        <w:t>Č</w:t>
      </w:r>
      <w:r>
        <w:rPr>
          <w:b/>
          <w:lang w:val="pl-PL" w:eastAsia="ar-SA"/>
        </w:rPr>
        <w:t>ELNIK</w:t>
      </w:r>
    </w:p>
    <w:p w:rsidR="00EA2E1E" w:rsidRDefault="00EA2E1E" w:rsidP="00EA2E1E">
      <w:pPr>
        <w:suppressAutoHyphens/>
        <w:spacing w:after="0" w:line="240" w:lineRule="auto"/>
        <w:rPr>
          <w:b/>
          <w:lang w:eastAsia="ar-SA"/>
        </w:rPr>
      </w:pPr>
      <w:r>
        <w:rPr>
          <w:b/>
          <w:lang w:eastAsia="ar-SA"/>
        </w:rPr>
        <w:tab/>
      </w:r>
      <w:r>
        <w:rPr>
          <w:b/>
          <w:lang w:eastAsia="ar-SA"/>
        </w:rPr>
        <w:tab/>
        <w:t xml:space="preserve"> </w:t>
      </w:r>
      <w:r>
        <w:rPr>
          <w:b/>
          <w:lang w:eastAsia="ar-SA"/>
        </w:rPr>
        <w:tab/>
      </w:r>
      <w:r>
        <w:rPr>
          <w:b/>
          <w:lang w:eastAsia="ar-SA"/>
        </w:rPr>
        <w:tab/>
      </w:r>
      <w:r>
        <w:rPr>
          <w:b/>
          <w:lang w:eastAsia="ar-SA"/>
        </w:rPr>
        <w:tab/>
      </w:r>
      <w:r>
        <w:rPr>
          <w:b/>
          <w:lang w:eastAsia="ar-SA"/>
        </w:rPr>
        <w:tab/>
      </w:r>
      <w:r>
        <w:rPr>
          <w:b/>
          <w:lang w:eastAsia="ar-SA"/>
        </w:rPr>
        <w:tab/>
      </w:r>
      <w:r>
        <w:rPr>
          <w:b/>
          <w:lang w:eastAsia="ar-SA"/>
        </w:rPr>
        <w:tab/>
        <w:t xml:space="preserve">  </w:t>
      </w:r>
      <w:r>
        <w:rPr>
          <w:b/>
          <w:lang w:val="pl-PL" w:eastAsia="ar-SA"/>
        </w:rPr>
        <w:t>Nikola Grguri</w:t>
      </w:r>
      <w:r>
        <w:rPr>
          <w:b/>
          <w:lang w:eastAsia="ar-SA"/>
        </w:rPr>
        <w:t xml:space="preserve">ć, </w:t>
      </w:r>
      <w:r>
        <w:rPr>
          <w:b/>
          <w:lang w:val="pl-PL" w:eastAsia="ar-SA"/>
        </w:rPr>
        <w:t>dipl</w:t>
      </w:r>
      <w:r>
        <w:rPr>
          <w:b/>
          <w:lang w:eastAsia="ar-SA"/>
        </w:rPr>
        <w:t xml:space="preserve">. </w:t>
      </w:r>
      <w:r>
        <w:rPr>
          <w:b/>
          <w:lang w:val="pl-PL" w:eastAsia="ar-SA"/>
        </w:rPr>
        <w:t>oec</w:t>
      </w:r>
      <w:r>
        <w:rPr>
          <w:b/>
          <w:lang w:eastAsia="ar-SA"/>
        </w:rPr>
        <w:t>.</w:t>
      </w:r>
    </w:p>
    <w:p w:rsidR="00EA2E1E" w:rsidRDefault="00EA2E1E" w:rsidP="00EA2E1E">
      <w:pPr>
        <w:suppressAutoHyphens/>
        <w:spacing w:after="0" w:line="240" w:lineRule="auto"/>
        <w:jc w:val="both"/>
        <w:rPr>
          <w:b/>
          <w:lang w:eastAsia="ar-SA"/>
        </w:rPr>
      </w:pPr>
    </w:p>
    <w:p w:rsidR="00EA2E1E" w:rsidRDefault="00EA2E1E" w:rsidP="00EA2E1E">
      <w:pPr>
        <w:suppressAutoHyphens/>
        <w:spacing w:after="0" w:line="240" w:lineRule="auto"/>
        <w:jc w:val="both"/>
        <w:rPr>
          <w:b/>
          <w:lang w:eastAsia="ar-SA"/>
        </w:rPr>
      </w:pPr>
    </w:p>
    <w:p w:rsidR="00EA2E1E" w:rsidRDefault="00EA2E1E" w:rsidP="00EA2E1E">
      <w:pPr>
        <w:suppressAutoHyphens/>
        <w:spacing w:after="0" w:line="240" w:lineRule="auto"/>
        <w:jc w:val="both"/>
        <w:rPr>
          <w:b/>
          <w:lang w:eastAsia="ar-SA"/>
        </w:rPr>
      </w:pPr>
      <w:r>
        <w:rPr>
          <w:b/>
          <w:lang w:val="pl-PL" w:eastAsia="ar-SA"/>
        </w:rPr>
        <w:t>KLASA</w:t>
      </w:r>
      <w:r>
        <w:rPr>
          <w:b/>
          <w:lang w:eastAsia="ar-SA"/>
        </w:rPr>
        <w:t>: 023-01/25-01/164</w:t>
      </w:r>
    </w:p>
    <w:p w:rsidR="00EA2E1E" w:rsidRDefault="00EA2E1E" w:rsidP="00EA2E1E">
      <w:pPr>
        <w:suppressAutoHyphens/>
        <w:spacing w:after="0" w:line="240" w:lineRule="auto"/>
        <w:jc w:val="both"/>
        <w:rPr>
          <w:b/>
          <w:lang w:eastAsia="ar-SA"/>
        </w:rPr>
      </w:pPr>
      <w:r>
        <w:rPr>
          <w:b/>
          <w:lang w:val="pl-PL" w:eastAsia="ar-SA"/>
        </w:rPr>
        <w:t>URBROJ</w:t>
      </w:r>
      <w:r>
        <w:rPr>
          <w:b/>
          <w:lang w:eastAsia="ar-SA"/>
        </w:rPr>
        <w:t>: 2170-13/01-25-4</w:t>
      </w:r>
    </w:p>
    <w:p w:rsidR="00EA2E1E" w:rsidRPr="00C44F57" w:rsidRDefault="00EA2E1E" w:rsidP="00EA2E1E">
      <w:pPr>
        <w:suppressAutoHyphens/>
        <w:spacing w:after="0" w:line="240" w:lineRule="auto"/>
        <w:jc w:val="both"/>
        <w:rPr>
          <w:b/>
          <w:lang w:eastAsia="ar-SA"/>
        </w:rPr>
      </w:pPr>
      <w:r>
        <w:rPr>
          <w:b/>
          <w:lang w:val="pl-PL" w:eastAsia="ar-SA"/>
        </w:rPr>
        <w:t>Rab</w:t>
      </w:r>
      <w:r>
        <w:rPr>
          <w:b/>
          <w:lang w:eastAsia="ar-SA"/>
        </w:rPr>
        <w:t xml:space="preserve">, 1. prosinca 2025. </w:t>
      </w:r>
      <w:r>
        <w:rPr>
          <w:b/>
          <w:lang w:val="pl-PL" w:eastAsia="ar-SA"/>
        </w:rPr>
        <w:t>godine</w:t>
      </w:r>
    </w:p>
    <w:p w:rsidR="00EA2E1E" w:rsidRDefault="00EA2E1E"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924DB5">
      <w:pPr>
        <w:jc w:val="both"/>
        <w:rPr>
          <w:lang w:val="pt-BR"/>
        </w:rPr>
      </w:pPr>
      <w:r>
        <w:rPr>
          <w:lang w:val="pl-PL"/>
        </w:rPr>
        <w:lastRenderedPageBreak/>
        <w:t xml:space="preserve">Na temelju članka 48. Zakona o lokalnoj i područnoj (regionalnoj) samoupravi („Narodne novine“ br. 33/01, 60/01, 129/05, 109/07, 125/08, 36/09, 150/11, 144/12 i 19/13 - pročišćeni tekst, 137/15, 123/17, 98/19 i 144/20) i članka 34. </w:t>
      </w:r>
      <w:r>
        <w:rPr>
          <w:lang w:val="pt-BR"/>
        </w:rPr>
        <w:t>Statuta Grada Raba („Službene novine PGŽ” br. 4/21), gradonačelnik Grada Raba dana 1. prosinca 2025. godine donosi,</w:t>
      </w:r>
    </w:p>
    <w:p w:rsidR="00924DB5" w:rsidRDefault="00924DB5" w:rsidP="00924DB5">
      <w:pPr>
        <w:jc w:val="both"/>
        <w:rPr>
          <w:lang w:val="pt-BR"/>
        </w:rPr>
      </w:pPr>
    </w:p>
    <w:p w:rsidR="00924DB5" w:rsidRPr="00EA2E1E" w:rsidRDefault="00924DB5" w:rsidP="00924DB5">
      <w:pPr>
        <w:jc w:val="center"/>
        <w:rPr>
          <w:b/>
          <w:lang w:val="pt-BR"/>
        </w:rPr>
      </w:pPr>
      <w:r>
        <w:rPr>
          <w:b/>
          <w:lang w:val="pt-BR"/>
        </w:rPr>
        <w:t>Z a k l j u č a k</w:t>
      </w: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924DB5">
      <w:pPr>
        <w:suppressAutoHyphens/>
        <w:spacing w:after="0" w:line="240" w:lineRule="auto"/>
        <w:jc w:val="both"/>
        <w:rPr>
          <w:lang w:eastAsia="hr-HR"/>
        </w:rPr>
      </w:pPr>
      <w:r>
        <w:rPr>
          <w:lang w:eastAsia="hr-HR"/>
        </w:rPr>
        <w:t xml:space="preserve">1. </w:t>
      </w:r>
      <w:r w:rsidRPr="00924DB5">
        <w:rPr>
          <w:lang w:eastAsia="hr-HR"/>
        </w:rPr>
        <w:t xml:space="preserve">Donosi se Odluka o početku postupka jednostavne nabave za nabavu radova na Izradi horizontalne signalizacije kod ulaza u RZ </w:t>
      </w:r>
      <w:proofErr w:type="spellStart"/>
      <w:r w:rsidRPr="00924DB5">
        <w:rPr>
          <w:lang w:eastAsia="hr-HR"/>
        </w:rPr>
        <w:t>Mišnjak</w:t>
      </w:r>
      <w:proofErr w:type="spellEnd"/>
      <w:r>
        <w:rPr>
          <w:lang w:eastAsia="hr-HR"/>
        </w:rPr>
        <w:t>.</w:t>
      </w:r>
    </w:p>
    <w:p w:rsidR="00924DB5" w:rsidRPr="00924DB5" w:rsidRDefault="00924DB5" w:rsidP="00924DB5">
      <w:pPr>
        <w:suppressAutoHyphens/>
        <w:spacing w:after="0" w:line="240" w:lineRule="auto"/>
        <w:jc w:val="both"/>
        <w:rPr>
          <w:lang w:eastAsia="hr-HR"/>
        </w:rPr>
      </w:pPr>
      <w:r>
        <w:rPr>
          <w:lang w:eastAsia="hr-HR"/>
        </w:rPr>
        <w:t>2.</w:t>
      </w:r>
      <w:r w:rsidRPr="00924DB5">
        <w:rPr>
          <w:lang w:eastAsia="hr-HR"/>
        </w:rPr>
        <w:t>Zaključak se dostavlja Upravnom odjelu ureda Grada, investicija i razvoja i Upravnom</w:t>
      </w:r>
      <w:r>
        <w:rPr>
          <w:lang w:eastAsia="hr-HR"/>
        </w:rPr>
        <w:t xml:space="preserve"> odjelu za financije na provedbu.</w:t>
      </w: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C44F57">
      <w:pPr>
        <w:suppressAutoHyphens/>
        <w:spacing w:after="0" w:line="240" w:lineRule="auto"/>
        <w:jc w:val="both"/>
        <w:rPr>
          <w:b/>
          <w:lang w:eastAsia="ar-SA"/>
        </w:rPr>
      </w:pPr>
    </w:p>
    <w:p w:rsidR="00924DB5" w:rsidRDefault="00924DB5" w:rsidP="00924DB5">
      <w:pPr>
        <w:suppressAutoHyphens/>
        <w:spacing w:after="0" w:line="240" w:lineRule="auto"/>
        <w:jc w:val="center"/>
        <w:rPr>
          <w:b/>
          <w:lang w:eastAsia="ar-SA"/>
        </w:rPr>
      </w:pPr>
      <w:r>
        <w:rPr>
          <w:b/>
          <w:lang w:eastAsia="ar-SA"/>
        </w:rPr>
        <w:t xml:space="preserve">                                                                                 </w:t>
      </w:r>
      <w:r>
        <w:rPr>
          <w:b/>
          <w:lang w:val="pl-PL" w:eastAsia="ar-SA"/>
        </w:rPr>
        <w:t>GRADONA</w:t>
      </w:r>
      <w:r>
        <w:rPr>
          <w:b/>
          <w:lang w:eastAsia="ar-SA"/>
        </w:rPr>
        <w:t>Č</w:t>
      </w:r>
      <w:r>
        <w:rPr>
          <w:b/>
          <w:lang w:val="pl-PL" w:eastAsia="ar-SA"/>
        </w:rPr>
        <w:t>ELNIK</w:t>
      </w:r>
    </w:p>
    <w:p w:rsidR="00924DB5" w:rsidRDefault="00924DB5" w:rsidP="00924DB5">
      <w:pPr>
        <w:suppressAutoHyphens/>
        <w:spacing w:after="0" w:line="240" w:lineRule="auto"/>
        <w:rPr>
          <w:b/>
          <w:lang w:eastAsia="ar-SA"/>
        </w:rPr>
      </w:pPr>
      <w:r>
        <w:rPr>
          <w:b/>
          <w:lang w:eastAsia="ar-SA"/>
        </w:rPr>
        <w:tab/>
      </w:r>
      <w:r>
        <w:rPr>
          <w:b/>
          <w:lang w:eastAsia="ar-SA"/>
        </w:rPr>
        <w:tab/>
        <w:t xml:space="preserve"> </w:t>
      </w:r>
      <w:r>
        <w:rPr>
          <w:b/>
          <w:lang w:eastAsia="ar-SA"/>
        </w:rPr>
        <w:tab/>
      </w:r>
      <w:r>
        <w:rPr>
          <w:b/>
          <w:lang w:eastAsia="ar-SA"/>
        </w:rPr>
        <w:tab/>
      </w:r>
      <w:r>
        <w:rPr>
          <w:b/>
          <w:lang w:eastAsia="ar-SA"/>
        </w:rPr>
        <w:tab/>
      </w:r>
      <w:r>
        <w:rPr>
          <w:b/>
          <w:lang w:eastAsia="ar-SA"/>
        </w:rPr>
        <w:tab/>
      </w:r>
      <w:r>
        <w:rPr>
          <w:b/>
          <w:lang w:eastAsia="ar-SA"/>
        </w:rPr>
        <w:tab/>
      </w:r>
      <w:r>
        <w:rPr>
          <w:b/>
          <w:lang w:eastAsia="ar-SA"/>
        </w:rPr>
        <w:tab/>
        <w:t xml:space="preserve">  </w:t>
      </w:r>
      <w:r>
        <w:rPr>
          <w:b/>
          <w:lang w:val="pl-PL" w:eastAsia="ar-SA"/>
        </w:rPr>
        <w:t>Nikola Grguri</w:t>
      </w:r>
      <w:r>
        <w:rPr>
          <w:b/>
          <w:lang w:eastAsia="ar-SA"/>
        </w:rPr>
        <w:t xml:space="preserve">ć, </w:t>
      </w:r>
      <w:r>
        <w:rPr>
          <w:b/>
          <w:lang w:val="pl-PL" w:eastAsia="ar-SA"/>
        </w:rPr>
        <w:t>dipl</w:t>
      </w:r>
      <w:r>
        <w:rPr>
          <w:b/>
          <w:lang w:eastAsia="ar-SA"/>
        </w:rPr>
        <w:t xml:space="preserve">. </w:t>
      </w:r>
      <w:r>
        <w:rPr>
          <w:b/>
          <w:lang w:val="pl-PL" w:eastAsia="ar-SA"/>
        </w:rPr>
        <w:t>oec</w:t>
      </w:r>
      <w:r>
        <w:rPr>
          <w:b/>
          <w:lang w:eastAsia="ar-SA"/>
        </w:rPr>
        <w:t>.</w:t>
      </w:r>
    </w:p>
    <w:p w:rsidR="00924DB5" w:rsidRDefault="00924DB5" w:rsidP="00924DB5">
      <w:pPr>
        <w:suppressAutoHyphens/>
        <w:spacing w:after="0" w:line="240" w:lineRule="auto"/>
        <w:jc w:val="both"/>
        <w:rPr>
          <w:b/>
          <w:lang w:eastAsia="ar-SA"/>
        </w:rPr>
      </w:pPr>
    </w:p>
    <w:p w:rsidR="00924DB5" w:rsidRDefault="00924DB5" w:rsidP="00924DB5">
      <w:pPr>
        <w:suppressAutoHyphens/>
        <w:spacing w:after="0" w:line="240" w:lineRule="auto"/>
        <w:jc w:val="both"/>
        <w:rPr>
          <w:b/>
          <w:lang w:eastAsia="ar-SA"/>
        </w:rPr>
      </w:pPr>
    </w:p>
    <w:p w:rsidR="00924DB5" w:rsidRDefault="00924DB5" w:rsidP="00924DB5">
      <w:pPr>
        <w:suppressAutoHyphens/>
        <w:spacing w:after="0" w:line="240" w:lineRule="auto"/>
        <w:jc w:val="both"/>
        <w:rPr>
          <w:b/>
          <w:lang w:eastAsia="ar-SA"/>
        </w:rPr>
      </w:pPr>
      <w:r>
        <w:rPr>
          <w:b/>
          <w:lang w:val="pl-PL" w:eastAsia="ar-SA"/>
        </w:rPr>
        <w:t>KLASA</w:t>
      </w:r>
      <w:r>
        <w:rPr>
          <w:b/>
          <w:lang w:eastAsia="ar-SA"/>
        </w:rPr>
        <w:t>: 023-01/25-01/164</w:t>
      </w:r>
    </w:p>
    <w:p w:rsidR="00924DB5" w:rsidRDefault="00924DB5" w:rsidP="00924DB5">
      <w:pPr>
        <w:suppressAutoHyphens/>
        <w:spacing w:after="0" w:line="240" w:lineRule="auto"/>
        <w:jc w:val="both"/>
        <w:rPr>
          <w:b/>
          <w:lang w:eastAsia="ar-SA"/>
        </w:rPr>
      </w:pPr>
      <w:r>
        <w:rPr>
          <w:b/>
          <w:lang w:val="pl-PL" w:eastAsia="ar-SA"/>
        </w:rPr>
        <w:t>URBROJ</w:t>
      </w:r>
      <w:r>
        <w:rPr>
          <w:b/>
          <w:lang w:eastAsia="ar-SA"/>
        </w:rPr>
        <w:t>: 2170-13/01-25-5</w:t>
      </w:r>
    </w:p>
    <w:p w:rsidR="00924DB5" w:rsidRPr="00C44F57" w:rsidRDefault="00924DB5" w:rsidP="00924DB5">
      <w:pPr>
        <w:suppressAutoHyphens/>
        <w:spacing w:after="0" w:line="240" w:lineRule="auto"/>
        <w:jc w:val="both"/>
        <w:rPr>
          <w:b/>
          <w:lang w:eastAsia="ar-SA"/>
        </w:rPr>
      </w:pPr>
      <w:r>
        <w:rPr>
          <w:b/>
          <w:lang w:val="pl-PL" w:eastAsia="ar-SA"/>
        </w:rPr>
        <w:t>Rab</w:t>
      </w:r>
      <w:r>
        <w:rPr>
          <w:b/>
          <w:lang w:eastAsia="ar-SA"/>
        </w:rPr>
        <w:t xml:space="preserve">, 1. prosinca 2025. </w:t>
      </w:r>
      <w:r>
        <w:rPr>
          <w:b/>
          <w:lang w:val="pl-PL" w:eastAsia="ar-SA"/>
        </w:rPr>
        <w:t>godine</w:t>
      </w:r>
    </w:p>
    <w:p w:rsidR="00924DB5" w:rsidRDefault="00924DB5"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Default="00D433F2" w:rsidP="00C44F57">
      <w:pPr>
        <w:suppressAutoHyphens/>
        <w:spacing w:after="0" w:line="240" w:lineRule="auto"/>
        <w:jc w:val="both"/>
        <w:rPr>
          <w:b/>
          <w:lang w:eastAsia="ar-SA"/>
        </w:rPr>
      </w:pPr>
    </w:p>
    <w:p w:rsidR="00D433F2" w:rsidRPr="00D433F2" w:rsidRDefault="00D433F2" w:rsidP="00D433F2">
      <w:pPr>
        <w:tabs>
          <w:tab w:val="left" w:pos="3480"/>
        </w:tabs>
        <w:spacing w:after="0" w:line="240" w:lineRule="auto"/>
        <w:jc w:val="both"/>
        <w:rPr>
          <w:lang w:eastAsia="hr-HR"/>
        </w:rPr>
      </w:pPr>
      <w:r w:rsidRPr="00D433F2">
        <w:rPr>
          <w:lang w:eastAsia="hr-HR"/>
        </w:rPr>
        <w:lastRenderedPageBreak/>
        <w:t xml:space="preserve">Temeljem članka 7. Odluke o provedbi postupka jednostavne nabave od 21. lipnja 2017. godine, KLASA: 406-09/17-01/17, URBROJ: 2169-01-01-17-1, Gradonačelnik Grada Raba </w:t>
      </w:r>
      <w:r>
        <w:rPr>
          <w:lang w:eastAsia="hr-HR"/>
        </w:rPr>
        <w:t xml:space="preserve">dana 1. prosinca </w:t>
      </w:r>
      <w:r w:rsidRPr="00D433F2">
        <w:rPr>
          <w:lang w:eastAsia="hr-HR"/>
        </w:rPr>
        <w:t>2025. godine donosi</w:t>
      </w:r>
    </w:p>
    <w:p w:rsidR="00D433F2" w:rsidRPr="00D433F2" w:rsidRDefault="00D433F2" w:rsidP="00D433F2">
      <w:pPr>
        <w:tabs>
          <w:tab w:val="left" w:pos="3480"/>
        </w:tabs>
        <w:spacing w:after="0" w:line="240" w:lineRule="auto"/>
        <w:jc w:val="center"/>
        <w:rPr>
          <w:lang w:eastAsia="hr-HR"/>
        </w:rPr>
      </w:pPr>
    </w:p>
    <w:p w:rsidR="00D433F2" w:rsidRPr="00D433F2" w:rsidRDefault="00D433F2" w:rsidP="00D433F2">
      <w:pPr>
        <w:tabs>
          <w:tab w:val="left" w:pos="3480"/>
        </w:tabs>
        <w:spacing w:after="0" w:line="240" w:lineRule="auto"/>
        <w:jc w:val="center"/>
        <w:rPr>
          <w:lang w:eastAsia="hr-HR"/>
        </w:rPr>
      </w:pPr>
      <w:r w:rsidRPr="00D433F2">
        <w:rPr>
          <w:lang w:eastAsia="hr-HR"/>
        </w:rPr>
        <w:t>ODLUKU</w:t>
      </w:r>
    </w:p>
    <w:p w:rsidR="00D433F2" w:rsidRPr="00D433F2" w:rsidRDefault="00D433F2" w:rsidP="00D433F2">
      <w:pPr>
        <w:tabs>
          <w:tab w:val="left" w:pos="3480"/>
        </w:tabs>
        <w:spacing w:after="0" w:line="240" w:lineRule="auto"/>
        <w:jc w:val="center"/>
        <w:rPr>
          <w:lang w:eastAsia="hr-HR"/>
        </w:rPr>
      </w:pPr>
    </w:p>
    <w:p w:rsidR="00D433F2" w:rsidRPr="00D433F2" w:rsidRDefault="00D433F2" w:rsidP="00D433F2">
      <w:pPr>
        <w:tabs>
          <w:tab w:val="left" w:pos="3480"/>
        </w:tabs>
        <w:spacing w:after="0" w:line="240" w:lineRule="auto"/>
        <w:jc w:val="both"/>
        <w:rPr>
          <w:lang w:eastAsia="hr-HR"/>
        </w:rPr>
      </w:pPr>
      <w:r w:rsidRPr="00D433F2">
        <w:rPr>
          <w:lang w:eastAsia="hr-HR"/>
        </w:rPr>
        <w:t xml:space="preserve">Javni naručitelj: Grad Rab, Trg </w:t>
      </w:r>
      <w:proofErr w:type="spellStart"/>
      <w:r w:rsidRPr="00D433F2">
        <w:rPr>
          <w:lang w:eastAsia="hr-HR"/>
        </w:rPr>
        <w:t>Municipium</w:t>
      </w:r>
      <w:proofErr w:type="spellEnd"/>
      <w:r w:rsidRPr="00D433F2">
        <w:rPr>
          <w:lang w:eastAsia="hr-HR"/>
        </w:rPr>
        <w:t xml:space="preserve"> </w:t>
      </w:r>
      <w:proofErr w:type="spellStart"/>
      <w:r w:rsidRPr="00D433F2">
        <w:rPr>
          <w:lang w:eastAsia="hr-HR"/>
        </w:rPr>
        <w:t>Arba</w:t>
      </w:r>
      <w:proofErr w:type="spellEnd"/>
      <w:r w:rsidRPr="00D433F2">
        <w:rPr>
          <w:lang w:eastAsia="hr-HR"/>
        </w:rPr>
        <w:t xml:space="preserve"> 2, OIB: 09555102027</w:t>
      </w:r>
    </w:p>
    <w:p w:rsidR="00D433F2" w:rsidRPr="00D433F2" w:rsidRDefault="00D433F2" w:rsidP="00D433F2">
      <w:pPr>
        <w:tabs>
          <w:tab w:val="left" w:pos="3480"/>
        </w:tabs>
        <w:spacing w:after="0" w:line="240" w:lineRule="auto"/>
        <w:jc w:val="both"/>
        <w:rPr>
          <w:lang w:eastAsia="hr-HR"/>
        </w:rPr>
      </w:pPr>
    </w:p>
    <w:p w:rsidR="00D433F2" w:rsidRPr="00D433F2" w:rsidRDefault="00D433F2" w:rsidP="00D433F2">
      <w:pPr>
        <w:tabs>
          <w:tab w:val="left" w:pos="3480"/>
        </w:tabs>
        <w:spacing w:after="0" w:line="240" w:lineRule="auto"/>
        <w:jc w:val="both"/>
        <w:rPr>
          <w:lang w:eastAsia="hr-HR"/>
        </w:rPr>
      </w:pPr>
      <w:r w:rsidRPr="00D433F2">
        <w:rPr>
          <w:lang w:eastAsia="hr-HR"/>
        </w:rPr>
        <w:t xml:space="preserve">Predmet nabave: Nabava radova na Izradi horizontalne signalizacije kod ulaza u RZ </w:t>
      </w:r>
      <w:proofErr w:type="spellStart"/>
      <w:r w:rsidRPr="00D433F2">
        <w:rPr>
          <w:lang w:eastAsia="hr-HR"/>
        </w:rPr>
        <w:t>Mišnjak</w:t>
      </w:r>
      <w:proofErr w:type="spellEnd"/>
    </w:p>
    <w:p w:rsidR="00D433F2" w:rsidRPr="00D433F2" w:rsidRDefault="00D433F2" w:rsidP="00D433F2">
      <w:pPr>
        <w:tabs>
          <w:tab w:val="left" w:pos="3480"/>
        </w:tabs>
        <w:spacing w:after="0" w:line="240" w:lineRule="auto"/>
        <w:jc w:val="both"/>
        <w:rPr>
          <w:lang w:eastAsia="hr-HR"/>
        </w:rPr>
      </w:pPr>
      <w:r w:rsidRPr="00D433F2">
        <w:rPr>
          <w:lang w:eastAsia="hr-HR"/>
        </w:rPr>
        <w:t xml:space="preserve">Procijenjena vrijednost: 15.000,00 EUR bez PDV-a. </w:t>
      </w:r>
    </w:p>
    <w:p w:rsidR="00D433F2" w:rsidRPr="00D433F2" w:rsidRDefault="00D433F2" w:rsidP="00D433F2">
      <w:pPr>
        <w:tabs>
          <w:tab w:val="left" w:pos="3480"/>
        </w:tabs>
        <w:spacing w:after="0" w:line="240" w:lineRule="auto"/>
        <w:jc w:val="both"/>
        <w:rPr>
          <w:lang w:eastAsia="hr-HR"/>
        </w:rPr>
      </w:pPr>
    </w:p>
    <w:p w:rsidR="00D433F2" w:rsidRPr="00D433F2" w:rsidRDefault="00D433F2" w:rsidP="00D433F2">
      <w:pPr>
        <w:tabs>
          <w:tab w:val="left" w:pos="3480"/>
        </w:tabs>
        <w:spacing w:after="0" w:line="240" w:lineRule="auto"/>
        <w:jc w:val="both"/>
        <w:rPr>
          <w:lang w:eastAsia="hr-HR"/>
        </w:rPr>
      </w:pPr>
      <w:r w:rsidRPr="00D433F2">
        <w:rPr>
          <w:lang w:eastAsia="hr-HR"/>
        </w:rPr>
        <w:t>Planirana vrijednost: 18.750,00 EUR sa PDV-om.</w:t>
      </w:r>
    </w:p>
    <w:p w:rsidR="00D433F2" w:rsidRPr="00D433F2" w:rsidRDefault="00D433F2" w:rsidP="00D433F2">
      <w:pPr>
        <w:tabs>
          <w:tab w:val="left" w:pos="3480"/>
        </w:tabs>
        <w:spacing w:after="0" w:line="240" w:lineRule="auto"/>
        <w:jc w:val="both"/>
        <w:rPr>
          <w:lang w:eastAsia="hr-HR"/>
        </w:rPr>
      </w:pPr>
    </w:p>
    <w:p w:rsidR="00D433F2" w:rsidRPr="00D433F2" w:rsidRDefault="00D433F2" w:rsidP="00D433F2">
      <w:pPr>
        <w:spacing w:after="0" w:line="240" w:lineRule="auto"/>
        <w:jc w:val="both"/>
        <w:rPr>
          <w:color w:val="000000"/>
          <w:lang w:eastAsia="hr-HR"/>
        </w:rPr>
      </w:pPr>
      <w:r w:rsidRPr="00D433F2">
        <w:rPr>
          <w:lang w:eastAsia="hr-HR"/>
        </w:rPr>
        <w:t xml:space="preserve">Izvor: Konsolidirani </w:t>
      </w:r>
      <w:r w:rsidRPr="00D433F2">
        <w:rPr>
          <w:color w:val="000000"/>
          <w:lang w:eastAsia="hr-HR"/>
        </w:rPr>
        <w:t xml:space="preserve">Proračun Grada Raba za 2025.godinu sa projekcijama za 2026. i 2027.godinu („Službene novine Primorsko-goranske županije“ broj </w:t>
      </w:r>
      <w:r w:rsidRPr="00D433F2">
        <w:rPr>
          <w:lang w:eastAsia="hr-HR"/>
        </w:rPr>
        <w:t>42/25</w:t>
      </w:r>
      <w:r w:rsidRPr="00D433F2">
        <w:rPr>
          <w:color w:val="000000"/>
          <w:lang w:eastAsia="hr-HR"/>
        </w:rPr>
        <w:t>), pozicija R10192.6.</w:t>
      </w:r>
    </w:p>
    <w:p w:rsidR="00D433F2" w:rsidRPr="00D433F2" w:rsidRDefault="00D433F2" w:rsidP="00D433F2">
      <w:pPr>
        <w:spacing w:after="0" w:line="240" w:lineRule="auto"/>
        <w:jc w:val="both"/>
        <w:rPr>
          <w:color w:val="000000"/>
          <w:lang w:eastAsia="hr-HR"/>
        </w:rPr>
      </w:pPr>
    </w:p>
    <w:p w:rsidR="00D433F2" w:rsidRPr="00D433F2" w:rsidRDefault="00D433F2" w:rsidP="00D433F2">
      <w:pPr>
        <w:spacing w:after="0" w:line="240" w:lineRule="auto"/>
        <w:jc w:val="both"/>
        <w:rPr>
          <w:lang w:eastAsia="hr-HR"/>
        </w:rPr>
      </w:pPr>
      <w:r w:rsidRPr="00D433F2">
        <w:rPr>
          <w:color w:val="000000"/>
          <w:lang w:eastAsia="hr-HR"/>
        </w:rPr>
        <w:t xml:space="preserve">Pravna osnova: Članak 7. </w:t>
      </w:r>
      <w:r w:rsidRPr="00D433F2">
        <w:rPr>
          <w:lang w:eastAsia="hr-HR"/>
        </w:rPr>
        <w:t>Odluke o provedbi postupka jednostavne nabave od 21. lipnja 2017. godine, KLASA: 406-09/17-01/17, URBROJ: 2169-01-01-17-1.</w:t>
      </w:r>
    </w:p>
    <w:p w:rsidR="00D433F2" w:rsidRPr="00D433F2" w:rsidRDefault="00D433F2" w:rsidP="00D433F2">
      <w:pPr>
        <w:spacing w:after="0" w:line="240" w:lineRule="auto"/>
        <w:jc w:val="both"/>
        <w:rPr>
          <w:lang w:eastAsia="hr-HR"/>
        </w:rPr>
      </w:pPr>
    </w:p>
    <w:p w:rsidR="00D433F2" w:rsidRPr="00D433F2" w:rsidRDefault="00D433F2" w:rsidP="00D433F2">
      <w:pPr>
        <w:spacing w:after="0" w:line="240" w:lineRule="auto"/>
        <w:jc w:val="both"/>
        <w:rPr>
          <w:lang w:eastAsia="hr-HR"/>
        </w:rPr>
      </w:pPr>
      <w:r w:rsidRPr="00D433F2">
        <w:rPr>
          <w:lang w:eastAsia="hr-HR"/>
        </w:rPr>
        <w:t>Način stavljanja na raspolaganje: Poziv na dostavu ponuda objavljuje se na službenoj stranici Grada Raba.</w:t>
      </w:r>
    </w:p>
    <w:p w:rsidR="00D433F2" w:rsidRPr="00D433F2" w:rsidRDefault="00D433F2" w:rsidP="00D433F2">
      <w:pPr>
        <w:spacing w:after="0" w:line="240" w:lineRule="auto"/>
        <w:jc w:val="both"/>
        <w:rPr>
          <w:lang w:eastAsia="hr-HR"/>
        </w:rPr>
      </w:pPr>
    </w:p>
    <w:p w:rsidR="00D433F2" w:rsidRPr="00D433F2" w:rsidRDefault="00D433F2" w:rsidP="00D433F2">
      <w:pPr>
        <w:spacing w:after="0" w:line="240" w:lineRule="auto"/>
        <w:jc w:val="both"/>
        <w:rPr>
          <w:lang w:eastAsia="hr-HR"/>
        </w:rPr>
      </w:pPr>
      <w:r w:rsidRPr="00D433F2">
        <w:rPr>
          <w:lang w:eastAsia="hr-HR"/>
        </w:rPr>
        <w:t xml:space="preserve">Kriterij za odabir ponude: Najniža cijena. </w:t>
      </w:r>
    </w:p>
    <w:p w:rsidR="00D433F2" w:rsidRPr="00D433F2" w:rsidRDefault="00D433F2" w:rsidP="00D433F2">
      <w:pPr>
        <w:spacing w:after="0" w:line="240" w:lineRule="auto"/>
        <w:jc w:val="both"/>
        <w:rPr>
          <w:lang w:eastAsia="hr-HR"/>
        </w:rPr>
      </w:pPr>
    </w:p>
    <w:p w:rsidR="00D433F2" w:rsidRPr="00D433F2" w:rsidRDefault="00D433F2" w:rsidP="00D433F2">
      <w:pPr>
        <w:spacing w:after="0" w:line="240" w:lineRule="auto"/>
        <w:jc w:val="both"/>
        <w:rPr>
          <w:lang w:eastAsia="hr-HR"/>
        </w:rPr>
      </w:pPr>
      <w:r w:rsidRPr="00D433F2">
        <w:rPr>
          <w:lang w:eastAsia="hr-HR"/>
        </w:rPr>
        <w:t>Stručno povjerenstvo javnog naručitelja: - Ines Pulić</w:t>
      </w:r>
    </w:p>
    <w:p w:rsidR="00D433F2" w:rsidRPr="00D433F2" w:rsidRDefault="00D433F2" w:rsidP="00D433F2">
      <w:pPr>
        <w:spacing w:after="0" w:line="240" w:lineRule="auto"/>
        <w:jc w:val="both"/>
        <w:rPr>
          <w:lang w:eastAsia="hr-HR"/>
        </w:rPr>
      </w:pPr>
      <w:r w:rsidRPr="00D433F2">
        <w:rPr>
          <w:lang w:eastAsia="hr-HR"/>
        </w:rPr>
        <w:tab/>
      </w:r>
      <w:r w:rsidRPr="00D433F2">
        <w:rPr>
          <w:lang w:eastAsia="hr-HR"/>
        </w:rPr>
        <w:tab/>
      </w:r>
      <w:r w:rsidRPr="00D433F2">
        <w:rPr>
          <w:lang w:eastAsia="hr-HR"/>
        </w:rPr>
        <w:tab/>
      </w:r>
      <w:r w:rsidRPr="00D433F2">
        <w:rPr>
          <w:lang w:eastAsia="hr-HR"/>
        </w:rPr>
        <w:tab/>
      </w:r>
      <w:r w:rsidRPr="00D433F2">
        <w:rPr>
          <w:lang w:eastAsia="hr-HR"/>
        </w:rPr>
        <w:tab/>
        <w:t xml:space="preserve">       - Goran </w:t>
      </w:r>
      <w:proofErr w:type="spellStart"/>
      <w:r w:rsidRPr="00D433F2">
        <w:rPr>
          <w:lang w:eastAsia="hr-HR"/>
        </w:rPr>
        <w:t>Macolić</w:t>
      </w:r>
      <w:proofErr w:type="spellEnd"/>
    </w:p>
    <w:p w:rsidR="00D433F2" w:rsidRPr="00D433F2" w:rsidRDefault="00D433F2" w:rsidP="00D433F2">
      <w:pPr>
        <w:spacing w:after="0" w:line="240" w:lineRule="auto"/>
        <w:jc w:val="both"/>
        <w:rPr>
          <w:lang w:eastAsia="hr-HR"/>
        </w:rPr>
      </w:pPr>
      <w:r w:rsidRPr="00D433F2">
        <w:rPr>
          <w:lang w:eastAsia="hr-HR"/>
        </w:rPr>
        <w:tab/>
      </w:r>
      <w:r w:rsidRPr="00D433F2">
        <w:rPr>
          <w:lang w:eastAsia="hr-HR"/>
        </w:rPr>
        <w:tab/>
      </w:r>
      <w:r w:rsidRPr="00D433F2">
        <w:rPr>
          <w:lang w:eastAsia="hr-HR"/>
        </w:rPr>
        <w:tab/>
      </w:r>
      <w:r w:rsidRPr="00D433F2">
        <w:rPr>
          <w:lang w:eastAsia="hr-HR"/>
        </w:rPr>
        <w:tab/>
      </w:r>
      <w:r w:rsidRPr="00D433F2">
        <w:rPr>
          <w:lang w:eastAsia="hr-HR"/>
        </w:rPr>
        <w:tab/>
        <w:t xml:space="preserve">       - </w:t>
      </w:r>
      <w:proofErr w:type="spellStart"/>
      <w:r w:rsidRPr="00D433F2">
        <w:rPr>
          <w:lang w:eastAsia="hr-HR"/>
        </w:rPr>
        <w:t>Elada</w:t>
      </w:r>
      <w:proofErr w:type="spellEnd"/>
      <w:r w:rsidRPr="00D433F2">
        <w:rPr>
          <w:lang w:eastAsia="hr-HR"/>
        </w:rPr>
        <w:t xml:space="preserve"> </w:t>
      </w:r>
      <w:proofErr w:type="spellStart"/>
      <w:r w:rsidRPr="00D433F2">
        <w:rPr>
          <w:lang w:eastAsia="hr-HR"/>
        </w:rPr>
        <w:t>Matahlija</w:t>
      </w:r>
      <w:proofErr w:type="spellEnd"/>
      <w:r w:rsidRPr="00D433F2">
        <w:rPr>
          <w:lang w:eastAsia="hr-HR"/>
        </w:rPr>
        <w:t xml:space="preserve"> </w:t>
      </w:r>
      <w:proofErr w:type="spellStart"/>
      <w:r w:rsidRPr="00D433F2">
        <w:rPr>
          <w:lang w:eastAsia="hr-HR"/>
        </w:rPr>
        <w:t>Vidas</w:t>
      </w:r>
      <w:proofErr w:type="spellEnd"/>
    </w:p>
    <w:p w:rsidR="00D433F2" w:rsidRPr="00D433F2" w:rsidRDefault="00D433F2" w:rsidP="00D433F2">
      <w:pPr>
        <w:spacing w:after="0" w:line="240" w:lineRule="auto"/>
        <w:jc w:val="both"/>
        <w:rPr>
          <w:lang w:eastAsia="hr-HR"/>
        </w:rPr>
      </w:pPr>
    </w:p>
    <w:p w:rsidR="00D433F2" w:rsidRPr="00D433F2" w:rsidRDefault="00D433F2" w:rsidP="00D433F2">
      <w:pPr>
        <w:spacing w:after="0" w:line="240" w:lineRule="auto"/>
        <w:jc w:val="both"/>
        <w:rPr>
          <w:lang w:eastAsia="hr-HR"/>
        </w:rPr>
      </w:pPr>
      <w:r w:rsidRPr="00D433F2">
        <w:rPr>
          <w:lang w:eastAsia="hr-HR"/>
        </w:rPr>
        <w:t>Naziv odjela koji pokreće postupak: Upravni odjel ureda Grada, investicija i razvoja.</w:t>
      </w:r>
    </w:p>
    <w:p w:rsidR="00D433F2" w:rsidRPr="00D433F2" w:rsidRDefault="00D433F2" w:rsidP="00D433F2">
      <w:pPr>
        <w:spacing w:after="0" w:line="240" w:lineRule="auto"/>
        <w:jc w:val="both"/>
        <w:rPr>
          <w:lang w:eastAsia="hr-HR"/>
        </w:rPr>
      </w:pPr>
    </w:p>
    <w:p w:rsidR="00D433F2" w:rsidRDefault="00D433F2" w:rsidP="00D433F2">
      <w:pPr>
        <w:spacing w:after="0" w:line="240" w:lineRule="auto"/>
        <w:jc w:val="both"/>
        <w:rPr>
          <w:lang w:eastAsia="hr-HR"/>
        </w:rPr>
      </w:pPr>
      <w:r w:rsidRPr="00D433F2">
        <w:rPr>
          <w:lang w:eastAsia="hr-HR"/>
        </w:rPr>
        <w:t xml:space="preserve">Odgovorna osoba javnog naručitelja: Nikola Grgurić, dipl. </w:t>
      </w:r>
      <w:proofErr w:type="spellStart"/>
      <w:r w:rsidRPr="00D433F2">
        <w:rPr>
          <w:lang w:eastAsia="hr-HR"/>
        </w:rPr>
        <w:t>oec</w:t>
      </w:r>
      <w:proofErr w:type="spellEnd"/>
      <w:r w:rsidRPr="00D433F2">
        <w:rPr>
          <w:lang w:eastAsia="hr-HR"/>
        </w:rPr>
        <w:t xml:space="preserve">. </w:t>
      </w:r>
    </w:p>
    <w:p w:rsidR="00D433F2" w:rsidRDefault="00D433F2" w:rsidP="00D433F2">
      <w:pPr>
        <w:spacing w:after="0" w:line="240" w:lineRule="auto"/>
        <w:jc w:val="both"/>
        <w:rPr>
          <w:lang w:eastAsia="hr-HR"/>
        </w:rPr>
      </w:pPr>
    </w:p>
    <w:p w:rsidR="00D433F2" w:rsidRDefault="00D433F2" w:rsidP="00D433F2">
      <w:pPr>
        <w:spacing w:after="0" w:line="240" w:lineRule="auto"/>
        <w:jc w:val="both"/>
        <w:rPr>
          <w:lang w:eastAsia="hr-HR"/>
        </w:rPr>
      </w:pPr>
    </w:p>
    <w:p w:rsidR="00D433F2" w:rsidRDefault="00D433F2" w:rsidP="00D433F2">
      <w:pPr>
        <w:spacing w:after="0" w:line="240" w:lineRule="auto"/>
        <w:jc w:val="both"/>
        <w:rPr>
          <w:lang w:eastAsia="hr-HR"/>
        </w:rPr>
      </w:pPr>
    </w:p>
    <w:p w:rsidR="00D433F2" w:rsidRDefault="00D433F2" w:rsidP="00D433F2">
      <w:pPr>
        <w:spacing w:after="0" w:line="240" w:lineRule="auto"/>
        <w:jc w:val="both"/>
        <w:rPr>
          <w:lang w:eastAsia="hr-HR"/>
        </w:rPr>
      </w:pPr>
    </w:p>
    <w:p w:rsidR="00D433F2" w:rsidRPr="00D433F2" w:rsidRDefault="00D433F2" w:rsidP="00D433F2">
      <w:pPr>
        <w:suppressAutoHyphens/>
        <w:spacing w:after="0" w:line="240" w:lineRule="auto"/>
        <w:jc w:val="center"/>
        <w:rPr>
          <w:lang w:eastAsia="ar-SA"/>
        </w:rPr>
      </w:pPr>
      <w:r w:rsidRPr="00D433F2">
        <w:rPr>
          <w:lang w:eastAsia="ar-SA"/>
        </w:rPr>
        <w:t xml:space="preserve">                                                                                  </w:t>
      </w:r>
      <w:r w:rsidRPr="00D433F2">
        <w:rPr>
          <w:lang w:val="pl-PL" w:eastAsia="ar-SA"/>
        </w:rPr>
        <w:t>GRADONA</w:t>
      </w:r>
      <w:r w:rsidRPr="00D433F2">
        <w:rPr>
          <w:lang w:eastAsia="ar-SA"/>
        </w:rPr>
        <w:t>Č</w:t>
      </w:r>
      <w:r w:rsidRPr="00D433F2">
        <w:rPr>
          <w:lang w:val="pl-PL" w:eastAsia="ar-SA"/>
        </w:rPr>
        <w:t>ELNIK</w:t>
      </w:r>
    </w:p>
    <w:p w:rsidR="00D433F2" w:rsidRPr="00D433F2" w:rsidRDefault="00D433F2" w:rsidP="00D433F2">
      <w:pPr>
        <w:suppressAutoHyphens/>
        <w:spacing w:after="0" w:line="240" w:lineRule="auto"/>
        <w:rPr>
          <w:lang w:eastAsia="ar-SA"/>
        </w:rPr>
      </w:pPr>
      <w:r w:rsidRPr="00D433F2">
        <w:rPr>
          <w:lang w:eastAsia="ar-SA"/>
        </w:rPr>
        <w:tab/>
      </w:r>
      <w:r w:rsidRPr="00D433F2">
        <w:rPr>
          <w:lang w:eastAsia="ar-SA"/>
        </w:rPr>
        <w:tab/>
        <w:t xml:space="preserve"> </w:t>
      </w:r>
      <w:r w:rsidRPr="00D433F2">
        <w:rPr>
          <w:lang w:eastAsia="ar-SA"/>
        </w:rPr>
        <w:tab/>
      </w:r>
      <w:r w:rsidRPr="00D433F2">
        <w:rPr>
          <w:lang w:eastAsia="ar-SA"/>
        </w:rPr>
        <w:tab/>
      </w:r>
      <w:r w:rsidRPr="00D433F2">
        <w:rPr>
          <w:lang w:eastAsia="ar-SA"/>
        </w:rPr>
        <w:tab/>
      </w:r>
      <w:r w:rsidRPr="00D433F2">
        <w:rPr>
          <w:lang w:eastAsia="ar-SA"/>
        </w:rPr>
        <w:tab/>
      </w:r>
      <w:r w:rsidRPr="00D433F2">
        <w:rPr>
          <w:lang w:eastAsia="ar-SA"/>
        </w:rPr>
        <w:tab/>
      </w:r>
      <w:r w:rsidRPr="00D433F2">
        <w:rPr>
          <w:lang w:eastAsia="ar-SA"/>
        </w:rPr>
        <w:tab/>
        <w:t xml:space="preserve">  </w:t>
      </w:r>
      <w:r w:rsidRPr="00D433F2">
        <w:rPr>
          <w:lang w:val="pl-PL" w:eastAsia="ar-SA"/>
        </w:rPr>
        <w:t>Nikola Grguri</w:t>
      </w:r>
      <w:r w:rsidRPr="00D433F2">
        <w:rPr>
          <w:lang w:eastAsia="ar-SA"/>
        </w:rPr>
        <w:t xml:space="preserve">ć, </w:t>
      </w:r>
      <w:r w:rsidRPr="00D433F2">
        <w:rPr>
          <w:lang w:val="pl-PL" w:eastAsia="ar-SA"/>
        </w:rPr>
        <w:t>dipl</w:t>
      </w:r>
      <w:r w:rsidRPr="00D433F2">
        <w:rPr>
          <w:lang w:eastAsia="ar-SA"/>
        </w:rPr>
        <w:t xml:space="preserve">. </w:t>
      </w:r>
      <w:r w:rsidRPr="00D433F2">
        <w:rPr>
          <w:lang w:val="pl-PL" w:eastAsia="ar-SA"/>
        </w:rPr>
        <w:t>oec</w:t>
      </w:r>
      <w:r w:rsidRPr="00D433F2">
        <w:rPr>
          <w:lang w:eastAsia="ar-SA"/>
        </w:rPr>
        <w:t>.</w:t>
      </w:r>
    </w:p>
    <w:p w:rsidR="00D433F2" w:rsidRPr="00D433F2" w:rsidRDefault="00D433F2" w:rsidP="00D433F2">
      <w:pPr>
        <w:suppressAutoHyphens/>
        <w:spacing w:after="0" w:line="240" w:lineRule="auto"/>
        <w:jc w:val="both"/>
        <w:rPr>
          <w:lang w:eastAsia="ar-SA"/>
        </w:rPr>
      </w:pPr>
    </w:p>
    <w:p w:rsidR="00D433F2" w:rsidRPr="00D433F2" w:rsidRDefault="00D433F2" w:rsidP="00D433F2">
      <w:pPr>
        <w:suppressAutoHyphens/>
        <w:spacing w:after="0" w:line="240" w:lineRule="auto"/>
        <w:jc w:val="both"/>
        <w:rPr>
          <w:lang w:eastAsia="ar-SA"/>
        </w:rPr>
      </w:pPr>
    </w:p>
    <w:p w:rsidR="00D433F2" w:rsidRPr="00D433F2" w:rsidRDefault="00D433F2" w:rsidP="00D433F2">
      <w:pPr>
        <w:suppressAutoHyphens/>
        <w:spacing w:after="0" w:line="240" w:lineRule="auto"/>
        <w:jc w:val="both"/>
        <w:rPr>
          <w:lang w:eastAsia="ar-SA"/>
        </w:rPr>
      </w:pPr>
      <w:r w:rsidRPr="00D433F2">
        <w:rPr>
          <w:lang w:val="pl-PL" w:eastAsia="ar-SA"/>
        </w:rPr>
        <w:t>KLASA</w:t>
      </w:r>
      <w:r w:rsidRPr="00D433F2">
        <w:rPr>
          <w:lang w:eastAsia="ar-SA"/>
        </w:rPr>
        <w:t>: 023-01/25-01/164</w:t>
      </w:r>
    </w:p>
    <w:p w:rsidR="00D433F2" w:rsidRPr="00D433F2" w:rsidRDefault="00D433F2" w:rsidP="00D433F2">
      <w:pPr>
        <w:suppressAutoHyphens/>
        <w:spacing w:after="0" w:line="240" w:lineRule="auto"/>
        <w:jc w:val="both"/>
        <w:rPr>
          <w:lang w:eastAsia="ar-SA"/>
        </w:rPr>
      </w:pPr>
      <w:r w:rsidRPr="00D433F2">
        <w:rPr>
          <w:lang w:val="pl-PL" w:eastAsia="ar-SA"/>
        </w:rPr>
        <w:t>URBROJ</w:t>
      </w:r>
      <w:r w:rsidRPr="00D433F2">
        <w:rPr>
          <w:lang w:eastAsia="ar-SA"/>
        </w:rPr>
        <w:t>: 2170-13/01-25-5-1</w:t>
      </w:r>
    </w:p>
    <w:p w:rsidR="00D433F2" w:rsidRPr="00D433F2" w:rsidRDefault="00D433F2" w:rsidP="00D433F2">
      <w:pPr>
        <w:suppressAutoHyphens/>
        <w:spacing w:after="0" w:line="240" w:lineRule="auto"/>
        <w:jc w:val="both"/>
        <w:rPr>
          <w:lang w:eastAsia="ar-SA"/>
        </w:rPr>
      </w:pPr>
      <w:r w:rsidRPr="00D433F2">
        <w:rPr>
          <w:lang w:val="pl-PL" w:eastAsia="ar-SA"/>
        </w:rPr>
        <w:t>Rab</w:t>
      </w:r>
      <w:r w:rsidRPr="00D433F2">
        <w:rPr>
          <w:lang w:eastAsia="ar-SA"/>
        </w:rPr>
        <w:t xml:space="preserve">, 1. prosinca 2025. </w:t>
      </w:r>
      <w:r w:rsidRPr="00D433F2">
        <w:rPr>
          <w:lang w:val="pl-PL" w:eastAsia="ar-SA"/>
        </w:rPr>
        <w:t>godine</w:t>
      </w:r>
    </w:p>
    <w:p w:rsidR="00D433F2" w:rsidRDefault="00D433F2" w:rsidP="00D433F2">
      <w:pPr>
        <w:spacing w:after="0" w:line="240" w:lineRule="auto"/>
        <w:jc w:val="both"/>
        <w:rPr>
          <w:lang w:eastAsia="hr-HR"/>
        </w:rPr>
      </w:pPr>
    </w:p>
    <w:p w:rsidR="00D433F2" w:rsidRPr="00D433F2" w:rsidRDefault="00D433F2" w:rsidP="00D433F2">
      <w:pPr>
        <w:spacing w:after="0" w:line="240" w:lineRule="auto"/>
        <w:jc w:val="both"/>
        <w:rPr>
          <w:lang w:eastAsia="hr-HR"/>
        </w:rPr>
      </w:pPr>
    </w:p>
    <w:p w:rsidR="00D433F2" w:rsidRDefault="00D433F2" w:rsidP="00C44F57">
      <w:pPr>
        <w:suppressAutoHyphens/>
        <w:spacing w:after="0" w:line="240" w:lineRule="auto"/>
        <w:jc w:val="both"/>
        <w:rPr>
          <w:b/>
          <w:lang w:eastAsia="ar-SA"/>
        </w:rPr>
      </w:pPr>
    </w:p>
    <w:p w:rsidR="00D37142" w:rsidRDefault="00D37142" w:rsidP="00C44F57">
      <w:pPr>
        <w:suppressAutoHyphens/>
        <w:spacing w:after="0" w:line="240" w:lineRule="auto"/>
        <w:jc w:val="both"/>
        <w:rPr>
          <w:b/>
          <w:lang w:eastAsia="ar-SA"/>
        </w:rPr>
      </w:pPr>
    </w:p>
    <w:p w:rsidR="00D37142" w:rsidRDefault="00D37142" w:rsidP="00C44F57">
      <w:pPr>
        <w:suppressAutoHyphens/>
        <w:spacing w:after="0" w:line="240" w:lineRule="auto"/>
        <w:jc w:val="both"/>
        <w:rPr>
          <w:b/>
          <w:lang w:eastAsia="ar-SA"/>
        </w:rPr>
      </w:pPr>
    </w:p>
    <w:p w:rsidR="00D37142" w:rsidRDefault="00D37142" w:rsidP="00C44F57">
      <w:pPr>
        <w:suppressAutoHyphens/>
        <w:spacing w:after="0" w:line="240" w:lineRule="auto"/>
        <w:jc w:val="both"/>
        <w:rPr>
          <w:b/>
          <w:lang w:eastAsia="ar-SA"/>
        </w:rPr>
      </w:pPr>
    </w:p>
    <w:p w:rsidR="00D37142" w:rsidRDefault="00D37142" w:rsidP="00C44F57">
      <w:pPr>
        <w:suppressAutoHyphens/>
        <w:spacing w:after="0" w:line="240" w:lineRule="auto"/>
        <w:jc w:val="both"/>
        <w:rPr>
          <w:b/>
          <w:lang w:eastAsia="ar-SA"/>
        </w:rPr>
      </w:pPr>
    </w:p>
    <w:p w:rsidR="00D37142" w:rsidRDefault="00D37142" w:rsidP="00C44F57">
      <w:pPr>
        <w:suppressAutoHyphens/>
        <w:spacing w:after="0" w:line="240" w:lineRule="auto"/>
        <w:jc w:val="both"/>
        <w:rPr>
          <w:b/>
          <w:lang w:eastAsia="ar-SA"/>
        </w:rPr>
      </w:pPr>
    </w:p>
    <w:p w:rsidR="00D37142" w:rsidRDefault="00D37142" w:rsidP="00C44F57">
      <w:pPr>
        <w:suppressAutoHyphens/>
        <w:spacing w:after="0" w:line="240" w:lineRule="auto"/>
        <w:jc w:val="both"/>
        <w:rPr>
          <w:b/>
          <w:lang w:eastAsia="ar-SA"/>
        </w:rPr>
      </w:pPr>
    </w:p>
    <w:p w:rsidR="00D37142" w:rsidRDefault="00D37142" w:rsidP="00D37142">
      <w:pPr>
        <w:jc w:val="both"/>
        <w:rPr>
          <w:lang w:val="pt-BR"/>
        </w:rPr>
      </w:pPr>
      <w:r>
        <w:rPr>
          <w:lang w:val="pl-PL"/>
        </w:rPr>
        <w:t xml:space="preserve">Na temelju članka 48. Zakona o lokalnoj i područnoj (regionalnoj) samoupravi („Narodne novine“ br. 33/01, 60/01, 129/05, 109/07, 125/08, 36/09, 150/11, 144/12 i 19/13 - pročišćeni tekst, 137/15, 123/17, 98/19 i 144/20) i članka 34. </w:t>
      </w:r>
      <w:r>
        <w:rPr>
          <w:lang w:val="pt-BR"/>
        </w:rPr>
        <w:t>Statuta Grada Raba („Službene novine PGŽ” br. 4/21), gradonačelnik Grada Raba dana 1. prosinca 2025. godine donosi,</w:t>
      </w:r>
    </w:p>
    <w:p w:rsidR="00D37142" w:rsidRDefault="00D37142" w:rsidP="00D37142">
      <w:pPr>
        <w:jc w:val="both"/>
        <w:rPr>
          <w:lang w:val="pt-BR"/>
        </w:rPr>
      </w:pPr>
    </w:p>
    <w:p w:rsidR="00D37142" w:rsidRPr="00EA2E1E" w:rsidRDefault="00D37142" w:rsidP="00D37142">
      <w:pPr>
        <w:jc w:val="center"/>
        <w:rPr>
          <w:b/>
          <w:lang w:val="pt-BR"/>
        </w:rPr>
      </w:pPr>
      <w:r>
        <w:rPr>
          <w:b/>
          <w:lang w:val="pt-BR"/>
        </w:rPr>
        <w:t>Z a k l j u č a k</w:t>
      </w:r>
    </w:p>
    <w:p w:rsidR="00D37142" w:rsidRDefault="00D37142" w:rsidP="00D37142">
      <w:pPr>
        <w:suppressAutoHyphens/>
        <w:spacing w:after="0" w:line="240" w:lineRule="auto"/>
        <w:jc w:val="both"/>
        <w:rPr>
          <w:b/>
          <w:lang w:eastAsia="ar-SA"/>
        </w:rPr>
      </w:pPr>
    </w:p>
    <w:p w:rsidR="00D37142" w:rsidRDefault="00D37142" w:rsidP="00D37142">
      <w:pPr>
        <w:suppressAutoHyphens/>
        <w:spacing w:after="0" w:line="240" w:lineRule="auto"/>
        <w:jc w:val="both"/>
        <w:rPr>
          <w:lang w:eastAsia="hr-HR"/>
        </w:rPr>
      </w:pPr>
      <w:r>
        <w:rPr>
          <w:lang w:eastAsia="hr-HR"/>
        </w:rPr>
        <w:t xml:space="preserve">1. Grad Rab daje suglasnost za sklapanje Ugovora između „DUNDOVO d.o.o.“ Trg </w:t>
      </w:r>
      <w:proofErr w:type="spellStart"/>
      <w:r>
        <w:rPr>
          <w:lang w:eastAsia="hr-HR"/>
        </w:rPr>
        <w:t>Municipium</w:t>
      </w:r>
      <w:proofErr w:type="spellEnd"/>
      <w:r>
        <w:rPr>
          <w:lang w:eastAsia="hr-HR"/>
        </w:rPr>
        <w:t xml:space="preserve"> </w:t>
      </w:r>
      <w:proofErr w:type="spellStart"/>
      <w:r>
        <w:rPr>
          <w:lang w:eastAsia="hr-HR"/>
        </w:rPr>
        <w:t>Arba</w:t>
      </w:r>
      <w:proofErr w:type="spellEnd"/>
      <w:r>
        <w:rPr>
          <w:lang w:eastAsia="hr-HR"/>
        </w:rPr>
        <w:t xml:space="preserve"> A.D.Xa.C.2., Palit 69 (adresa dostave), Rab, OIB: 08484457911, i U.O. „BUGO“, </w:t>
      </w:r>
      <w:proofErr w:type="spellStart"/>
      <w:r>
        <w:rPr>
          <w:lang w:eastAsia="hr-HR"/>
        </w:rPr>
        <w:t>vl</w:t>
      </w:r>
      <w:proofErr w:type="spellEnd"/>
      <w:r>
        <w:rPr>
          <w:lang w:eastAsia="hr-HR"/>
        </w:rPr>
        <w:t xml:space="preserve">. </w:t>
      </w:r>
      <w:proofErr w:type="spellStart"/>
      <w:r>
        <w:rPr>
          <w:lang w:eastAsia="hr-HR"/>
        </w:rPr>
        <w:t>Debelić</w:t>
      </w:r>
      <w:proofErr w:type="spellEnd"/>
      <w:r>
        <w:rPr>
          <w:lang w:eastAsia="hr-HR"/>
        </w:rPr>
        <w:t xml:space="preserve"> Ivan, </w:t>
      </w:r>
      <w:proofErr w:type="spellStart"/>
      <w:r>
        <w:rPr>
          <w:lang w:eastAsia="hr-HR"/>
        </w:rPr>
        <w:t>Banjol</w:t>
      </w:r>
      <w:proofErr w:type="spellEnd"/>
      <w:r>
        <w:rPr>
          <w:lang w:eastAsia="hr-HR"/>
        </w:rPr>
        <w:t xml:space="preserve"> 681, Ra</w:t>
      </w:r>
      <w:r w:rsidR="009B17D1">
        <w:rPr>
          <w:lang w:eastAsia="hr-HR"/>
        </w:rPr>
        <w:t>b, OIB: 99178652653 o korištenju</w:t>
      </w:r>
      <w:bookmarkStart w:id="0" w:name="_GoBack"/>
      <w:bookmarkEnd w:id="0"/>
      <w:r>
        <w:rPr>
          <w:lang w:eastAsia="hr-HR"/>
        </w:rPr>
        <w:t xml:space="preserve"> dijela parkirališne površine u zoni 3, Palit 2, „Veterinarska“ od 20 m2 na </w:t>
      </w:r>
      <w:proofErr w:type="spellStart"/>
      <w:r>
        <w:rPr>
          <w:lang w:eastAsia="hr-HR"/>
        </w:rPr>
        <w:t>k.č</w:t>
      </w:r>
      <w:proofErr w:type="spellEnd"/>
      <w:r>
        <w:rPr>
          <w:lang w:eastAsia="hr-HR"/>
        </w:rPr>
        <w:t xml:space="preserve">. 225/59, k.o. Rab- </w:t>
      </w:r>
      <w:proofErr w:type="spellStart"/>
      <w:r>
        <w:rPr>
          <w:lang w:eastAsia="hr-HR"/>
        </w:rPr>
        <w:t>Mundanije</w:t>
      </w:r>
      <w:proofErr w:type="spellEnd"/>
      <w:r>
        <w:rPr>
          <w:lang w:eastAsia="hr-HR"/>
        </w:rPr>
        <w:t>, za postavu kioska za ugostiteljstvo- pokretna ugostiteljska radnja, u razdoblju od 01.12.2025 do 31.12.2026 godine.</w:t>
      </w:r>
    </w:p>
    <w:p w:rsidR="00D37142" w:rsidRDefault="00D37142" w:rsidP="00D37142">
      <w:pPr>
        <w:suppressAutoHyphens/>
        <w:spacing w:after="0" w:line="240" w:lineRule="auto"/>
        <w:jc w:val="both"/>
        <w:rPr>
          <w:lang w:eastAsia="hr-HR"/>
        </w:rPr>
      </w:pPr>
    </w:p>
    <w:p w:rsidR="00D37142" w:rsidRDefault="00D37142" w:rsidP="00D37142">
      <w:pPr>
        <w:suppressAutoHyphens/>
        <w:spacing w:after="0" w:line="240" w:lineRule="auto"/>
        <w:jc w:val="both"/>
        <w:rPr>
          <w:b/>
          <w:lang w:eastAsia="ar-SA"/>
        </w:rPr>
      </w:pPr>
      <w:r>
        <w:rPr>
          <w:lang w:eastAsia="hr-HR"/>
        </w:rPr>
        <w:t>2. Zaključak se dostavlja Upravnom odjelu za komunalni sustav i zaštitu okoliša na provedbu.</w:t>
      </w:r>
    </w:p>
    <w:p w:rsidR="00D37142" w:rsidRDefault="00D37142" w:rsidP="00D37142">
      <w:pPr>
        <w:suppressAutoHyphens/>
        <w:spacing w:after="0" w:line="240" w:lineRule="auto"/>
        <w:jc w:val="both"/>
        <w:rPr>
          <w:b/>
          <w:lang w:eastAsia="ar-SA"/>
        </w:rPr>
      </w:pPr>
    </w:p>
    <w:p w:rsidR="00D37142" w:rsidRDefault="00D37142" w:rsidP="00D37142">
      <w:pPr>
        <w:suppressAutoHyphens/>
        <w:spacing w:after="0" w:line="240" w:lineRule="auto"/>
        <w:jc w:val="both"/>
        <w:rPr>
          <w:b/>
          <w:lang w:eastAsia="ar-SA"/>
        </w:rPr>
      </w:pPr>
    </w:p>
    <w:p w:rsidR="00D37142" w:rsidRDefault="00D37142" w:rsidP="00D37142">
      <w:pPr>
        <w:suppressAutoHyphens/>
        <w:spacing w:after="0" w:line="240" w:lineRule="auto"/>
        <w:jc w:val="both"/>
        <w:rPr>
          <w:b/>
          <w:lang w:eastAsia="ar-SA"/>
        </w:rPr>
      </w:pPr>
    </w:p>
    <w:p w:rsidR="00D37142" w:rsidRDefault="00D37142" w:rsidP="00D37142">
      <w:pPr>
        <w:suppressAutoHyphens/>
        <w:spacing w:after="0" w:line="240" w:lineRule="auto"/>
        <w:jc w:val="center"/>
        <w:rPr>
          <w:b/>
          <w:lang w:eastAsia="ar-SA"/>
        </w:rPr>
      </w:pPr>
      <w:r>
        <w:rPr>
          <w:b/>
          <w:lang w:eastAsia="ar-SA"/>
        </w:rPr>
        <w:t xml:space="preserve">                                                                                 </w:t>
      </w:r>
      <w:r>
        <w:rPr>
          <w:b/>
          <w:lang w:val="pl-PL" w:eastAsia="ar-SA"/>
        </w:rPr>
        <w:t>GRADONA</w:t>
      </w:r>
      <w:r>
        <w:rPr>
          <w:b/>
          <w:lang w:eastAsia="ar-SA"/>
        </w:rPr>
        <w:t>Č</w:t>
      </w:r>
      <w:r>
        <w:rPr>
          <w:b/>
          <w:lang w:val="pl-PL" w:eastAsia="ar-SA"/>
        </w:rPr>
        <w:t>ELNIK</w:t>
      </w:r>
    </w:p>
    <w:p w:rsidR="00D37142" w:rsidRDefault="00D37142" w:rsidP="00D37142">
      <w:pPr>
        <w:suppressAutoHyphens/>
        <w:spacing w:after="0" w:line="240" w:lineRule="auto"/>
        <w:rPr>
          <w:b/>
          <w:lang w:eastAsia="ar-SA"/>
        </w:rPr>
      </w:pPr>
      <w:r>
        <w:rPr>
          <w:b/>
          <w:lang w:eastAsia="ar-SA"/>
        </w:rPr>
        <w:tab/>
      </w:r>
      <w:r>
        <w:rPr>
          <w:b/>
          <w:lang w:eastAsia="ar-SA"/>
        </w:rPr>
        <w:tab/>
        <w:t xml:space="preserve"> </w:t>
      </w:r>
      <w:r>
        <w:rPr>
          <w:b/>
          <w:lang w:eastAsia="ar-SA"/>
        </w:rPr>
        <w:tab/>
      </w:r>
      <w:r>
        <w:rPr>
          <w:b/>
          <w:lang w:eastAsia="ar-SA"/>
        </w:rPr>
        <w:tab/>
      </w:r>
      <w:r>
        <w:rPr>
          <w:b/>
          <w:lang w:eastAsia="ar-SA"/>
        </w:rPr>
        <w:tab/>
      </w:r>
      <w:r>
        <w:rPr>
          <w:b/>
          <w:lang w:eastAsia="ar-SA"/>
        </w:rPr>
        <w:tab/>
      </w:r>
      <w:r>
        <w:rPr>
          <w:b/>
          <w:lang w:eastAsia="ar-SA"/>
        </w:rPr>
        <w:tab/>
      </w:r>
      <w:r>
        <w:rPr>
          <w:b/>
          <w:lang w:eastAsia="ar-SA"/>
        </w:rPr>
        <w:tab/>
        <w:t xml:space="preserve">  </w:t>
      </w:r>
      <w:r>
        <w:rPr>
          <w:b/>
          <w:lang w:val="pl-PL" w:eastAsia="ar-SA"/>
        </w:rPr>
        <w:t>Nikola Grguri</w:t>
      </w:r>
      <w:r>
        <w:rPr>
          <w:b/>
          <w:lang w:eastAsia="ar-SA"/>
        </w:rPr>
        <w:t xml:space="preserve">ć, </w:t>
      </w:r>
      <w:r>
        <w:rPr>
          <w:b/>
          <w:lang w:val="pl-PL" w:eastAsia="ar-SA"/>
        </w:rPr>
        <w:t>dipl</w:t>
      </w:r>
      <w:r>
        <w:rPr>
          <w:b/>
          <w:lang w:eastAsia="ar-SA"/>
        </w:rPr>
        <w:t xml:space="preserve">. </w:t>
      </w:r>
      <w:r>
        <w:rPr>
          <w:b/>
          <w:lang w:val="pl-PL" w:eastAsia="ar-SA"/>
        </w:rPr>
        <w:t>oec</w:t>
      </w:r>
      <w:r>
        <w:rPr>
          <w:b/>
          <w:lang w:eastAsia="ar-SA"/>
        </w:rPr>
        <w:t>.</w:t>
      </w:r>
    </w:p>
    <w:p w:rsidR="00D37142" w:rsidRDefault="00D37142" w:rsidP="00D37142">
      <w:pPr>
        <w:suppressAutoHyphens/>
        <w:spacing w:after="0" w:line="240" w:lineRule="auto"/>
        <w:jc w:val="both"/>
        <w:rPr>
          <w:b/>
          <w:lang w:eastAsia="ar-SA"/>
        </w:rPr>
      </w:pPr>
    </w:p>
    <w:p w:rsidR="00D37142" w:rsidRDefault="00D37142" w:rsidP="00D37142">
      <w:pPr>
        <w:suppressAutoHyphens/>
        <w:spacing w:after="0" w:line="240" w:lineRule="auto"/>
        <w:jc w:val="both"/>
        <w:rPr>
          <w:b/>
          <w:lang w:eastAsia="ar-SA"/>
        </w:rPr>
      </w:pPr>
    </w:p>
    <w:p w:rsidR="00D37142" w:rsidRDefault="00D37142" w:rsidP="00D37142">
      <w:pPr>
        <w:suppressAutoHyphens/>
        <w:spacing w:after="0" w:line="240" w:lineRule="auto"/>
        <w:jc w:val="both"/>
        <w:rPr>
          <w:b/>
          <w:lang w:eastAsia="ar-SA"/>
        </w:rPr>
      </w:pPr>
      <w:r>
        <w:rPr>
          <w:b/>
          <w:lang w:val="pl-PL" w:eastAsia="ar-SA"/>
        </w:rPr>
        <w:t>KLASA</w:t>
      </w:r>
      <w:r>
        <w:rPr>
          <w:b/>
          <w:lang w:eastAsia="ar-SA"/>
        </w:rPr>
        <w:t>: 023-01/25-01/164</w:t>
      </w:r>
    </w:p>
    <w:p w:rsidR="00D37142" w:rsidRDefault="00D37142" w:rsidP="00D37142">
      <w:pPr>
        <w:suppressAutoHyphens/>
        <w:spacing w:after="0" w:line="240" w:lineRule="auto"/>
        <w:jc w:val="both"/>
        <w:rPr>
          <w:b/>
          <w:lang w:eastAsia="ar-SA"/>
        </w:rPr>
      </w:pPr>
      <w:r>
        <w:rPr>
          <w:b/>
          <w:lang w:val="pl-PL" w:eastAsia="ar-SA"/>
        </w:rPr>
        <w:t>URBROJ</w:t>
      </w:r>
      <w:r>
        <w:rPr>
          <w:b/>
          <w:lang w:eastAsia="ar-SA"/>
        </w:rPr>
        <w:t>: 2170-13/01-25-6</w:t>
      </w:r>
    </w:p>
    <w:p w:rsidR="00D37142" w:rsidRPr="00C44F57" w:rsidRDefault="00D37142" w:rsidP="00D37142">
      <w:pPr>
        <w:suppressAutoHyphens/>
        <w:spacing w:after="0" w:line="240" w:lineRule="auto"/>
        <w:jc w:val="both"/>
        <w:rPr>
          <w:b/>
          <w:lang w:eastAsia="ar-SA"/>
        </w:rPr>
      </w:pPr>
      <w:r>
        <w:rPr>
          <w:b/>
          <w:lang w:val="pl-PL" w:eastAsia="ar-SA"/>
        </w:rPr>
        <w:t>Rab</w:t>
      </w:r>
      <w:r>
        <w:rPr>
          <w:b/>
          <w:lang w:eastAsia="ar-SA"/>
        </w:rPr>
        <w:t xml:space="preserve">, 1. prosinca 2025. </w:t>
      </w:r>
      <w:r>
        <w:rPr>
          <w:b/>
          <w:lang w:val="pl-PL" w:eastAsia="ar-SA"/>
        </w:rPr>
        <w:t>godine</w:t>
      </w:r>
    </w:p>
    <w:p w:rsidR="00D37142" w:rsidRDefault="00D37142"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513070" w:rsidRDefault="00513070" w:rsidP="00513070">
      <w:pPr>
        <w:suppressAutoHyphens/>
        <w:spacing w:after="0" w:line="240" w:lineRule="auto"/>
        <w:jc w:val="both"/>
        <w:rPr>
          <w:b/>
          <w:lang w:eastAsia="ar-SA"/>
        </w:rPr>
      </w:pPr>
    </w:p>
    <w:p w:rsidR="00513070" w:rsidRDefault="00513070" w:rsidP="00513070">
      <w:pPr>
        <w:jc w:val="both"/>
        <w:rPr>
          <w:lang w:val="pt-BR"/>
        </w:rPr>
      </w:pPr>
      <w:r>
        <w:rPr>
          <w:lang w:val="pl-PL"/>
        </w:rPr>
        <w:t xml:space="preserve">Na temelju članka 48. Zakona o lokalnoj i područnoj (regionalnoj) samoupravi („Narodne novine“ br. 33/01, 60/01, 129/05, 109/07, 125/08, 36/09, 150/11, 144/12 i 19/13 - pročišćeni tekst, 137/15, 123/17, 98/19 i 144/20) i članka 34. </w:t>
      </w:r>
      <w:r>
        <w:rPr>
          <w:lang w:val="pt-BR"/>
        </w:rPr>
        <w:t>Statuta Grada Raba („Službene novine PGŽ” br. 4/21), gradonačelnik Grada Raba dana 1. prosinca 2025. godine donosi,</w:t>
      </w:r>
    </w:p>
    <w:p w:rsidR="00513070" w:rsidRDefault="00513070" w:rsidP="00513070">
      <w:pPr>
        <w:jc w:val="both"/>
        <w:rPr>
          <w:lang w:val="pt-BR"/>
        </w:rPr>
      </w:pPr>
    </w:p>
    <w:p w:rsidR="00513070" w:rsidRPr="00EA2E1E" w:rsidRDefault="00513070" w:rsidP="00513070">
      <w:pPr>
        <w:jc w:val="center"/>
        <w:rPr>
          <w:b/>
          <w:lang w:val="pt-BR"/>
        </w:rPr>
      </w:pPr>
      <w:r>
        <w:rPr>
          <w:b/>
          <w:lang w:val="pt-BR"/>
        </w:rPr>
        <w:t>Z a k l j u č a k</w:t>
      </w:r>
    </w:p>
    <w:p w:rsidR="00513070" w:rsidRDefault="00513070" w:rsidP="00513070">
      <w:pPr>
        <w:suppressAutoHyphens/>
        <w:spacing w:after="0" w:line="240" w:lineRule="auto"/>
        <w:jc w:val="both"/>
        <w:rPr>
          <w:b/>
          <w:lang w:eastAsia="ar-SA"/>
        </w:rPr>
      </w:pPr>
    </w:p>
    <w:p w:rsidR="00513070" w:rsidRDefault="00513070" w:rsidP="00513070">
      <w:pPr>
        <w:suppressAutoHyphens/>
        <w:spacing w:after="0" w:line="240" w:lineRule="auto"/>
        <w:jc w:val="both"/>
        <w:rPr>
          <w:lang w:eastAsia="hr-HR"/>
        </w:rPr>
      </w:pPr>
      <w:r>
        <w:rPr>
          <w:lang w:eastAsia="hr-HR"/>
        </w:rPr>
        <w:t xml:space="preserve">1. Donosi se Odluka o zaključivanju Ugovora o privremenom korištenju javne površine na Trgu Varoš od 29. studenog 2025. godine do 7. siječnja 2026. godine bez plaćanja poreza sa DUNDOVO d.o.o., Trg </w:t>
      </w:r>
      <w:proofErr w:type="spellStart"/>
      <w:r>
        <w:rPr>
          <w:lang w:eastAsia="hr-HR"/>
        </w:rPr>
        <w:t>Municipium</w:t>
      </w:r>
      <w:proofErr w:type="spellEnd"/>
      <w:r>
        <w:rPr>
          <w:lang w:eastAsia="hr-HR"/>
        </w:rPr>
        <w:t xml:space="preserve"> </w:t>
      </w:r>
      <w:proofErr w:type="spellStart"/>
      <w:r>
        <w:rPr>
          <w:lang w:eastAsia="hr-HR"/>
        </w:rPr>
        <w:t>Arba</w:t>
      </w:r>
      <w:proofErr w:type="spellEnd"/>
      <w:r>
        <w:rPr>
          <w:lang w:eastAsia="hr-HR"/>
        </w:rPr>
        <w:t xml:space="preserve"> </w:t>
      </w:r>
      <w:proofErr w:type="spellStart"/>
      <w:r>
        <w:rPr>
          <w:lang w:eastAsia="hr-HR"/>
        </w:rPr>
        <w:t>A.D.X.a.C</w:t>
      </w:r>
      <w:proofErr w:type="spellEnd"/>
      <w:r>
        <w:rPr>
          <w:lang w:eastAsia="hr-HR"/>
        </w:rPr>
        <w:t>. 2, Rab, MB: 1455796, OIB: 08484457911, u svrhu postavljanja i rada klizališta.</w:t>
      </w:r>
    </w:p>
    <w:p w:rsidR="00513070" w:rsidRDefault="00513070" w:rsidP="00513070">
      <w:pPr>
        <w:suppressAutoHyphens/>
        <w:spacing w:after="0" w:line="240" w:lineRule="auto"/>
        <w:jc w:val="both"/>
        <w:rPr>
          <w:lang w:eastAsia="hr-HR"/>
        </w:rPr>
      </w:pPr>
    </w:p>
    <w:p w:rsidR="00513070" w:rsidRDefault="00513070" w:rsidP="00513070">
      <w:pPr>
        <w:suppressAutoHyphens/>
        <w:spacing w:after="0" w:line="240" w:lineRule="auto"/>
        <w:jc w:val="both"/>
        <w:rPr>
          <w:b/>
          <w:lang w:eastAsia="ar-SA"/>
        </w:rPr>
      </w:pPr>
      <w:r>
        <w:rPr>
          <w:lang w:eastAsia="hr-HR"/>
        </w:rPr>
        <w:t>2. Zaključak se dostavlja Upravnom odjelu za komunalni sustav i zaštitu okoliša na provedbu.</w:t>
      </w:r>
    </w:p>
    <w:p w:rsidR="00513070" w:rsidRDefault="00513070" w:rsidP="00513070">
      <w:pPr>
        <w:suppressAutoHyphens/>
        <w:spacing w:after="0" w:line="240" w:lineRule="auto"/>
        <w:jc w:val="both"/>
        <w:rPr>
          <w:b/>
          <w:lang w:eastAsia="ar-SA"/>
        </w:rPr>
      </w:pPr>
    </w:p>
    <w:p w:rsidR="00513070" w:rsidRDefault="00513070" w:rsidP="00513070">
      <w:pPr>
        <w:suppressAutoHyphens/>
        <w:spacing w:after="0" w:line="240" w:lineRule="auto"/>
        <w:jc w:val="both"/>
        <w:rPr>
          <w:b/>
          <w:lang w:eastAsia="ar-SA"/>
        </w:rPr>
      </w:pPr>
    </w:p>
    <w:p w:rsidR="00513070" w:rsidRDefault="00513070" w:rsidP="00513070">
      <w:pPr>
        <w:suppressAutoHyphens/>
        <w:spacing w:after="0" w:line="240" w:lineRule="auto"/>
        <w:jc w:val="both"/>
        <w:rPr>
          <w:b/>
          <w:lang w:eastAsia="ar-SA"/>
        </w:rPr>
      </w:pPr>
    </w:p>
    <w:p w:rsidR="00513070" w:rsidRDefault="00513070" w:rsidP="00513070">
      <w:pPr>
        <w:suppressAutoHyphens/>
        <w:spacing w:after="0" w:line="240" w:lineRule="auto"/>
        <w:jc w:val="both"/>
        <w:rPr>
          <w:b/>
          <w:lang w:eastAsia="ar-SA"/>
        </w:rPr>
      </w:pPr>
    </w:p>
    <w:p w:rsidR="00513070" w:rsidRDefault="00513070" w:rsidP="00513070">
      <w:pPr>
        <w:suppressAutoHyphens/>
        <w:spacing w:after="0" w:line="240" w:lineRule="auto"/>
        <w:jc w:val="center"/>
        <w:rPr>
          <w:b/>
          <w:lang w:eastAsia="ar-SA"/>
        </w:rPr>
      </w:pPr>
      <w:r>
        <w:rPr>
          <w:b/>
          <w:lang w:eastAsia="ar-SA"/>
        </w:rPr>
        <w:t xml:space="preserve">                                                                                 </w:t>
      </w:r>
      <w:r>
        <w:rPr>
          <w:b/>
          <w:lang w:val="pl-PL" w:eastAsia="ar-SA"/>
        </w:rPr>
        <w:t>GRADONA</w:t>
      </w:r>
      <w:r>
        <w:rPr>
          <w:b/>
          <w:lang w:eastAsia="ar-SA"/>
        </w:rPr>
        <w:t>Č</w:t>
      </w:r>
      <w:r>
        <w:rPr>
          <w:b/>
          <w:lang w:val="pl-PL" w:eastAsia="ar-SA"/>
        </w:rPr>
        <w:t>ELNIK</w:t>
      </w:r>
    </w:p>
    <w:p w:rsidR="00513070" w:rsidRDefault="00513070" w:rsidP="00513070">
      <w:pPr>
        <w:suppressAutoHyphens/>
        <w:spacing w:after="0" w:line="240" w:lineRule="auto"/>
        <w:rPr>
          <w:b/>
          <w:lang w:eastAsia="ar-SA"/>
        </w:rPr>
      </w:pPr>
      <w:r>
        <w:rPr>
          <w:b/>
          <w:lang w:eastAsia="ar-SA"/>
        </w:rPr>
        <w:tab/>
      </w:r>
      <w:r>
        <w:rPr>
          <w:b/>
          <w:lang w:eastAsia="ar-SA"/>
        </w:rPr>
        <w:tab/>
        <w:t xml:space="preserve"> </w:t>
      </w:r>
      <w:r>
        <w:rPr>
          <w:b/>
          <w:lang w:eastAsia="ar-SA"/>
        </w:rPr>
        <w:tab/>
      </w:r>
      <w:r>
        <w:rPr>
          <w:b/>
          <w:lang w:eastAsia="ar-SA"/>
        </w:rPr>
        <w:tab/>
      </w:r>
      <w:r>
        <w:rPr>
          <w:b/>
          <w:lang w:eastAsia="ar-SA"/>
        </w:rPr>
        <w:tab/>
      </w:r>
      <w:r>
        <w:rPr>
          <w:b/>
          <w:lang w:eastAsia="ar-SA"/>
        </w:rPr>
        <w:tab/>
      </w:r>
      <w:r>
        <w:rPr>
          <w:b/>
          <w:lang w:eastAsia="ar-SA"/>
        </w:rPr>
        <w:tab/>
      </w:r>
      <w:r>
        <w:rPr>
          <w:b/>
          <w:lang w:eastAsia="ar-SA"/>
        </w:rPr>
        <w:tab/>
        <w:t xml:space="preserve">  </w:t>
      </w:r>
      <w:r>
        <w:rPr>
          <w:b/>
          <w:lang w:val="pl-PL" w:eastAsia="ar-SA"/>
        </w:rPr>
        <w:t>Nikola Grguri</w:t>
      </w:r>
      <w:r>
        <w:rPr>
          <w:b/>
          <w:lang w:eastAsia="ar-SA"/>
        </w:rPr>
        <w:t xml:space="preserve">ć, </w:t>
      </w:r>
      <w:r>
        <w:rPr>
          <w:b/>
          <w:lang w:val="pl-PL" w:eastAsia="ar-SA"/>
        </w:rPr>
        <w:t>dipl</w:t>
      </w:r>
      <w:r>
        <w:rPr>
          <w:b/>
          <w:lang w:eastAsia="ar-SA"/>
        </w:rPr>
        <w:t xml:space="preserve">. </w:t>
      </w:r>
      <w:r>
        <w:rPr>
          <w:b/>
          <w:lang w:val="pl-PL" w:eastAsia="ar-SA"/>
        </w:rPr>
        <w:t>oec</w:t>
      </w:r>
      <w:r>
        <w:rPr>
          <w:b/>
          <w:lang w:eastAsia="ar-SA"/>
        </w:rPr>
        <w:t>.</w:t>
      </w:r>
    </w:p>
    <w:p w:rsidR="00513070" w:rsidRDefault="00513070" w:rsidP="00513070">
      <w:pPr>
        <w:suppressAutoHyphens/>
        <w:spacing w:after="0" w:line="240" w:lineRule="auto"/>
        <w:jc w:val="both"/>
        <w:rPr>
          <w:b/>
          <w:lang w:eastAsia="ar-SA"/>
        </w:rPr>
      </w:pPr>
    </w:p>
    <w:p w:rsidR="00513070" w:rsidRDefault="00513070" w:rsidP="00513070">
      <w:pPr>
        <w:suppressAutoHyphens/>
        <w:spacing w:after="0" w:line="240" w:lineRule="auto"/>
        <w:jc w:val="both"/>
        <w:rPr>
          <w:b/>
          <w:lang w:eastAsia="ar-SA"/>
        </w:rPr>
      </w:pPr>
    </w:p>
    <w:p w:rsidR="00513070" w:rsidRDefault="00513070" w:rsidP="00513070">
      <w:pPr>
        <w:suppressAutoHyphens/>
        <w:spacing w:after="0" w:line="240" w:lineRule="auto"/>
        <w:jc w:val="both"/>
        <w:rPr>
          <w:b/>
          <w:lang w:eastAsia="ar-SA"/>
        </w:rPr>
      </w:pPr>
      <w:r>
        <w:rPr>
          <w:b/>
          <w:lang w:val="pl-PL" w:eastAsia="ar-SA"/>
        </w:rPr>
        <w:t>KLASA</w:t>
      </w:r>
      <w:r>
        <w:rPr>
          <w:b/>
          <w:lang w:eastAsia="ar-SA"/>
        </w:rPr>
        <w:t>: 023-01/25-01/164</w:t>
      </w:r>
    </w:p>
    <w:p w:rsidR="00513070" w:rsidRDefault="00513070" w:rsidP="00513070">
      <w:pPr>
        <w:suppressAutoHyphens/>
        <w:spacing w:after="0" w:line="240" w:lineRule="auto"/>
        <w:jc w:val="both"/>
        <w:rPr>
          <w:b/>
          <w:lang w:eastAsia="ar-SA"/>
        </w:rPr>
      </w:pPr>
      <w:r>
        <w:rPr>
          <w:b/>
          <w:lang w:val="pl-PL" w:eastAsia="ar-SA"/>
        </w:rPr>
        <w:t>URBROJ</w:t>
      </w:r>
      <w:r>
        <w:rPr>
          <w:b/>
          <w:lang w:eastAsia="ar-SA"/>
        </w:rPr>
        <w:t>: 2170-13/01-25-7</w:t>
      </w:r>
    </w:p>
    <w:p w:rsidR="00513070" w:rsidRPr="00C44F57" w:rsidRDefault="00513070" w:rsidP="00513070">
      <w:pPr>
        <w:suppressAutoHyphens/>
        <w:spacing w:after="0" w:line="240" w:lineRule="auto"/>
        <w:jc w:val="both"/>
        <w:rPr>
          <w:b/>
          <w:lang w:eastAsia="ar-SA"/>
        </w:rPr>
      </w:pPr>
      <w:r>
        <w:rPr>
          <w:b/>
          <w:lang w:val="pl-PL" w:eastAsia="ar-SA"/>
        </w:rPr>
        <w:t>Rab</w:t>
      </w:r>
      <w:r>
        <w:rPr>
          <w:b/>
          <w:lang w:eastAsia="ar-SA"/>
        </w:rPr>
        <w:t xml:space="preserve">, 1. prosinca 2025. </w:t>
      </w:r>
      <w:r>
        <w:rPr>
          <w:b/>
          <w:lang w:val="pl-PL" w:eastAsia="ar-SA"/>
        </w:rPr>
        <w:t>godine</w:t>
      </w:r>
    </w:p>
    <w:p w:rsidR="00513070" w:rsidRDefault="00513070" w:rsidP="00C44F57">
      <w:pPr>
        <w:suppressAutoHyphens/>
        <w:spacing w:after="0" w:line="240" w:lineRule="auto"/>
        <w:jc w:val="both"/>
        <w:rPr>
          <w:b/>
          <w:lang w:eastAsia="ar-SA"/>
        </w:rPr>
      </w:pPr>
    </w:p>
    <w:p w:rsidR="00513070" w:rsidRDefault="00513070"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175AE3" w:rsidRDefault="00175AE3" w:rsidP="00C44F57">
      <w:pPr>
        <w:suppressAutoHyphens/>
        <w:spacing w:after="0" w:line="240" w:lineRule="auto"/>
        <w:jc w:val="both"/>
        <w:rPr>
          <w:b/>
          <w:lang w:eastAsia="ar-SA"/>
        </w:rPr>
      </w:pPr>
    </w:p>
    <w:p w:rsidR="000B240D" w:rsidRDefault="000B240D" w:rsidP="00C44F57">
      <w:pPr>
        <w:suppressAutoHyphens/>
        <w:spacing w:after="0" w:line="240" w:lineRule="auto"/>
        <w:jc w:val="both"/>
        <w:rPr>
          <w:b/>
          <w:lang w:eastAsia="ar-SA"/>
        </w:rPr>
      </w:pPr>
    </w:p>
    <w:p w:rsidR="000B240D" w:rsidRDefault="000B240D" w:rsidP="00C44F57">
      <w:pPr>
        <w:suppressAutoHyphens/>
        <w:spacing w:after="0" w:line="240" w:lineRule="auto"/>
        <w:jc w:val="both"/>
        <w:rPr>
          <w:b/>
          <w:lang w:eastAsia="ar-SA"/>
        </w:rPr>
      </w:pPr>
    </w:p>
    <w:p w:rsidR="000B240D" w:rsidRDefault="000B240D" w:rsidP="00C44F57">
      <w:pPr>
        <w:suppressAutoHyphens/>
        <w:spacing w:after="0" w:line="240" w:lineRule="auto"/>
        <w:jc w:val="both"/>
        <w:rPr>
          <w:b/>
          <w:lang w:eastAsia="ar-SA"/>
        </w:rPr>
      </w:pPr>
    </w:p>
    <w:p w:rsidR="000B240D" w:rsidRDefault="000B240D" w:rsidP="000B240D">
      <w:pPr>
        <w:jc w:val="both"/>
        <w:rPr>
          <w:lang w:val="pt-BR"/>
        </w:rPr>
      </w:pPr>
      <w:r>
        <w:rPr>
          <w:lang w:val="pl-PL"/>
        </w:rPr>
        <w:lastRenderedPageBreak/>
        <w:t xml:space="preserve">Na temelju članka 48. Zakona o lokalnoj i područnoj (regionalnoj) samoupravi („Narodne novine“ br. 33/01, 60/01, 129/05, 109/07, 125/08, 36/09, 150/11, 144/12 i 19/13 - pročišćeni tekst, 137/15, 123/17, 98/19 i 144/20) i članka 34. </w:t>
      </w:r>
      <w:r>
        <w:rPr>
          <w:lang w:val="pt-BR"/>
        </w:rPr>
        <w:t>Statuta Grada Raba („Službene novine PGŽ” br. 4/21), gradonačelnik Grada Raba dana 1. prosinca 2025. godine donosi,</w:t>
      </w:r>
    </w:p>
    <w:p w:rsidR="000B240D" w:rsidRDefault="000B240D" w:rsidP="000B240D">
      <w:pPr>
        <w:jc w:val="both"/>
        <w:rPr>
          <w:lang w:val="pt-BR"/>
        </w:rPr>
      </w:pPr>
    </w:p>
    <w:p w:rsidR="000B240D" w:rsidRPr="00EA2E1E" w:rsidRDefault="000B240D" w:rsidP="000B240D">
      <w:pPr>
        <w:jc w:val="center"/>
        <w:rPr>
          <w:b/>
          <w:lang w:val="pt-BR"/>
        </w:rPr>
      </w:pPr>
      <w:r>
        <w:rPr>
          <w:b/>
          <w:lang w:val="pt-BR"/>
        </w:rPr>
        <w:t>Z a k l j u č a k</w:t>
      </w:r>
    </w:p>
    <w:p w:rsidR="000B240D" w:rsidRDefault="000B240D" w:rsidP="000B240D">
      <w:pPr>
        <w:suppressAutoHyphens/>
        <w:spacing w:after="0" w:line="240" w:lineRule="auto"/>
        <w:jc w:val="both"/>
        <w:rPr>
          <w:b/>
          <w:lang w:eastAsia="ar-SA"/>
        </w:rPr>
      </w:pPr>
    </w:p>
    <w:p w:rsidR="000B240D" w:rsidRDefault="000B240D" w:rsidP="000B240D">
      <w:pPr>
        <w:suppressAutoHyphens/>
        <w:spacing w:after="0" w:line="240" w:lineRule="auto"/>
        <w:jc w:val="both"/>
        <w:rPr>
          <w:b/>
          <w:lang w:eastAsia="ar-SA"/>
        </w:rPr>
      </w:pPr>
    </w:p>
    <w:p w:rsidR="000B240D" w:rsidRDefault="000B240D" w:rsidP="000B240D">
      <w:pPr>
        <w:suppressAutoHyphens/>
        <w:spacing w:after="0" w:line="240" w:lineRule="auto"/>
        <w:jc w:val="both"/>
        <w:rPr>
          <w:lang w:eastAsia="hr-HR"/>
        </w:rPr>
      </w:pPr>
      <w:r>
        <w:rPr>
          <w:lang w:eastAsia="hr-HR"/>
        </w:rPr>
        <w:t>1. Utvrđuje se Prijedlog Odluke o privremenoj zabrani izvođenja radova u 2026. godini.</w:t>
      </w:r>
    </w:p>
    <w:p w:rsidR="000B240D" w:rsidRDefault="000B240D" w:rsidP="000B240D">
      <w:pPr>
        <w:suppressAutoHyphens/>
        <w:spacing w:after="0" w:line="240" w:lineRule="auto"/>
        <w:jc w:val="both"/>
        <w:rPr>
          <w:lang w:eastAsia="hr-HR"/>
        </w:rPr>
      </w:pPr>
    </w:p>
    <w:p w:rsidR="000B240D" w:rsidRDefault="000B240D" w:rsidP="000B240D">
      <w:pPr>
        <w:suppressAutoHyphens/>
        <w:spacing w:after="0" w:line="240" w:lineRule="auto"/>
        <w:jc w:val="both"/>
        <w:rPr>
          <w:b/>
          <w:lang w:eastAsia="ar-SA"/>
        </w:rPr>
      </w:pPr>
      <w:r>
        <w:rPr>
          <w:lang w:eastAsia="hr-HR"/>
        </w:rPr>
        <w:t>2. Prijedlog Odluke o privremenoj zabrani izvođenja radova u 2026. godini upućuje se Gradskom vijeću Grada Raba na razmatranje i donošenje.</w:t>
      </w:r>
    </w:p>
    <w:p w:rsidR="000B240D" w:rsidRDefault="000B240D" w:rsidP="000B240D">
      <w:pPr>
        <w:suppressAutoHyphens/>
        <w:spacing w:after="0" w:line="240" w:lineRule="auto"/>
        <w:jc w:val="both"/>
        <w:rPr>
          <w:b/>
          <w:lang w:eastAsia="ar-SA"/>
        </w:rPr>
      </w:pPr>
    </w:p>
    <w:p w:rsidR="000B240D" w:rsidRDefault="000B240D" w:rsidP="000B240D">
      <w:pPr>
        <w:suppressAutoHyphens/>
        <w:spacing w:after="0" w:line="240" w:lineRule="auto"/>
        <w:jc w:val="both"/>
        <w:rPr>
          <w:b/>
          <w:lang w:eastAsia="ar-SA"/>
        </w:rPr>
      </w:pPr>
    </w:p>
    <w:p w:rsidR="000B240D" w:rsidRDefault="000B240D" w:rsidP="000B240D">
      <w:pPr>
        <w:suppressAutoHyphens/>
        <w:spacing w:after="0" w:line="240" w:lineRule="auto"/>
        <w:jc w:val="both"/>
        <w:rPr>
          <w:b/>
          <w:lang w:eastAsia="ar-SA"/>
        </w:rPr>
      </w:pPr>
    </w:p>
    <w:p w:rsidR="000B240D" w:rsidRDefault="000B240D" w:rsidP="000B240D">
      <w:pPr>
        <w:suppressAutoHyphens/>
        <w:spacing w:after="0" w:line="240" w:lineRule="auto"/>
        <w:jc w:val="both"/>
        <w:rPr>
          <w:b/>
          <w:lang w:eastAsia="ar-SA"/>
        </w:rPr>
      </w:pPr>
    </w:p>
    <w:p w:rsidR="000B240D" w:rsidRDefault="000B240D" w:rsidP="000B240D">
      <w:pPr>
        <w:suppressAutoHyphens/>
        <w:spacing w:after="0" w:line="240" w:lineRule="auto"/>
        <w:jc w:val="both"/>
        <w:rPr>
          <w:b/>
          <w:lang w:eastAsia="ar-SA"/>
        </w:rPr>
      </w:pPr>
    </w:p>
    <w:p w:rsidR="000B240D" w:rsidRDefault="000B240D" w:rsidP="000B240D">
      <w:pPr>
        <w:suppressAutoHyphens/>
        <w:spacing w:after="0" w:line="240" w:lineRule="auto"/>
        <w:jc w:val="center"/>
        <w:rPr>
          <w:b/>
          <w:lang w:eastAsia="ar-SA"/>
        </w:rPr>
      </w:pPr>
      <w:r>
        <w:rPr>
          <w:b/>
          <w:lang w:eastAsia="ar-SA"/>
        </w:rPr>
        <w:t xml:space="preserve">                                                                                 </w:t>
      </w:r>
      <w:r>
        <w:rPr>
          <w:b/>
          <w:lang w:val="pl-PL" w:eastAsia="ar-SA"/>
        </w:rPr>
        <w:t>GRADONA</w:t>
      </w:r>
      <w:r>
        <w:rPr>
          <w:b/>
          <w:lang w:eastAsia="ar-SA"/>
        </w:rPr>
        <w:t>Č</w:t>
      </w:r>
      <w:r>
        <w:rPr>
          <w:b/>
          <w:lang w:val="pl-PL" w:eastAsia="ar-SA"/>
        </w:rPr>
        <w:t>ELNIK</w:t>
      </w:r>
    </w:p>
    <w:p w:rsidR="000B240D" w:rsidRDefault="000B240D" w:rsidP="000B240D">
      <w:pPr>
        <w:suppressAutoHyphens/>
        <w:spacing w:after="0" w:line="240" w:lineRule="auto"/>
        <w:rPr>
          <w:b/>
          <w:lang w:eastAsia="ar-SA"/>
        </w:rPr>
      </w:pPr>
      <w:r>
        <w:rPr>
          <w:b/>
          <w:lang w:eastAsia="ar-SA"/>
        </w:rPr>
        <w:tab/>
      </w:r>
      <w:r>
        <w:rPr>
          <w:b/>
          <w:lang w:eastAsia="ar-SA"/>
        </w:rPr>
        <w:tab/>
        <w:t xml:space="preserve"> </w:t>
      </w:r>
      <w:r>
        <w:rPr>
          <w:b/>
          <w:lang w:eastAsia="ar-SA"/>
        </w:rPr>
        <w:tab/>
      </w:r>
      <w:r>
        <w:rPr>
          <w:b/>
          <w:lang w:eastAsia="ar-SA"/>
        </w:rPr>
        <w:tab/>
      </w:r>
      <w:r>
        <w:rPr>
          <w:b/>
          <w:lang w:eastAsia="ar-SA"/>
        </w:rPr>
        <w:tab/>
      </w:r>
      <w:r>
        <w:rPr>
          <w:b/>
          <w:lang w:eastAsia="ar-SA"/>
        </w:rPr>
        <w:tab/>
      </w:r>
      <w:r>
        <w:rPr>
          <w:b/>
          <w:lang w:eastAsia="ar-SA"/>
        </w:rPr>
        <w:tab/>
      </w:r>
      <w:r>
        <w:rPr>
          <w:b/>
          <w:lang w:eastAsia="ar-SA"/>
        </w:rPr>
        <w:tab/>
        <w:t xml:space="preserve">  </w:t>
      </w:r>
      <w:r>
        <w:rPr>
          <w:b/>
          <w:lang w:val="pl-PL" w:eastAsia="ar-SA"/>
        </w:rPr>
        <w:t>Nikola Grguri</w:t>
      </w:r>
      <w:r>
        <w:rPr>
          <w:b/>
          <w:lang w:eastAsia="ar-SA"/>
        </w:rPr>
        <w:t xml:space="preserve">ć, </w:t>
      </w:r>
      <w:r>
        <w:rPr>
          <w:b/>
          <w:lang w:val="pl-PL" w:eastAsia="ar-SA"/>
        </w:rPr>
        <w:t>dipl</w:t>
      </w:r>
      <w:r>
        <w:rPr>
          <w:b/>
          <w:lang w:eastAsia="ar-SA"/>
        </w:rPr>
        <w:t xml:space="preserve">. </w:t>
      </w:r>
      <w:r>
        <w:rPr>
          <w:b/>
          <w:lang w:val="pl-PL" w:eastAsia="ar-SA"/>
        </w:rPr>
        <w:t>oec</w:t>
      </w:r>
      <w:r>
        <w:rPr>
          <w:b/>
          <w:lang w:eastAsia="ar-SA"/>
        </w:rPr>
        <w:t>.</w:t>
      </w:r>
    </w:p>
    <w:p w:rsidR="000B240D" w:rsidRDefault="000B240D" w:rsidP="000B240D">
      <w:pPr>
        <w:suppressAutoHyphens/>
        <w:spacing w:after="0" w:line="240" w:lineRule="auto"/>
        <w:jc w:val="both"/>
        <w:rPr>
          <w:b/>
          <w:lang w:eastAsia="ar-SA"/>
        </w:rPr>
      </w:pPr>
    </w:p>
    <w:p w:rsidR="000B240D" w:rsidRDefault="000B240D" w:rsidP="000B240D">
      <w:pPr>
        <w:suppressAutoHyphens/>
        <w:spacing w:after="0" w:line="240" w:lineRule="auto"/>
        <w:jc w:val="both"/>
        <w:rPr>
          <w:b/>
          <w:lang w:eastAsia="ar-SA"/>
        </w:rPr>
      </w:pPr>
    </w:p>
    <w:p w:rsidR="000B240D" w:rsidRDefault="000B240D" w:rsidP="000B240D">
      <w:pPr>
        <w:suppressAutoHyphens/>
        <w:spacing w:after="0" w:line="240" w:lineRule="auto"/>
        <w:jc w:val="both"/>
        <w:rPr>
          <w:b/>
          <w:lang w:eastAsia="ar-SA"/>
        </w:rPr>
      </w:pPr>
      <w:r>
        <w:rPr>
          <w:b/>
          <w:lang w:val="pl-PL" w:eastAsia="ar-SA"/>
        </w:rPr>
        <w:t>KLASA</w:t>
      </w:r>
      <w:r>
        <w:rPr>
          <w:b/>
          <w:lang w:eastAsia="ar-SA"/>
        </w:rPr>
        <w:t>: 023-01/25-01/164</w:t>
      </w:r>
    </w:p>
    <w:p w:rsidR="000B240D" w:rsidRDefault="000B240D" w:rsidP="000B240D">
      <w:pPr>
        <w:suppressAutoHyphens/>
        <w:spacing w:after="0" w:line="240" w:lineRule="auto"/>
        <w:jc w:val="both"/>
        <w:rPr>
          <w:b/>
          <w:lang w:eastAsia="ar-SA"/>
        </w:rPr>
      </w:pPr>
      <w:r>
        <w:rPr>
          <w:b/>
          <w:lang w:val="pl-PL" w:eastAsia="ar-SA"/>
        </w:rPr>
        <w:t>URBROJ</w:t>
      </w:r>
      <w:r w:rsidR="000B1050">
        <w:rPr>
          <w:b/>
          <w:lang w:eastAsia="ar-SA"/>
        </w:rPr>
        <w:t>: 2170-13/01-25-8</w:t>
      </w:r>
    </w:p>
    <w:p w:rsidR="000B240D" w:rsidRPr="00C44F57" w:rsidRDefault="000B240D" w:rsidP="000B240D">
      <w:pPr>
        <w:suppressAutoHyphens/>
        <w:spacing w:after="0" w:line="240" w:lineRule="auto"/>
        <w:jc w:val="both"/>
        <w:rPr>
          <w:b/>
          <w:lang w:eastAsia="ar-SA"/>
        </w:rPr>
      </w:pPr>
      <w:r>
        <w:rPr>
          <w:b/>
          <w:lang w:val="pl-PL" w:eastAsia="ar-SA"/>
        </w:rPr>
        <w:t>Rab</w:t>
      </w:r>
      <w:r>
        <w:rPr>
          <w:b/>
          <w:lang w:eastAsia="ar-SA"/>
        </w:rPr>
        <w:t xml:space="preserve">, 1. prosinca 2025. </w:t>
      </w:r>
      <w:r>
        <w:rPr>
          <w:b/>
          <w:lang w:val="pl-PL" w:eastAsia="ar-SA"/>
        </w:rPr>
        <w:t>godine</w:t>
      </w:r>
    </w:p>
    <w:p w:rsidR="000B240D" w:rsidRPr="00C44F57" w:rsidRDefault="000B240D" w:rsidP="00C44F57">
      <w:pPr>
        <w:suppressAutoHyphens/>
        <w:spacing w:after="0" w:line="240" w:lineRule="auto"/>
        <w:jc w:val="both"/>
        <w:rPr>
          <w:b/>
          <w:lang w:eastAsia="ar-SA"/>
        </w:rPr>
      </w:pPr>
    </w:p>
    <w:sectPr w:rsidR="000B240D" w:rsidRPr="00C44F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D384E6EA"/>
    <w:name w:val="WW8Num2"/>
    <w:lvl w:ilvl="0">
      <w:start w:val="1"/>
      <w:numFmt w:val="decimal"/>
      <w:lvlText w:val="%1."/>
      <w:lvlJc w:val="left"/>
      <w:pPr>
        <w:tabs>
          <w:tab w:val="num" w:pos="72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D508DF"/>
    <w:multiLevelType w:val="hybridMultilevel"/>
    <w:tmpl w:val="02F264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CA441C"/>
    <w:multiLevelType w:val="hybridMultilevel"/>
    <w:tmpl w:val="04046450"/>
    <w:lvl w:ilvl="0" w:tplc="3AFC469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25BB2117"/>
    <w:multiLevelType w:val="hybridMultilevel"/>
    <w:tmpl w:val="A274CF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60947D3"/>
    <w:multiLevelType w:val="hybridMultilevel"/>
    <w:tmpl w:val="F81CD366"/>
    <w:lvl w:ilvl="0" w:tplc="041A000F">
      <w:start w:val="1"/>
      <w:numFmt w:val="decimal"/>
      <w:lvlText w:val="%1."/>
      <w:lvlJc w:val="left"/>
      <w:pPr>
        <w:tabs>
          <w:tab w:val="num" w:pos="720"/>
        </w:tabs>
        <w:ind w:left="720" w:hanging="360"/>
      </w:pPr>
    </w:lvl>
    <w:lvl w:ilvl="1" w:tplc="041A0001">
      <w:start w:val="1"/>
      <w:numFmt w:val="bullet"/>
      <w:lvlText w:val=""/>
      <w:lvlJc w:val="left"/>
      <w:pPr>
        <w:tabs>
          <w:tab w:val="num" w:pos="1440"/>
        </w:tabs>
        <w:ind w:left="1440" w:hanging="360"/>
      </w:pPr>
      <w:rPr>
        <w:rFonts w:ascii="Symbol" w:hAnsi="Symbol" w:hint="default"/>
      </w:r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5" w15:restartNumberingAfterBreak="0">
    <w:nsid w:val="36400651"/>
    <w:multiLevelType w:val="hybridMultilevel"/>
    <w:tmpl w:val="D27C95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E631EAB"/>
    <w:multiLevelType w:val="hybridMultilevel"/>
    <w:tmpl w:val="8D8CCA6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4D493CEA"/>
    <w:multiLevelType w:val="hybridMultilevel"/>
    <w:tmpl w:val="ECF4FD3C"/>
    <w:lvl w:ilvl="0" w:tplc="EFB2295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66230931"/>
    <w:multiLevelType w:val="hybridMultilevel"/>
    <w:tmpl w:val="3BE0723A"/>
    <w:lvl w:ilvl="0" w:tplc="D0BC69F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6DB20B4A"/>
    <w:multiLevelType w:val="hybridMultilevel"/>
    <w:tmpl w:val="70DC0D0C"/>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9"/>
  </w:num>
  <w:num w:numId="4">
    <w:abstractNumId w:val="5"/>
  </w:num>
  <w:num w:numId="5">
    <w:abstractNumId w:val="8"/>
  </w:num>
  <w:num w:numId="6">
    <w:abstractNumId w:val="3"/>
  </w:num>
  <w:num w:numId="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11F"/>
    <w:rsid w:val="000B1050"/>
    <w:rsid w:val="000B240D"/>
    <w:rsid w:val="00134632"/>
    <w:rsid w:val="00175AE3"/>
    <w:rsid w:val="002E6363"/>
    <w:rsid w:val="00494589"/>
    <w:rsid w:val="00513070"/>
    <w:rsid w:val="0064111F"/>
    <w:rsid w:val="00780F64"/>
    <w:rsid w:val="00924DB5"/>
    <w:rsid w:val="009B17D1"/>
    <w:rsid w:val="00C44F57"/>
    <w:rsid w:val="00D37142"/>
    <w:rsid w:val="00D433F2"/>
    <w:rsid w:val="00EA2E1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43E63"/>
  <w15:chartTrackingRefBased/>
  <w15:docId w15:val="{D8054C71-55D6-4B5B-8441-53B73D5EF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F57"/>
    <w:pPr>
      <w:spacing w:after="200" w:line="276" w:lineRule="auto"/>
    </w:pPr>
    <w:rPr>
      <w:rFonts w:ascii="Times New Roman" w:eastAsia="Times New Roman" w:hAnsi="Times New Roman" w:cs="Times New Roman"/>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44F57"/>
    <w:pPr>
      <w:ind w:left="720"/>
      <w:contextualSpacing/>
    </w:pPr>
  </w:style>
  <w:style w:type="paragraph" w:styleId="Tekstbalonia">
    <w:name w:val="Balloon Text"/>
    <w:basedOn w:val="Normal"/>
    <w:link w:val="TekstbaloniaChar"/>
    <w:uiPriority w:val="99"/>
    <w:semiHidden/>
    <w:unhideWhenUsed/>
    <w:rsid w:val="000B240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240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15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F812-F061-4FF1-B0E5-C7F18AD9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9</Pages>
  <Words>1791</Words>
  <Characters>10211</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Gazilj Mrđa</dc:creator>
  <cp:keywords/>
  <dc:description/>
  <cp:lastModifiedBy>Ilaria Gazilj Mrđa</cp:lastModifiedBy>
  <cp:revision>14</cp:revision>
  <cp:lastPrinted>2025-12-02T06:35:00Z</cp:lastPrinted>
  <dcterms:created xsi:type="dcterms:W3CDTF">2025-12-01T06:51:00Z</dcterms:created>
  <dcterms:modified xsi:type="dcterms:W3CDTF">2025-12-02T07:37:00Z</dcterms:modified>
</cp:coreProperties>
</file>