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9F" w:rsidRDefault="00D0509F" w:rsidP="00D0509F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22. prosinca 2025. godine donosi,</w:t>
      </w:r>
    </w:p>
    <w:p w:rsidR="00D0509F" w:rsidRDefault="00D0509F" w:rsidP="00D0509F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D0509F" w:rsidRDefault="00D0509F" w:rsidP="00D0509F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D0509F" w:rsidRDefault="00D0509F" w:rsidP="00D0509F">
      <w:pPr>
        <w:jc w:val="both"/>
      </w:pPr>
    </w:p>
    <w:p w:rsidR="00D0509F" w:rsidRDefault="00D0509F" w:rsidP="00D0509F">
      <w:pPr>
        <w:jc w:val="both"/>
        <w:rPr>
          <w:lang w:val="hr-HR"/>
        </w:rPr>
      </w:pPr>
      <w:r>
        <w:rPr>
          <w:lang w:val="hr-HR"/>
        </w:rPr>
        <w:t>1. Donosi se Odluka o zaključenju Dodatka I. Ugovora o neposrednom sudjelovanju Grada Raba i Općine Lopar u financiranju troškova izrade Idejnog rješenja, Elaborata zaštite okoliša i Idejnog projekta CGO-Sorinj s ishođenjem lokacijske dozvole.</w:t>
      </w:r>
    </w:p>
    <w:p w:rsidR="00D0509F" w:rsidRDefault="00D0509F" w:rsidP="00D0509F">
      <w:pPr>
        <w:jc w:val="both"/>
        <w:rPr>
          <w:lang w:val="hr-HR"/>
        </w:rPr>
      </w:pPr>
    </w:p>
    <w:p w:rsidR="00D0509F" w:rsidRDefault="00D0509F" w:rsidP="00D0509F">
      <w:pPr>
        <w:jc w:val="both"/>
        <w:rPr>
          <w:lang w:val="hr-HR"/>
        </w:rPr>
      </w:pPr>
      <w:r>
        <w:rPr>
          <w:lang w:val="hr-HR"/>
        </w:rPr>
        <w:t>2. Zaključak se dostavlja Upravnom odjelu za komunalni sustav i zaštitu okoliša, te Upravnom odjelu za financije na provedbu.</w:t>
      </w:r>
    </w:p>
    <w:p w:rsidR="00D0509F" w:rsidRDefault="00D0509F" w:rsidP="00D0509F">
      <w:pPr>
        <w:jc w:val="both"/>
      </w:pPr>
    </w:p>
    <w:p w:rsidR="00D0509F" w:rsidRDefault="00D0509F" w:rsidP="00D0509F"/>
    <w:p w:rsidR="00D0509F" w:rsidRDefault="00D0509F" w:rsidP="00D0509F"/>
    <w:p w:rsidR="00D0509F" w:rsidRDefault="00D0509F" w:rsidP="00D0509F"/>
    <w:p w:rsidR="00D0509F" w:rsidRDefault="00D0509F" w:rsidP="00D0509F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D0509F" w:rsidRDefault="00D0509F" w:rsidP="00D0509F">
      <w:pPr>
        <w:jc w:val="center"/>
        <w:rPr>
          <w:b/>
          <w:lang w:val="pl-PL"/>
        </w:rPr>
      </w:pPr>
    </w:p>
    <w:p w:rsidR="00D0509F" w:rsidRDefault="00D0509F" w:rsidP="00D0509F">
      <w:pPr>
        <w:jc w:val="center"/>
        <w:rPr>
          <w:b/>
          <w:lang w:val="hr-HR"/>
        </w:rPr>
      </w:pPr>
    </w:p>
    <w:p w:rsidR="00D0509F" w:rsidRDefault="00D0509F" w:rsidP="00D0509F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D0509F" w:rsidRDefault="00D0509F" w:rsidP="00D0509F">
      <w:pPr>
        <w:jc w:val="both"/>
        <w:rPr>
          <w:b/>
          <w:lang w:val="hr-HR"/>
        </w:rPr>
      </w:pPr>
    </w:p>
    <w:p w:rsidR="00D0509F" w:rsidRDefault="00D0509F" w:rsidP="00D0509F">
      <w:pPr>
        <w:jc w:val="both"/>
        <w:rPr>
          <w:b/>
          <w:lang w:val="hr-HR"/>
        </w:rPr>
      </w:pPr>
    </w:p>
    <w:p w:rsidR="00D0509F" w:rsidRDefault="00D0509F" w:rsidP="00D0509F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023-01/25-01/177</w:t>
      </w:r>
    </w:p>
    <w:p w:rsidR="00D0509F" w:rsidRDefault="00D0509F" w:rsidP="00D0509F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2170-13/01-25-1</w:t>
      </w:r>
    </w:p>
    <w:p w:rsidR="00D0509F" w:rsidRDefault="00D0509F" w:rsidP="00D0509F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22. prosinca 2025. </w:t>
      </w:r>
      <w:r>
        <w:rPr>
          <w:b/>
          <w:lang w:val="pl-PL"/>
        </w:rPr>
        <w:t>godine</w:t>
      </w:r>
    </w:p>
    <w:p w:rsidR="00F53830" w:rsidRDefault="00F53830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/>
    <w:p w:rsidR="00BA5359" w:rsidRDefault="00BA5359" w:rsidP="00BA5359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22. prosinca 2025. godine donosi,</w:t>
      </w:r>
    </w:p>
    <w:p w:rsidR="00BA5359" w:rsidRDefault="00BA5359" w:rsidP="00BA5359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BA5359" w:rsidRDefault="00BA5359" w:rsidP="00BA5359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BA5359" w:rsidRDefault="00BA5359" w:rsidP="00BA5359">
      <w:pPr>
        <w:jc w:val="both"/>
      </w:pPr>
    </w:p>
    <w:p w:rsidR="00BA5359" w:rsidRDefault="00BA5359" w:rsidP="00BA5359">
      <w:pPr>
        <w:jc w:val="both"/>
      </w:pPr>
    </w:p>
    <w:p w:rsidR="00BA5359" w:rsidRPr="00BA5359" w:rsidRDefault="00BA5359" w:rsidP="00BA5359">
      <w:pPr>
        <w:numPr>
          <w:ilvl w:val="0"/>
          <w:numId w:val="1"/>
        </w:numPr>
        <w:jc w:val="both"/>
        <w:rPr>
          <w:lang w:val="hr-HR"/>
        </w:rPr>
      </w:pPr>
      <w:r w:rsidRPr="00BA5359">
        <w:rPr>
          <w:lang w:val="hr-HR"/>
        </w:rPr>
        <w:t>Donosi se odluka o dodjeli financijskih sredstava u iznosu od 500,00 eura udruzi ovčara Škraparica u svrhu podmirenja troškova sudjelovanja  na savjetovanju ovčara Republike Hrvatske iz Drugih izmjena i dopuna Konsolidiranog proračuna Grada Raba za 2025. godinu, pozicija proračuna R10006 – Tekuće posebne donacije.</w:t>
      </w:r>
    </w:p>
    <w:p w:rsidR="00BA5359" w:rsidRPr="00BA5359" w:rsidRDefault="00BA5359" w:rsidP="00BA5359">
      <w:pPr>
        <w:numPr>
          <w:ilvl w:val="0"/>
          <w:numId w:val="1"/>
        </w:numPr>
        <w:jc w:val="both"/>
        <w:rPr>
          <w:lang w:val="hr-HR"/>
        </w:rPr>
      </w:pPr>
      <w:r w:rsidRPr="00BA5359">
        <w:rPr>
          <w:lang w:val="hr-HR"/>
        </w:rPr>
        <w:t>Uplatu odobrenog financijskog iznosa Grad Rab će izvršiti na račun udruge ovčara Škraparica.</w:t>
      </w:r>
    </w:p>
    <w:p w:rsidR="00BA5359" w:rsidRPr="00BA5359" w:rsidRDefault="00BA5359" w:rsidP="00BA5359">
      <w:pPr>
        <w:numPr>
          <w:ilvl w:val="0"/>
          <w:numId w:val="1"/>
        </w:numPr>
        <w:jc w:val="both"/>
        <w:rPr>
          <w:lang w:val="hr-HR"/>
        </w:rPr>
      </w:pPr>
      <w:r w:rsidRPr="00BA5359">
        <w:rPr>
          <w:iCs/>
          <w:lang w:val="hr-HR"/>
        </w:rPr>
        <w:t>Primatelj financijskih sredstava obvezuje se Gradu Rabu dostaviti izvještaj o nastalim troškovima za koja su isplaćena financijska sredstva pod točkom 1. ovog zaključka. Izvještaj se dostavlja u pisarnicu Grada Raba, putem pošte ili e-poštom u roku 30 dana od završetka programa, a najkasnije do 1. ožujka 2026. godine.</w:t>
      </w:r>
    </w:p>
    <w:p w:rsidR="00BA5359" w:rsidRPr="00BA5359" w:rsidRDefault="00BA5359" w:rsidP="00BA5359">
      <w:pPr>
        <w:numPr>
          <w:ilvl w:val="0"/>
          <w:numId w:val="1"/>
        </w:numPr>
        <w:jc w:val="both"/>
        <w:rPr>
          <w:lang w:val="hr-HR"/>
        </w:rPr>
      </w:pPr>
      <w:r w:rsidRPr="00BA5359">
        <w:rPr>
          <w:lang w:val="hr-HR"/>
        </w:rPr>
        <w:t xml:space="preserve">Zaključak se dostavlja </w:t>
      </w:r>
      <w:r w:rsidRPr="00BA5359">
        <w:rPr>
          <w:iCs/>
          <w:lang w:val="hr-HR"/>
        </w:rPr>
        <w:t>Upravnom odjelu ureda Grada,</w:t>
      </w:r>
      <w:r w:rsidRPr="00BA5359">
        <w:rPr>
          <w:lang w:val="hr-HR"/>
        </w:rPr>
        <w:t xml:space="preserve"> investicija i razvoja, </w:t>
      </w:r>
      <w:r w:rsidRPr="00BA5359">
        <w:rPr>
          <w:iCs/>
          <w:lang w:val="hr-HR"/>
        </w:rPr>
        <w:t>Odsjeku ureda Grada</w:t>
      </w:r>
      <w:r w:rsidRPr="00BA5359">
        <w:rPr>
          <w:lang w:val="hr-HR"/>
        </w:rPr>
        <w:t xml:space="preserve"> i Upravnom odjelu za financije na provedbu.</w:t>
      </w:r>
    </w:p>
    <w:p w:rsidR="00BA5359" w:rsidRDefault="00BA5359" w:rsidP="00BA5359">
      <w:pPr>
        <w:jc w:val="both"/>
      </w:pPr>
    </w:p>
    <w:p w:rsidR="00BA5359" w:rsidRDefault="00BA5359" w:rsidP="00BA5359"/>
    <w:p w:rsidR="00BA5359" w:rsidRDefault="00BA5359" w:rsidP="00BA5359"/>
    <w:p w:rsidR="00BA5359" w:rsidRDefault="00BA5359" w:rsidP="00BA5359"/>
    <w:p w:rsidR="00BA5359" w:rsidRDefault="00BA5359" w:rsidP="00BA5359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BA5359" w:rsidRDefault="00BA5359" w:rsidP="00BA5359">
      <w:pPr>
        <w:jc w:val="center"/>
        <w:rPr>
          <w:b/>
          <w:lang w:val="pl-PL"/>
        </w:rPr>
      </w:pPr>
    </w:p>
    <w:p w:rsidR="00BA5359" w:rsidRDefault="00BA5359" w:rsidP="00BA5359">
      <w:pPr>
        <w:jc w:val="center"/>
        <w:rPr>
          <w:b/>
          <w:lang w:val="hr-HR"/>
        </w:rPr>
      </w:pPr>
    </w:p>
    <w:p w:rsidR="00BA5359" w:rsidRDefault="00BA5359" w:rsidP="00BA5359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BA5359" w:rsidRDefault="00BA5359" w:rsidP="00BA5359">
      <w:pPr>
        <w:jc w:val="both"/>
        <w:rPr>
          <w:b/>
          <w:lang w:val="hr-HR"/>
        </w:rPr>
      </w:pPr>
    </w:p>
    <w:p w:rsidR="00BA5359" w:rsidRDefault="00BA5359" w:rsidP="00BA5359">
      <w:pPr>
        <w:jc w:val="both"/>
        <w:rPr>
          <w:b/>
          <w:lang w:val="hr-HR"/>
        </w:rPr>
      </w:pPr>
    </w:p>
    <w:p w:rsidR="00BA5359" w:rsidRDefault="00BA5359" w:rsidP="00BA5359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023-01/25-01/177</w:t>
      </w:r>
    </w:p>
    <w:p w:rsidR="00BA5359" w:rsidRDefault="00BA5359" w:rsidP="00BA5359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2170-13/01-25-2</w:t>
      </w:r>
    </w:p>
    <w:p w:rsidR="00BA5359" w:rsidRDefault="00BA5359" w:rsidP="00BA5359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22. prosinca 2025. </w:t>
      </w:r>
      <w:r>
        <w:rPr>
          <w:b/>
          <w:lang w:val="pl-PL"/>
        </w:rPr>
        <w:t>godine</w:t>
      </w:r>
    </w:p>
    <w:p w:rsidR="00BA5359" w:rsidRDefault="00BA5359"/>
    <w:p w:rsidR="00582AD4" w:rsidRDefault="00582AD4"/>
    <w:p w:rsidR="00582AD4" w:rsidRDefault="00582AD4"/>
    <w:p w:rsidR="00582AD4" w:rsidRDefault="00582AD4"/>
    <w:p w:rsidR="00582AD4" w:rsidRDefault="00582AD4"/>
    <w:p w:rsidR="00582AD4" w:rsidRDefault="00582AD4"/>
    <w:p w:rsidR="00582AD4" w:rsidRDefault="00582AD4"/>
    <w:p w:rsidR="00582AD4" w:rsidRDefault="00582AD4"/>
    <w:p w:rsidR="00582AD4" w:rsidRDefault="00582AD4"/>
    <w:p w:rsidR="00582AD4" w:rsidRDefault="00582AD4"/>
    <w:p w:rsidR="00582AD4" w:rsidRDefault="00582AD4"/>
    <w:p w:rsidR="00582AD4" w:rsidRDefault="00582AD4"/>
    <w:p w:rsidR="00582AD4" w:rsidRDefault="00582AD4"/>
    <w:p w:rsidR="00582AD4" w:rsidRDefault="00582AD4"/>
    <w:p w:rsidR="00582AD4" w:rsidRDefault="00582AD4" w:rsidP="00582AD4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22. prosinca 2025. godine donosi,</w:t>
      </w:r>
    </w:p>
    <w:p w:rsidR="00582AD4" w:rsidRDefault="00582AD4" w:rsidP="00582AD4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582AD4" w:rsidRDefault="00582AD4" w:rsidP="00582AD4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582AD4" w:rsidRDefault="00582AD4" w:rsidP="00582AD4">
      <w:pPr>
        <w:jc w:val="both"/>
      </w:pPr>
    </w:p>
    <w:p w:rsidR="00582AD4" w:rsidRDefault="00582AD4" w:rsidP="00582AD4">
      <w:pPr>
        <w:jc w:val="both"/>
      </w:pPr>
    </w:p>
    <w:p w:rsidR="00582AD4" w:rsidRPr="00582AD4" w:rsidRDefault="00582AD4" w:rsidP="00582AD4">
      <w:pPr>
        <w:numPr>
          <w:ilvl w:val="0"/>
          <w:numId w:val="3"/>
        </w:numPr>
        <w:jc w:val="both"/>
        <w:rPr>
          <w:lang w:val="hr-HR"/>
        </w:rPr>
      </w:pPr>
      <w:r w:rsidRPr="00582AD4">
        <w:rPr>
          <w:lang w:val="hr-HR"/>
        </w:rPr>
        <w:t>Donosi se odluka o dodjeli financijskih sredstava u iznosu od 500,00 eura udruzi umirovljenika MUP-a Rab u svrhu podmirenja dijela troškova božićno-novogodišnjeg domjenka održanog 19. prosinca 2025. godine iz Drugih izmjena i dopuna Konsolidiranog proračuna Grada Raba za 2025. godinu, pozicija proračuna R10006 – Tekuće posebne donacije.</w:t>
      </w:r>
    </w:p>
    <w:p w:rsidR="00582AD4" w:rsidRPr="00582AD4" w:rsidRDefault="00582AD4" w:rsidP="00582AD4">
      <w:pPr>
        <w:numPr>
          <w:ilvl w:val="0"/>
          <w:numId w:val="3"/>
        </w:numPr>
        <w:jc w:val="both"/>
        <w:rPr>
          <w:lang w:val="hr-HR"/>
        </w:rPr>
      </w:pPr>
      <w:r w:rsidRPr="00582AD4">
        <w:rPr>
          <w:lang w:val="hr-HR"/>
        </w:rPr>
        <w:t>Uplatu odobrenog financijskog iznosa Grad Rab će izvršiti na račun udruge umirovljenika MUP-a Rab.</w:t>
      </w:r>
    </w:p>
    <w:p w:rsidR="00582AD4" w:rsidRPr="00582AD4" w:rsidRDefault="00582AD4" w:rsidP="00582AD4">
      <w:pPr>
        <w:numPr>
          <w:ilvl w:val="0"/>
          <w:numId w:val="3"/>
        </w:numPr>
        <w:jc w:val="both"/>
        <w:rPr>
          <w:lang w:val="hr-HR"/>
        </w:rPr>
      </w:pPr>
      <w:r w:rsidRPr="00582AD4">
        <w:rPr>
          <w:iCs/>
          <w:lang w:val="hr-HR"/>
        </w:rPr>
        <w:t>Primatelj financijskih sredstava obvezuje se Gradu Rabu dostaviti izvještaj o nastalim troškovima za koja su isplaćena financijska sredstva pod točkom 1. ovog zaključka. Izvještaj se dostavlja u pisarnicu Grada Raba, putem pošte ili e-poštom u roku 30 dana od završetka programa, a najkasnije do 1. ožujka 2026. godine.</w:t>
      </w:r>
    </w:p>
    <w:p w:rsidR="00582AD4" w:rsidRPr="00582AD4" w:rsidRDefault="00582AD4" w:rsidP="00582AD4">
      <w:pPr>
        <w:numPr>
          <w:ilvl w:val="0"/>
          <w:numId w:val="3"/>
        </w:numPr>
        <w:jc w:val="both"/>
        <w:rPr>
          <w:lang w:val="hr-HR"/>
        </w:rPr>
      </w:pPr>
      <w:r w:rsidRPr="00582AD4">
        <w:rPr>
          <w:lang w:val="hr-HR"/>
        </w:rPr>
        <w:t xml:space="preserve">Zaključak se dostavlja </w:t>
      </w:r>
      <w:r w:rsidRPr="00582AD4">
        <w:rPr>
          <w:iCs/>
          <w:lang w:val="hr-HR"/>
        </w:rPr>
        <w:t>Upravnom odjelu ureda Grada,</w:t>
      </w:r>
      <w:r w:rsidRPr="00582AD4">
        <w:rPr>
          <w:lang w:val="hr-HR"/>
        </w:rPr>
        <w:t xml:space="preserve"> investicija i razvoja, </w:t>
      </w:r>
      <w:r w:rsidRPr="00582AD4">
        <w:rPr>
          <w:iCs/>
          <w:lang w:val="hr-HR"/>
        </w:rPr>
        <w:t>Odsjeku ureda Grada</w:t>
      </w:r>
      <w:r w:rsidRPr="00582AD4">
        <w:rPr>
          <w:lang w:val="hr-HR"/>
        </w:rPr>
        <w:t xml:space="preserve"> i Upravnom odjelu za financije na provedbu.</w:t>
      </w:r>
    </w:p>
    <w:p w:rsidR="00582AD4" w:rsidRDefault="00582AD4" w:rsidP="00582AD4"/>
    <w:p w:rsidR="00582AD4" w:rsidRDefault="00582AD4" w:rsidP="00582AD4"/>
    <w:p w:rsidR="00582AD4" w:rsidRDefault="00582AD4" w:rsidP="00582AD4">
      <w:bookmarkStart w:id="0" w:name="_GoBack"/>
      <w:bookmarkEnd w:id="0"/>
    </w:p>
    <w:p w:rsidR="00582AD4" w:rsidRDefault="00582AD4" w:rsidP="00582AD4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582AD4" w:rsidRDefault="00582AD4" w:rsidP="00582AD4">
      <w:pPr>
        <w:jc w:val="center"/>
        <w:rPr>
          <w:b/>
          <w:lang w:val="pl-PL"/>
        </w:rPr>
      </w:pPr>
    </w:p>
    <w:p w:rsidR="00582AD4" w:rsidRDefault="00582AD4" w:rsidP="00582AD4">
      <w:pPr>
        <w:jc w:val="center"/>
        <w:rPr>
          <w:b/>
          <w:lang w:val="hr-HR"/>
        </w:rPr>
      </w:pPr>
    </w:p>
    <w:p w:rsidR="00582AD4" w:rsidRDefault="00582AD4" w:rsidP="00582AD4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582AD4" w:rsidRDefault="00582AD4" w:rsidP="00582AD4">
      <w:pPr>
        <w:jc w:val="both"/>
        <w:rPr>
          <w:b/>
          <w:lang w:val="hr-HR"/>
        </w:rPr>
      </w:pPr>
    </w:p>
    <w:p w:rsidR="00582AD4" w:rsidRDefault="00582AD4" w:rsidP="00582AD4">
      <w:pPr>
        <w:jc w:val="both"/>
        <w:rPr>
          <w:b/>
          <w:lang w:val="hr-HR"/>
        </w:rPr>
      </w:pPr>
    </w:p>
    <w:p w:rsidR="00582AD4" w:rsidRDefault="00582AD4" w:rsidP="00582AD4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023-01/25-01/177</w:t>
      </w:r>
    </w:p>
    <w:p w:rsidR="00582AD4" w:rsidRDefault="00582AD4" w:rsidP="00582AD4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2170-13/01-25-3</w:t>
      </w:r>
    </w:p>
    <w:p w:rsidR="00582AD4" w:rsidRDefault="00582AD4" w:rsidP="00582AD4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22. prosinca 2025. </w:t>
      </w:r>
      <w:r>
        <w:rPr>
          <w:b/>
          <w:lang w:val="pl-PL"/>
        </w:rPr>
        <w:t>godine</w:t>
      </w:r>
    </w:p>
    <w:p w:rsidR="00582AD4" w:rsidRDefault="00582AD4"/>
    <w:sectPr w:rsidR="00582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947D3"/>
    <w:multiLevelType w:val="hybridMultilevel"/>
    <w:tmpl w:val="C7826A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BB172E"/>
    <w:multiLevelType w:val="hybridMultilevel"/>
    <w:tmpl w:val="C7826A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3808EF"/>
    <w:multiLevelType w:val="hybridMultilevel"/>
    <w:tmpl w:val="F81CD3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AF"/>
    <w:rsid w:val="00456AAF"/>
    <w:rsid w:val="00582AD4"/>
    <w:rsid w:val="00BA5359"/>
    <w:rsid w:val="00D0509F"/>
    <w:rsid w:val="00F5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4FEA"/>
  <w15:chartTrackingRefBased/>
  <w15:docId w15:val="{95B249C7-4FAC-4425-B4FE-7D914EED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050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09F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4</cp:revision>
  <cp:lastPrinted>2025-12-22T09:31:00Z</cp:lastPrinted>
  <dcterms:created xsi:type="dcterms:W3CDTF">2025-12-22T08:23:00Z</dcterms:created>
  <dcterms:modified xsi:type="dcterms:W3CDTF">2025-12-22T09:32:00Z</dcterms:modified>
</cp:coreProperties>
</file>