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B4" w:rsidRPr="00444EB4" w:rsidRDefault="00444EB4" w:rsidP="00444EB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4EB4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444EB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gradonačelnik Grada Raba dana 23</w:t>
      </w:r>
      <w:r w:rsidRPr="00444EB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ožujka 2026. godine donosi,</w:t>
      </w:r>
    </w:p>
    <w:p w:rsidR="00444EB4" w:rsidRPr="00444EB4" w:rsidRDefault="00444EB4" w:rsidP="00444E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444EB4" w:rsidRPr="00444EB4" w:rsidRDefault="00444EB4" w:rsidP="00444E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444EB4" w:rsidRPr="00444EB4" w:rsidRDefault="00444EB4" w:rsidP="00444E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444EB4" w:rsidRDefault="00444EB4"/>
    <w:p w:rsidR="00444EB4" w:rsidRDefault="00444EB4"/>
    <w:p w:rsidR="00444EB4" w:rsidRDefault="00444EB4" w:rsidP="00444EB4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44EB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Prihvaća se Financijsko izvješće i Izvješće o radu Pučkog otvorenog učilišta Rab za 2025. godinu i sukladno članku 41. Statuta Pučkog otvorenog učilišta Rab prosljeđuje se Gradskom vijeću Grada Raba na znanje.</w:t>
      </w:r>
    </w:p>
    <w:p w:rsidR="00444EB4" w:rsidRPr="00444EB4" w:rsidRDefault="00444EB4" w:rsidP="00444EB4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444EB4" w:rsidRPr="00444EB4" w:rsidRDefault="00444EB4" w:rsidP="00444EB4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444EB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Zaključak se dostavlja Upravnom odjelu ureda Grada, investicija i razvoja, Odsjeku ureda Grada na provedbu.</w:t>
      </w:r>
    </w:p>
    <w:p w:rsidR="00444EB4" w:rsidRDefault="00444EB4"/>
    <w:p w:rsidR="00444EB4" w:rsidRDefault="00444EB4"/>
    <w:p w:rsidR="00444EB4" w:rsidRPr="00444EB4" w:rsidRDefault="00444EB4" w:rsidP="0044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44EB4" w:rsidRPr="00444EB4" w:rsidRDefault="00444EB4" w:rsidP="00444E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  GRADONAČELNIK</w:t>
      </w:r>
    </w:p>
    <w:p w:rsidR="00444EB4" w:rsidRPr="00444EB4" w:rsidRDefault="00444EB4" w:rsidP="00444E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4EB4" w:rsidRPr="00444EB4" w:rsidRDefault="00444EB4" w:rsidP="00444E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444EB4" w:rsidRPr="00444EB4" w:rsidRDefault="00444EB4" w:rsidP="00444E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444EB4" w:rsidRPr="00444EB4" w:rsidRDefault="00444EB4" w:rsidP="00444E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4EB4" w:rsidRPr="00444EB4" w:rsidRDefault="00444EB4" w:rsidP="00444E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4EB4" w:rsidRPr="00444EB4" w:rsidRDefault="00444EB4" w:rsidP="00444E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023-01/26-01/47</w:t>
      </w:r>
    </w:p>
    <w:p w:rsidR="00444EB4" w:rsidRPr="00444EB4" w:rsidRDefault="00444EB4" w:rsidP="00444E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444EB4" w:rsidRDefault="00444EB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23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ožujka 2026.</w:t>
      </w: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Pr="00444EB4" w:rsidRDefault="00DD20E4" w:rsidP="00DD20E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4EB4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444EB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gradonačelnik Grada Raba dana 23</w:t>
      </w:r>
      <w:r w:rsidRPr="00444EB4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ožujka 2026. godine donosi,</w:t>
      </w:r>
    </w:p>
    <w:p w:rsidR="00DD20E4" w:rsidRPr="00444EB4" w:rsidRDefault="00DD20E4" w:rsidP="00DD2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DD20E4" w:rsidRPr="00444EB4" w:rsidRDefault="00DD20E4" w:rsidP="00DD2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DD20E4" w:rsidRPr="00444EB4" w:rsidRDefault="00DD20E4" w:rsidP="00DD20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Pr="00DD20E4" w:rsidRDefault="00DD20E4" w:rsidP="00DD20E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DD20E4" w:rsidRPr="00DD20E4" w:rsidRDefault="00DD20E4" w:rsidP="00DD20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E4">
        <w:rPr>
          <w:rFonts w:ascii="Times New Roman" w:hAnsi="Times New Roman" w:cs="Times New Roman"/>
          <w:sz w:val="24"/>
          <w:szCs w:val="24"/>
        </w:rPr>
        <w:t xml:space="preserve">Utvrđuje se Prijedlog odluke o prodaji zemljišta u Poslovnoj zoni Mišnjak, k.č. 826/34 VAŠIBAKA, GOLET sa 12.323 m2, upisana u </w:t>
      </w:r>
      <w:proofErr w:type="spellStart"/>
      <w:r w:rsidRPr="00DD20E4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Pr="00DD20E4">
        <w:rPr>
          <w:rFonts w:ascii="Times New Roman" w:hAnsi="Times New Roman" w:cs="Times New Roman"/>
          <w:sz w:val="24"/>
          <w:szCs w:val="24"/>
        </w:rPr>
        <w:t>. ul. 5270, k.o. Barbat, sukladno predloženom u tekstu.</w:t>
      </w:r>
    </w:p>
    <w:p w:rsidR="00DD20E4" w:rsidRPr="00DD20E4" w:rsidRDefault="00DD20E4" w:rsidP="00DD20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E4">
        <w:rPr>
          <w:rFonts w:ascii="Times New Roman" w:hAnsi="Times New Roman" w:cs="Times New Roman"/>
          <w:sz w:val="24"/>
          <w:szCs w:val="24"/>
        </w:rPr>
        <w:t xml:space="preserve">Prijedlog Odluke iz točke 1. ovog Zaključka dostavlja se Gradskom vijeću Grada Raba na razmatranje i donošenje. </w:t>
      </w:r>
    </w:p>
    <w:p w:rsidR="00DD20E4" w:rsidRPr="00DD20E4" w:rsidRDefault="00DD20E4" w:rsidP="00DD20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E4">
        <w:rPr>
          <w:rFonts w:ascii="Times New Roman" w:hAnsi="Times New Roman" w:cs="Times New Roman"/>
          <w:sz w:val="24"/>
          <w:szCs w:val="24"/>
        </w:rPr>
        <w:t xml:space="preserve">Odbijaju se ponude ponuditelja PIČULJAN PRO-NAUTIC d.o.o., Barbat 226, 51280 Rab, OIB: 77519623919, zastupan po članu uprave Toniju </w:t>
      </w:r>
      <w:proofErr w:type="spellStart"/>
      <w:r w:rsidRPr="00DD20E4">
        <w:rPr>
          <w:rFonts w:ascii="Times New Roman" w:hAnsi="Times New Roman" w:cs="Times New Roman"/>
          <w:sz w:val="24"/>
          <w:szCs w:val="24"/>
        </w:rPr>
        <w:t>Pičuljanu</w:t>
      </w:r>
      <w:proofErr w:type="spellEnd"/>
      <w:r w:rsidRPr="00DD20E4">
        <w:rPr>
          <w:rFonts w:ascii="Times New Roman" w:hAnsi="Times New Roman" w:cs="Times New Roman"/>
          <w:sz w:val="24"/>
          <w:szCs w:val="24"/>
        </w:rPr>
        <w:t xml:space="preserve"> iz Raba, Barbat 226, OIB: 78317739845 i zajednice ponuditelja C.P.I. EXPERTUS PROJEKT d.o.o. iz Zagreba, Gradišćanska 34, OIB: 28284767734, zastupan po direktoru </w:t>
      </w:r>
      <w:proofErr w:type="spellStart"/>
      <w:r w:rsidRPr="00DD20E4">
        <w:rPr>
          <w:rFonts w:ascii="Times New Roman" w:hAnsi="Times New Roman" w:cs="Times New Roman"/>
          <w:sz w:val="24"/>
          <w:szCs w:val="24"/>
        </w:rPr>
        <w:t>Sebastijanu</w:t>
      </w:r>
      <w:proofErr w:type="spellEnd"/>
      <w:r w:rsidRPr="00DD2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0E4">
        <w:rPr>
          <w:rFonts w:ascii="Times New Roman" w:hAnsi="Times New Roman" w:cs="Times New Roman"/>
          <w:sz w:val="24"/>
          <w:szCs w:val="24"/>
        </w:rPr>
        <w:t>Mojsoviću</w:t>
      </w:r>
      <w:proofErr w:type="spellEnd"/>
      <w:r w:rsidRPr="00DD20E4">
        <w:rPr>
          <w:rFonts w:ascii="Times New Roman" w:hAnsi="Times New Roman" w:cs="Times New Roman"/>
          <w:sz w:val="24"/>
          <w:szCs w:val="24"/>
        </w:rPr>
        <w:t xml:space="preserve"> iz Zagreba, Ulica Račkoga 11, OIB: 87962931641, UPGRADE d.o.o. iz Velikog </w:t>
      </w:r>
      <w:proofErr w:type="spellStart"/>
      <w:r w:rsidRPr="00DD20E4">
        <w:rPr>
          <w:rFonts w:ascii="Times New Roman" w:hAnsi="Times New Roman" w:cs="Times New Roman"/>
          <w:sz w:val="24"/>
          <w:szCs w:val="24"/>
        </w:rPr>
        <w:t>Trgovišća</w:t>
      </w:r>
      <w:proofErr w:type="spellEnd"/>
      <w:r w:rsidRPr="00DD20E4">
        <w:rPr>
          <w:rFonts w:ascii="Times New Roman" w:hAnsi="Times New Roman" w:cs="Times New Roman"/>
          <w:sz w:val="24"/>
          <w:szCs w:val="24"/>
        </w:rPr>
        <w:t xml:space="preserve">, Stanka </w:t>
      </w:r>
      <w:proofErr w:type="spellStart"/>
      <w:r w:rsidRPr="00DD20E4">
        <w:rPr>
          <w:rFonts w:ascii="Times New Roman" w:hAnsi="Times New Roman" w:cs="Times New Roman"/>
          <w:sz w:val="24"/>
          <w:szCs w:val="24"/>
        </w:rPr>
        <w:t>Pinjuha</w:t>
      </w:r>
      <w:proofErr w:type="spellEnd"/>
      <w:r w:rsidRPr="00DD20E4">
        <w:rPr>
          <w:rFonts w:ascii="Times New Roman" w:hAnsi="Times New Roman" w:cs="Times New Roman"/>
          <w:sz w:val="24"/>
          <w:szCs w:val="24"/>
        </w:rPr>
        <w:t xml:space="preserve"> 15B, OIB: 69048614769, zastupan po direktoru </w:t>
      </w:r>
      <w:proofErr w:type="spellStart"/>
      <w:r w:rsidRPr="00DD20E4">
        <w:rPr>
          <w:rFonts w:ascii="Times New Roman" w:hAnsi="Times New Roman" w:cs="Times New Roman"/>
          <w:sz w:val="24"/>
          <w:szCs w:val="24"/>
        </w:rPr>
        <w:t>Sebastijanu</w:t>
      </w:r>
      <w:proofErr w:type="spellEnd"/>
      <w:r w:rsidRPr="00DD2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0E4">
        <w:rPr>
          <w:rFonts w:ascii="Times New Roman" w:hAnsi="Times New Roman" w:cs="Times New Roman"/>
          <w:sz w:val="24"/>
          <w:szCs w:val="24"/>
        </w:rPr>
        <w:t>Mojsoviću</w:t>
      </w:r>
      <w:proofErr w:type="spellEnd"/>
      <w:r w:rsidRPr="00DD20E4">
        <w:rPr>
          <w:rFonts w:ascii="Times New Roman" w:hAnsi="Times New Roman" w:cs="Times New Roman"/>
          <w:sz w:val="24"/>
          <w:szCs w:val="24"/>
        </w:rPr>
        <w:t xml:space="preserve"> iz Zagreba, Ulica Račkoga 11, OIB: 87962931641, Iznajmljivanje brodica Berislav Travaš, po vlasniku Berislavu Travašu iz Raba, Banjol 820, OIB: 78127371602, Ugostiteljski obrt „Val“, po vlasniku </w:t>
      </w:r>
      <w:proofErr w:type="spellStart"/>
      <w:r w:rsidRPr="00DD20E4">
        <w:rPr>
          <w:rFonts w:ascii="Times New Roman" w:hAnsi="Times New Roman" w:cs="Times New Roman"/>
          <w:sz w:val="24"/>
          <w:szCs w:val="24"/>
        </w:rPr>
        <w:t>Andrejasu</w:t>
      </w:r>
      <w:proofErr w:type="spellEnd"/>
      <w:r w:rsidRPr="00DD2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0E4">
        <w:rPr>
          <w:rFonts w:ascii="Times New Roman" w:hAnsi="Times New Roman" w:cs="Times New Roman"/>
          <w:sz w:val="24"/>
          <w:szCs w:val="24"/>
        </w:rPr>
        <w:t>Peranu</w:t>
      </w:r>
      <w:proofErr w:type="spellEnd"/>
      <w:r w:rsidRPr="00DD20E4">
        <w:rPr>
          <w:rFonts w:ascii="Times New Roman" w:hAnsi="Times New Roman" w:cs="Times New Roman"/>
          <w:sz w:val="24"/>
          <w:szCs w:val="24"/>
        </w:rPr>
        <w:t xml:space="preserve"> iz Raba, Barbat 643, OIB: 61300876583, Automehanika Štokić, po vlasniku Jadranku Štokiću iz Raba, Barbat 414, OIB: 43442337141</w:t>
      </w:r>
      <w:r w:rsidRPr="00DD20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D20E4">
        <w:rPr>
          <w:rFonts w:ascii="Times New Roman" w:hAnsi="Times New Roman" w:cs="Times New Roman"/>
          <w:sz w:val="24"/>
          <w:szCs w:val="24"/>
        </w:rPr>
        <w:t xml:space="preserve">za kupnju zemljišta u Poslovnoj zoni Mišnjak, k.č. 826/34 VAŠIBAKA, GOLET sa 12.323 m2, upisana u </w:t>
      </w:r>
      <w:proofErr w:type="spellStart"/>
      <w:r w:rsidRPr="00DD20E4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Pr="00DD20E4">
        <w:rPr>
          <w:rFonts w:ascii="Times New Roman" w:hAnsi="Times New Roman" w:cs="Times New Roman"/>
          <w:sz w:val="24"/>
          <w:szCs w:val="24"/>
        </w:rPr>
        <w:t>. ul. 5270, k.o. Barbat, s ponuđenom kupoprodajnom cijenom u iznosu nižem od najpovoljnije ponuđene kupoprodajne cijene.</w:t>
      </w:r>
    </w:p>
    <w:p w:rsidR="00DD20E4" w:rsidRDefault="00DD20E4" w:rsidP="00DD20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0E4">
        <w:rPr>
          <w:rFonts w:ascii="Times New Roman" w:hAnsi="Times New Roman" w:cs="Times New Roman"/>
          <w:sz w:val="24"/>
          <w:szCs w:val="24"/>
        </w:rPr>
        <w:t xml:space="preserve">Jamčevine u iznosu od 33.446,15 EUR uplaćene na račun Grada Raba, vratiti će se ponuditeljima iz točke 3. ovog Zaključka, i to ponuditelju PIČULJAN PRO-NAUTIC d.o.o., Barbat 226, 51280 Rab, OIB: 77519623919 na račun otvoren kod </w:t>
      </w:r>
      <w:proofErr w:type="spellStart"/>
      <w:r w:rsidRPr="00DD20E4">
        <w:rPr>
          <w:rFonts w:ascii="Times New Roman" w:hAnsi="Times New Roman" w:cs="Times New Roman"/>
          <w:sz w:val="24"/>
          <w:szCs w:val="24"/>
        </w:rPr>
        <w:t>Erste&amp;Steiermaerkische</w:t>
      </w:r>
      <w:proofErr w:type="spellEnd"/>
      <w:r w:rsidRPr="00DD20E4">
        <w:rPr>
          <w:rFonts w:ascii="Times New Roman" w:hAnsi="Times New Roman" w:cs="Times New Roman"/>
          <w:sz w:val="24"/>
          <w:szCs w:val="24"/>
        </w:rPr>
        <w:t xml:space="preserve"> Bank d.d., broj IBAN: HR3924020061100690336 i uplatitelju iz zajednice ponuditelja C.P.I. EXPERTUS PROJEKT d.o.o. iz Zagreba, Gradišćanska 34, OIB: 28284767734, na račun otvoren kod Privredne banke Zagreb d.d., broj IBAN: HR7523400091111323417, sve u roku od 15 dana. </w:t>
      </w:r>
    </w:p>
    <w:p w:rsidR="00DD20E4" w:rsidRPr="00DD20E4" w:rsidRDefault="00DD20E4" w:rsidP="00DD20E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20E4">
        <w:rPr>
          <w:rFonts w:ascii="Times New Roman" w:hAnsi="Times New Roman" w:cs="Times New Roman"/>
          <w:sz w:val="24"/>
          <w:szCs w:val="24"/>
        </w:rPr>
        <w:t xml:space="preserve">Zaključak se dostavlja Upravnom odjelu </w:t>
      </w:r>
      <w:r w:rsidRPr="00DD20E4">
        <w:rPr>
          <w:rFonts w:ascii="Times New Roman" w:hAnsi="Times New Roman" w:cs="Times New Roman"/>
          <w:bCs/>
          <w:sz w:val="24"/>
          <w:szCs w:val="24"/>
        </w:rPr>
        <w:t xml:space="preserve">ureda Grada, investicija i razvoja i Upravnom odjelu za financije </w:t>
      </w:r>
      <w:r w:rsidRPr="00DD20E4">
        <w:rPr>
          <w:rFonts w:ascii="Times New Roman" w:hAnsi="Times New Roman" w:cs="Times New Roman"/>
          <w:sz w:val="24"/>
          <w:szCs w:val="24"/>
        </w:rPr>
        <w:t>na provedbu.</w:t>
      </w:r>
    </w:p>
    <w:p w:rsidR="00DD20E4" w:rsidRDefault="00DD20E4" w:rsidP="00444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44EB4" w:rsidRPr="00444EB4" w:rsidRDefault="00444EB4" w:rsidP="00444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D20E4" w:rsidRPr="00444EB4" w:rsidRDefault="00DD20E4" w:rsidP="00DD2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D20E4" w:rsidRPr="00444EB4" w:rsidRDefault="00DD20E4" w:rsidP="00DD20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  GRADONAČELNIK</w:t>
      </w:r>
    </w:p>
    <w:p w:rsidR="00DD20E4" w:rsidRPr="00444EB4" w:rsidRDefault="00DD20E4" w:rsidP="00DD20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Pr="00444EB4" w:rsidRDefault="00DD20E4" w:rsidP="00DD20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DD20E4" w:rsidRPr="00444EB4" w:rsidRDefault="00DD20E4" w:rsidP="00DD20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DD20E4" w:rsidRPr="00444EB4" w:rsidRDefault="00DD20E4" w:rsidP="00DD20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Pr="00444EB4" w:rsidRDefault="00DD20E4" w:rsidP="00DD20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20E4" w:rsidRPr="00444EB4" w:rsidRDefault="00DD20E4" w:rsidP="00DD2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023-01/26-01/47</w:t>
      </w:r>
    </w:p>
    <w:p w:rsidR="00DD20E4" w:rsidRPr="00444EB4" w:rsidRDefault="00DD20E4" w:rsidP="00DD20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44EB4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2170-13/01-26-2</w:t>
      </w:r>
    </w:p>
    <w:p w:rsidR="00444EB4" w:rsidRPr="00DD20E4" w:rsidRDefault="00DD20E4" w:rsidP="00DD20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23</w:t>
      </w:r>
      <w:r w:rsidRPr="00444E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ožujka 2026.</w:t>
      </w:r>
    </w:p>
    <w:p w:rsidR="00444EB4" w:rsidRDefault="00444EB4"/>
    <w:sectPr w:rsidR="00444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674A9"/>
    <w:multiLevelType w:val="hybridMultilevel"/>
    <w:tmpl w:val="B2EA71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1B538D"/>
    <w:multiLevelType w:val="hybridMultilevel"/>
    <w:tmpl w:val="2DA4661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F7"/>
    <w:rsid w:val="001B261B"/>
    <w:rsid w:val="00444EB4"/>
    <w:rsid w:val="00684CE5"/>
    <w:rsid w:val="00DD20E4"/>
    <w:rsid w:val="00FA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538F"/>
  <w15:chartTrackingRefBased/>
  <w15:docId w15:val="{F147EFB8-9101-4815-90D2-D1D5E5D8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2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4</cp:revision>
  <cp:lastPrinted>2026-03-23T11:10:00Z</cp:lastPrinted>
  <dcterms:created xsi:type="dcterms:W3CDTF">2026-03-23T06:13:00Z</dcterms:created>
  <dcterms:modified xsi:type="dcterms:W3CDTF">2026-03-23T11:10:00Z</dcterms:modified>
</cp:coreProperties>
</file>