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  <w:r w:rsidRPr="002E26A9">
        <w:rPr>
          <w:rFonts w:eastAsiaTheme="minorHAnsi"/>
          <w:kern w:val="0"/>
          <w:lang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kern w:val="0"/>
          <w:lang w:eastAsia="en-US"/>
        </w:rPr>
        <w:t>gradonačelnik Grada Raba dana 24</w:t>
      </w:r>
      <w:r w:rsidRPr="002E26A9">
        <w:rPr>
          <w:rFonts w:eastAsiaTheme="minorHAnsi"/>
          <w:kern w:val="0"/>
          <w:lang w:eastAsia="en-US"/>
        </w:rPr>
        <w:t>. travnja 2026. godine donosi,</w:t>
      </w: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2E26A9" w:rsidRPr="002E26A9" w:rsidRDefault="002E26A9" w:rsidP="002E26A9">
      <w:pPr>
        <w:suppressAutoHyphens w:val="0"/>
        <w:spacing w:line="254" w:lineRule="auto"/>
        <w:jc w:val="center"/>
        <w:rPr>
          <w:rFonts w:eastAsiaTheme="minorHAnsi"/>
          <w:b/>
          <w:kern w:val="0"/>
          <w:lang w:eastAsia="en-US"/>
        </w:rPr>
      </w:pPr>
      <w:r w:rsidRPr="002E26A9">
        <w:rPr>
          <w:rFonts w:eastAsiaTheme="minorHAnsi"/>
          <w:b/>
          <w:kern w:val="0"/>
          <w:lang w:eastAsia="en-US"/>
        </w:rPr>
        <w:t>Z a k l j u č a k</w:t>
      </w: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2E26A9" w:rsidRDefault="002E26A9"/>
    <w:p w:rsidR="002E26A9" w:rsidRDefault="002E26A9"/>
    <w:p w:rsidR="002E26A9" w:rsidRDefault="002E26A9" w:rsidP="002E26A9">
      <w:pPr>
        <w:numPr>
          <w:ilvl w:val="0"/>
          <w:numId w:val="1"/>
        </w:numPr>
        <w:jc w:val="both"/>
      </w:pPr>
      <w:r>
        <w:t>Prihvaća se Financijski izvještaj i Izvještaj o radu Hrvatskog Crvenog križa Gradskog društva crvenog križa Rab za 2025. godinu.</w:t>
      </w:r>
    </w:p>
    <w:p w:rsidR="002E26A9" w:rsidRDefault="002E26A9" w:rsidP="002E26A9">
      <w:pPr>
        <w:numPr>
          <w:ilvl w:val="0"/>
          <w:numId w:val="1"/>
        </w:numPr>
        <w:jc w:val="both"/>
      </w:pPr>
      <w:r>
        <w:t>Zaključak se dostavlja Upravnom odjelu ureda Grada, investicija i razvoja, Odsjeku ureda Grada i Upravnom odjelu za financije na provedbu.</w:t>
      </w:r>
    </w:p>
    <w:p w:rsidR="002E26A9" w:rsidRDefault="002E26A9"/>
    <w:p w:rsidR="002E26A9" w:rsidRDefault="002E26A9"/>
    <w:p w:rsidR="002E26A9" w:rsidRDefault="002E26A9" w:rsidP="002E26A9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  <w:r w:rsidRPr="002E26A9">
        <w:rPr>
          <w:rFonts w:eastAsiaTheme="minorHAnsi"/>
          <w:kern w:val="0"/>
          <w:lang w:eastAsia="en-US"/>
        </w:rPr>
        <w:t xml:space="preserve">             </w:t>
      </w:r>
      <w:r w:rsidRPr="002E26A9">
        <w:rPr>
          <w:rFonts w:eastAsiaTheme="minorHAnsi"/>
          <w:kern w:val="0"/>
          <w:lang w:eastAsia="en-US"/>
        </w:rPr>
        <w:tab/>
      </w:r>
      <w:r w:rsidRPr="002E26A9">
        <w:rPr>
          <w:rFonts w:eastAsiaTheme="minorHAnsi"/>
          <w:kern w:val="0"/>
          <w:lang w:eastAsia="en-US"/>
        </w:rPr>
        <w:tab/>
      </w: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2E26A9" w:rsidRPr="002E26A9" w:rsidRDefault="002E26A9" w:rsidP="002E26A9">
      <w:pPr>
        <w:suppressAutoHyphens w:val="0"/>
        <w:spacing w:line="254" w:lineRule="auto"/>
        <w:ind w:left="4956" w:firstLine="708"/>
        <w:rPr>
          <w:rFonts w:eastAsiaTheme="minorHAnsi"/>
          <w:b/>
          <w:kern w:val="0"/>
          <w:lang w:eastAsia="en-US"/>
        </w:rPr>
      </w:pPr>
      <w:r w:rsidRPr="002E26A9">
        <w:rPr>
          <w:rFonts w:eastAsiaTheme="minorHAnsi"/>
          <w:b/>
          <w:kern w:val="0"/>
          <w:lang w:eastAsia="en-US"/>
        </w:rPr>
        <w:t>GRADONAČELNIK</w:t>
      </w: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  <w:t>Nikola Grgurić, dipl. oec.</w:t>
      </w: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  <w:r>
        <w:rPr>
          <w:rFonts w:eastAsiaTheme="minorHAnsi"/>
          <w:b/>
          <w:kern w:val="0"/>
          <w:lang w:eastAsia="en-US"/>
        </w:rPr>
        <w:t>KLASA: 023-01/26-01/67</w:t>
      </w: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  <w:r w:rsidRPr="002E26A9">
        <w:rPr>
          <w:rFonts w:eastAsiaTheme="minorHAnsi"/>
          <w:b/>
          <w:kern w:val="0"/>
          <w:lang w:eastAsia="en-US"/>
        </w:rPr>
        <w:t>URBROJ: 2170-13/01-26-1</w:t>
      </w:r>
    </w:p>
    <w:p w:rsidR="002E26A9" w:rsidRPr="002E26A9" w:rsidRDefault="002E26A9" w:rsidP="002E26A9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  <w:r>
        <w:rPr>
          <w:rFonts w:eastAsiaTheme="minorHAnsi"/>
          <w:b/>
          <w:kern w:val="0"/>
          <w:lang w:eastAsia="en-US"/>
        </w:rPr>
        <w:t>Rab, 24</w:t>
      </w:r>
      <w:r w:rsidRPr="002E26A9">
        <w:rPr>
          <w:rFonts w:eastAsiaTheme="minorHAnsi"/>
          <w:b/>
          <w:kern w:val="0"/>
          <w:lang w:eastAsia="en-US"/>
        </w:rPr>
        <w:t>. travnja 2026.</w:t>
      </w:r>
    </w:p>
    <w:p w:rsidR="002E26A9" w:rsidRDefault="002E26A9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Default="00E771AE"/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  <w:r w:rsidRPr="002E26A9">
        <w:rPr>
          <w:rFonts w:eastAsiaTheme="minorHAnsi"/>
          <w:kern w:val="0"/>
          <w:lang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kern w:val="0"/>
          <w:lang w:eastAsia="en-US"/>
        </w:rPr>
        <w:t>gradonačelnik Grada Raba dana 24</w:t>
      </w:r>
      <w:r w:rsidRPr="002E26A9">
        <w:rPr>
          <w:rFonts w:eastAsiaTheme="minorHAnsi"/>
          <w:kern w:val="0"/>
          <w:lang w:eastAsia="en-US"/>
        </w:rPr>
        <w:t>. travnja 2026. godine donosi,</w:t>
      </w: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E771AE" w:rsidRPr="002E26A9" w:rsidRDefault="00E771AE" w:rsidP="00E771AE">
      <w:pPr>
        <w:suppressAutoHyphens w:val="0"/>
        <w:spacing w:line="254" w:lineRule="auto"/>
        <w:jc w:val="center"/>
        <w:rPr>
          <w:rFonts w:eastAsiaTheme="minorHAnsi"/>
          <w:b/>
          <w:kern w:val="0"/>
          <w:lang w:eastAsia="en-US"/>
        </w:rPr>
      </w:pPr>
      <w:r w:rsidRPr="002E26A9">
        <w:rPr>
          <w:rFonts w:eastAsiaTheme="minorHAnsi"/>
          <w:b/>
          <w:kern w:val="0"/>
          <w:lang w:eastAsia="en-US"/>
        </w:rPr>
        <w:t>Z a k l j u č a k</w:t>
      </w: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E771AE" w:rsidRDefault="00E771AE" w:rsidP="00E771AE"/>
    <w:p w:rsidR="00E771AE" w:rsidRDefault="00E771AE" w:rsidP="00E771AE"/>
    <w:p w:rsidR="00E771AE" w:rsidRDefault="00E771AE" w:rsidP="00E771AE">
      <w:pPr>
        <w:jc w:val="both"/>
      </w:pPr>
      <w:r>
        <w:t>1. Utvrđuje se Prijedlog Odluke o poništenju postupka davanja koncesije za obavljanje komunalne djelatnosti dimnjačarskih poslova na području Grada Raba.</w:t>
      </w:r>
    </w:p>
    <w:p w:rsidR="00E771AE" w:rsidRDefault="00E771AE" w:rsidP="00E771AE">
      <w:pPr>
        <w:jc w:val="both"/>
      </w:pPr>
    </w:p>
    <w:p w:rsidR="00E771AE" w:rsidRDefault="00E771AE" w:rsidP="00E771AE">
      <w:pPr>
        <w:jc w:val="both"/>
      </w:pPr>
      <w:r>
        <w:t>2. Utvrđuje se prijedlog rješenja o odbijanju ponude u postupku davanja koncesije za obavljanje dimnjačarskih poslova trgovačkog društva DIMKO SERVIS j.d.o.o. iz Pitomače, Dravska 275, OIB: 41294383302.</w:t>
      </w:r>
    </w:p>
    <w:p w:rsidR="00E771AE" w:rsidRDefault="00E771AE" w:rsidP="00E771AE">
      <w:pPr>
        <w:jc w:val="both"/>
      </w:pPr>
    </w:p>
    <w:p w:rsidR="00E771AE" w:rsidRDefault="00E771AE" w:rsidP="00E771AE">
      <w:pPr>
        <w:jc w:val="both"/>
      </w:pPr>
      <w:r>
        <w:t>3. Prijedlog Odluke o poništenju postupka davanja koncesije za obavljanje komunalne djelatnosti dimnjačarskih poslova na području Grada Raba i prijedlog rješenja o odbijanju ponude u postupku davanja koncesije za obavljanje dimnjačarskih poslova na području Grada Raba upućuje se Gradskom vijeću Grada Raba na razmatranje i donošenje.</w:t>
      </w:r>
    </w:p>
    <w:p w:rsidR="00E771AE" w:rsidRDefault="00E771AE" w:rsidP="00E771AE"/>
    <w:p w:rsidR="00E771AE" w:rsidRDefault="00E771AE" w:rsidP="00E771AE">
      <w:r>
        <w:t>4. Odluka o poništenju postupka davanja koncesije za obavljanje komunalne djelatnosti dimnjačarskih poslova na području Grada Raba objavit će se u Elektroničkom oglasniku javne nabave Republike Hrvatske.</w:t>
      </w:r>
      <w:bookmarkStart w:id="0" w:name="_GoBack"/>
      <w:bookmarkEnd w:id="0"/>
    </w:p>
    <w:p w:rsidR="00E771AE" w:rsidRDefault="00E771AE" w:rsidP="00E771AE"/>
    <w:p w:rsidR="00E771AE" w:rsidRDefault="00E771AE" w:rsidP="00E771AE"/>
    <w:p w:rsidR="00E771AE" w:rsidRDefault="00E771AE" w:rsidP="00E771AE"/>
    <w:p w:rsidR="00E771AE" w:rsidRDefault="00E771AE" w:rsidP="00E771AE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  <w:r w:rsidRPr="002E26A9">
        <w:rPr>
          <w:rFonts w:eastAsiaTheme="minorHAnsi"/>
          <w:kern w:val="0"/>
          <w:lang w:eastAsia="en-US"/>
        </w:rPr>
        <w:t xml:space="preserve">             </w:t>
      </w:r>
      <w:r w:rsidRPr="002E26A9">
        <w:rPr>
          <w:rFonts w:eastAsiaTheme="minorHAnsi"/>
          <w:kern w:val="0"/>
          <w:lang w:eastAsia="en-US"/>
        </w:rPr>
        <w:tab/>
      </w:r>
      <w:r w:rsidRPr="002E26A9">
        <w:rPr>
          <w:rFonts w:eastAsiaTheme="minorHAnsi"/>
          <w:kern w:val="0"/>
          <w:lang w:eastAsia="en-US"/>
        </w:rPr>
        <w:tab/>
      </w: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E771AE" w:rsidRPr="002E26A9" w:rsidRDefault="00E771AE" w:rsidP="00E771AE">
      <w:pPr>
        <w:suppressAutoHyphens w:val="0"/>
        <w:spacing w:line="254" w:lineRule="auto"/>
        <w:ind w:left="4956" w:firstLine="708"/>
        <w:rPr>
          <w:rFonts w:eastAsiaTheme="minorHAnsi"/>
          <w:b/>
          <w:kern w:val="0"/>
          <w:lang w:eastAsia="en-US"/>
        </w:rPr>
      </w:pPr>
      <w:r w:rsidRPr="002E26A9">
        <w:rPr>
          <w:rFonts w:eastAsiaTheme="minorHAnsi"/>
          <w:b/>
          <w:kern w:val="0"/>
          <w:lang w:eastAsia="en-US"/>
        </w:rPr>
        <w:t>GRADONAČELNIK</w:t>
      </w: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</w:r>
      <w:r w:rsidRPr="002E26A9">
        <w:rPr>
          <w:rFonts w:eastAsiaTheme="minorHAnsi"/>
          <w:b/>
          <w:kern w:val="0"/>
          <w:lang w:eastAsia="en-US"/>
        </w:rPr>
        <w:tab/>
        <w:t>Nikola Grgurić, dipl. oec.</w:t>
      </w: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kern w:val="0"/>
          <w:lang w:eastAsia="en-US"/>
        </w:rPr>
      </w:pP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  <w:r>
        <w:rPr>
          <w:rFonts w:eastAsiaTheme="minorHAnsi"/>
          <w:b/>
          <w:kern w:val="0"/>
          <w:lang w:eastAsia="en-US"/>
        </w:rPr>
        <w:t>KLASA: 023-01/26-01/67</w:t>
      </w: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  <w:r>
        <w:rPr>
          <w:rFonts w:eastAsiaTheme="minorHAnsi"/>
          <w:b/>
          <w:kern w:val="0"/>
          <w:lang w:eastAsia="en-US"/>
        </w:rPr>
        <w:t>URBROJ: 2170-13/01-26-2</w:t>
      </w:r>
    </w:p>
    <w:p w:rsidR="00E771AE" w:rsidRPr="002E26A9" w:rsidRDefault="00E771AE" w:rsidP="00E771AE">
      <w:pPr>
        <w:suppressAutoHyphens w:val="0"/>
        <w:spacing w:line="254" w:lineRule="auto"/>
        <w:rPr>
          <w:rFonts w:eastAsiaTheme="minorHAnsi"/>
          <w:b/>
          <w:kern w:val="0"/>
          <w:lang w:eastAsia="en-US"/>
        </w:rPr>
      </w:pPr>
      <w:r>
        <w:rPr>
          <w:rFonts w:eastAsiaTheme="minorHAnsi"/>
          <w:b/>
          <w:kern w:val="0"/>
          <w:lang w:eastAsia="en-US"/>
        </w:rPr>
        <w:t>Rab, 24</w:t>
      </w:r>
      <w:r w:rsidRPr="002E26A9">
        <w:rPr>
          <w:rFonts w:eastAsiaTheme="minorHAnsi"/>
          <w:b/>
          <w:kern w:val="0"/>
          <w:lang w:eastAsia="en-US"/>
        </w:rPr>
        <w:t>. travnja 2026.</w:t>
      </w:r>
    </w:p>
    <w:p w:rsidR="00E771AE" w:rsidRDefault="00E771AE"/>
    <w:sectPr w:rsidR="00E77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A2001"/>
    <w:multiLevelType w:val="hybridMultilevel"/>
    <w:tmpl w:val="B2EA71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D674A9"/>
    <w:multiLevelType w:val="hybridMultilevel"/>
    <w:tmpl w:val="220C9B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F3"/>
    <w:rsid w:val="002026F3"/>
    <w:rsid w:val="002E26A9"/>
    <w:rsid w:val="004532EF"/>
    <w:rsid w:val="00E7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4DE0"/>
  <w15:chartTrackingRefBased/>
  <w15:docId w15:val="{A5748407-D29C-415D-8EF2-A2624780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6A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26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6A9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2026-04-24T06:48:00Z</cp:lastPrinted>
  <dcterms:created xsi:type="dcterms:W3CDTF">2026-04-24T05:32:00Z</dcterms:created>
  <dcterms:modified xsi:type="dcterms:W3CDTF">2026-04-24T06:48:00Z</dcterms:modified>
</cp:coreProperties>
</file>