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B31" w:rsidRDefault="00AE6B31" w:rsidP="00AE6B3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10. srpnja 2026. godine donosi,</w:t>
      </w:r>
    </w:p>
    <w:p w:rsidR="00AE6B31" w:rsidRDefault="00AE6B31" w:rsidP="00AE6B3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AE6B31" w:rsidRDefault="00AE6B31" w:rsidP="00AE6B3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AE6B31" w:rsidRDefault="00AE6B31" w:rsidP="00AE6B31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AE6B31" w:rsidRDefault="00AE6B31" w:rsidP="00AE6B31"/>
    <w:p w:rsidR="00AE6B31" w:rsidRDefault="00AE6B31" w:rsidP="00AE6B31"/>
    <w:p w:rsidR="00AE6B31" w:rsidRDefault="00AE6B31" w:rsidP="00AE6B31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Donosi se Odluka o dodjeli financijskih sredstava obrtu Rab Sport </w:t>
      </w:r>
      <w:proofErr w:type="spellStart"/>
      <w:r>
        <w:rPr>
          <w:lang w:val="hr-HR"/>
        </w:rPr>
        <w:t>Camp</w:t>
      </w:r>
      <w:proofErr w:type="spellEnd"/>
      <w:r>
        <w:rPr>
          <w:lang w:val="hr-HR"/>
        </w:rPr>
        <w:t xml:space="preserve">, vl. Nino </w:t>
      </w:r>
      <w:proofErr w:type="spellStart"/>
      <w:r>
        <w:rPr>
          <w:lang w:val="hr-HR"/>
        </w:rPr>
        <w:t>Bencan</w:t>
      </w:r>
      <w:proofErr w:type="spellEnd"/>
      <w:r>
        <w:rPr>
          <w:lang w:val="hr-HR"/>
        </w:rPr>
        <w:t>, iz Raba, Supetarska Draga 397, u visini od 3.500 (</w:t>
      </w:r>
      <w:proofErr w:type="spellStart"/>
      <w:r>
        <w:rPr>
          <w:lang w:val="hr-HR"/>
        </w:rPr>
        <w:t>slovima:tritisućepetsto</w:t>
      </w:r>
      <w:proofErr w:type="spellEnd"/>
      <w:r>
        <w:rPr>
          <w:lang w:val="hr-HR"/>
        </w:rPr>
        <w:t xml:space="preserve">) EUR, za sufinanciranje Rab </w:t>
      </w:r>
      <w:proofErr w:type="spellStart"/>
      <w:r>
        <w:rPr>
          <w:lang w:val="hr-HR"/>
        </w:rPr>
        <w:t>Summer</w:t>
      </w:r>
      <w:proofErr w:type="spellEnd"/>
      <w:r>
        <w:rPr>
          <w:lang w:val="hr-HR"/>
        </w:rPr>
        <w:t xml:space="preserve"> Sport </w:t>
      </w:r>
      <w:proofErr w:type="spellStart"/>
      <w:r>
        <w:rPr>
          <w:lang w:val="hr-HR"/>
        </w:rPr>
        <w:t>Campa</w:t>
      </w:r>
      <w:proofErr w:type="spellEnd"/>
      <w:r>
        <w:rPr>
          <w:lang w:val="hr-HR"/>
        </w:rPr>
        <w:t xml:space="preserve"> 2026. godine. Obrt se obvezuje po realizaciji kampa dostaviti Gradu Rabu izvještaj o radu te dokaze o utrošenim </w:t>
      </w:r>
      <w:proofErr w:type="spellStart"/>
      <w:r>
        <w:rPr>
          <w:lang w:val="hr-HR"/>
        </w:rPr>
        <w:t>dodjeljenim</w:t>
      </w:r>
      <w:proofErr w:type="spellEnd"/>
      <w:r>
        <w:rPr>
          <w:lang w:val="hr-HR"/>
        </w:rPr>
        <w:t xml:space="preserve"> sredstvima.</w:t>
      </w:r>
    </w:p>
    <w:p w:rsidR="00AE6B31" w:rsidRDefault="00AE6B31" w:rsidP="00AE6B31">
      <w:pPr>
        <w:ind w:left="720"/>
        <w:jc w:val="both"/>
        <w:rPr>
          <w:lang w:val="hr-HR"/>
        </w:rPr>
      </w:pPr>
    </w:p>
    <w:p w:rsidR="00AE6B31" w:rsidRDefault="00AE6B31" w:rsidP="00AE6B31">
      <w:pPr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Daje se </w:t>
      </w:r>
      <w:r w:rsidR="00A672FB">
        <w:rPr>
          <w:lang w:val="hr-HR"/>
        </w:rPr>
        <w:t>dozvola za korištenje Trga svetog Kristofora</w:t>
      </w:r>
      <w:bookmarkStart w:id="0" w:name="_GoBack"/>
      <w:bookmarkEnd w:id="0"/>
      <w:r>
        <w:rPr>
          <w:lang w:val="hr-HR"/>
        </w:rPr>
        <w:t xml:space="preserve"> za dan 15. srpnja 2026. godine za postavljanje mobilnog nogometnog kaveza s umjetnom travom, radi održavanja ceremonije svečanog otvorenja kampa.</w:t>
      </w:r>
    </w:p>
    <w:p w:rsidR="00AE6B31" w:rsidRDefault="00AE6B31" w:rsidP="00AE6B31">
      <w:pPr>
        <w:numPr>
          <w:ilvl w:val="0"/>
          <w:numId w:val="1"/>
        </w:numPr>
        <w:jc w:val="both"/>
        <w:rPr>
          <w:lang w:val="hr-HR"/>
        </w:rPr>
      </w:pPr>
    </w:p>
    <w:p w:rsidR="00AE6B31" w:rsidRDefault="00AE6B31" w:rsidP="00AE6B31">
      <w:pPr>
        <w:ind w:left="720"/>
        <w:jc w:val="both"/>
        <w:rPr>
          <w:lang w:val="hr-HR"/>
        </w:rPr>
      </w:pPr>
      <w:r>
        <w:rPr>
          <w:lang w:val="hr-HR"/>
        </w:rPr>
        <w:t xml:space="preserve">Odluka se dostavlja </w:t>
      </w:r>
      <w:r>
        <w:rPr>
          <w:iCs/>
          <w:lang w:val="hr-HR"/>
        </w:rPr>
        <w:t xml:space="preserve">Upravnom odjelu ureda Grada, investicija i razvoja, Odsjeku ureda Grada </w:t>
      </w:r>
      <w:r>
        <w:rPr>
          <w:lang w:val="hr-HR"/>
        </w:rPr>
        <w:t>i Upravnom odjelu za financije Grada Raba na provedbu.</w:t>
      </w:r>
    </w:p>
    <w:p w:rsidR="00AE6B31" w:rsidRDefault="00AE6B31" w:rsidP="00AE6B31"/>
    <w:p w:rsidR="00AE6B31" w:rsidRDefault="00AE6B31" w:rsidP="00AE6B31"/>
    <w:p w:rsidR="00AE6B31" w:rsidRDefault="00AE6B31" w:rsidP="00AE6B31"/>
    <w:p w:rsidR="00AE6B31" w:rsidRDefault="00AE6B31" w:rsidP="00AE6B31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023-01/26-01/107</w:t>
      </w: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AE6B31" w:rsidRDefault="00AE6B31" w:rsidP="00AE6B3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10. srpnja 2026.</w:t>
      </w:r>
    </w:p>
    <w:p w:rsidR="00AE6B31" w:rsidRDefault="00AE6B31" w:rsidP="00AE6B31"/>
    <w:p w:rsidR="00B7025E" w:rsidRDefault="00B7025E"/>
    <w:sectPr w:rsidR="00B70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33F28"/>
    <w:multiLevelType w:val="hybridMultilevel"/>
    <w:tmpl w:val="57B04F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B1C"/>
    <w:rsid w:val="00A672FB"/>
    <w:rsid w:val="00AE6B31"/>
    <w:rsid w:val="00B7025E"/>
    <w:rsid w:val="00F1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BB1D"/>
  <w15:chartTrackingRefBased/>
  <w15:docId w15:val="{51E6A398-F63B-4457-A158-74495B2F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B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3</cp:revision>
  <dcterms:created xsi:type="dcterms:W3CDTF">2026-07-10T10:24:00Z</dcterms:created>
  <dcterms:modified xsi:type="dcterms:W3CDTF">2026-07-13T05:54:00Z</dcterms:modified>
</cp:coreProperties>
</file>