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363" w:rsidRDefault="00263363" w:rsidP="00263363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  <w:r>
        <w:rPr>
          <w:rFonts w:eastAsia="Calibri"/>
          <w:lang w:val="hr-HR" w:eastAsia="en-US"/>
        </w:rPr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13. srpnja 2026. godine donosi,</w:t>
      </w:r>
    </w:p>
    <w:p w:rsidR="00263363" w:rsidRDefault="00263363" w:rsidP="00263363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263363" w:rsidRDefault="00263363" w:rsidP="00263363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263363" w:rsidRDefault="00263363" w:rsidP="00263363">
      <w:pPr>
        <w:suppressAutoHyphens w:val="0"/>
        <w:spacing w:line="252" w:lineRule="auto"/>
        <w:jc w:val="center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Z a k l j u č a k</w:t>
      </w:r>
    </w:p>
    <w:p w:rsidR="00263363" w:rsidRDefault="00263363" w:rsidP="00263363"/>
    <w:p w:rsidR="00263363" w:rsidRDefault="00263363" w:rsidP="00263363"/>
    <w:p w:rsidR="00263363" w:rsidRDefault="00263363" w:rsidP="006B7BB5">
      <w:pPr>
        <w:numPr>
          <w:ilvl w:val="0"/>
          <w:numId w:val="1"/>
        </w:numPr>
        <w:jc w:val="both"/>
        <w:rPr>
          <w:lang w:val="hr-HR"/>
        </w:rPr>
      </w:pPr>
      <w:r w:rsidRPr="00263363">
        <w:rPr>
          <w:lang w:val="hr-HR"/>
        </w:rPr>
        <w:t xml:space="preserve">Donosi se Odluka o dodjeli financijskih sredstava </w:t>
      </w:r>
      <w:r>
        <w:rPr>
          <w:lang w:val="hr-HR"/>
        </w:rPr>
        <w:t>Udruzi Specijalne policije iz Domovinskog rata „Ajkule“, Kukuljanovo 205/b, 51227 Kukuljanovo za sufinanciranje monografije o Specijalnoj jedinici policije Rijeka „Ajkule</w:t>
      </w:r>
      <w:bookmarkStart w:id="0" w:name="_GoBack"/>
      <w:bookmarkEnd w:id="0"/>
      <w:r>
        <w:rPr>
          <w:lang w:val="hr-HR"/>
        </w:rPr>
        <w:t>“, u visini od 2.000,00 EUR (slovima: dvijetisućeeura).</w:t>
      </w:r>
    </w:p>
    <w:p w:rsidR="00263363" w:rsidRPr="00263363" w:rsidRDefault="00263363" w:rsidP="00263363">
      <w:pPr>
        <w:ind w:left="720"/>
        <w:jc w:val="both"/>
        <w:rPr>
          <w:lang w:val="hr-HR"/>
        </w:rPr>
      </w:pPr>
    </w:p>
    <w:p w:rsidR="00263363" w:rsidRPr="00263363" w:rsidRDefault="00263363" w:rsidP="00263363">
      <w:pPr>
        <w:numPr>
          <w:ilvl w:val="0"/>
          <w:numId w:val="1"/>
        </w:numPr>
        <w:jc w:val="both"/>
        <w:rPr>
          <w:lang w:val="hr-HR"/>
        </w:rPr>
      </w:pPr>
      <w:r>
        <w:rPr>
          <w:lang w:val="hr-HR"/>
        </w:rPr>
        <w:t xml:space="preserve">Zaključak </w:t>
      </w:r>
      <w:r w:rsidRPr="00263363">
        <w:rPr>
          <w:lang w:val="hr-HR"/>
        </w:rPr>
        <w:t xml:space="preserve">se dostavlja </w:t>
      </w:r>
      <w:r w:rsidRPr="00263363">
        <w:rPr>
          <w:iCs/>
          <w:lang w:val="hr-HR"/>
        </w:rPr>
        <w:t xml:space="preserve">Upravnom odjelu ureda Grada, investicija i razvoja, Odsjeku ureda Grada </w:t>
      </w:r>
      <w:r w:rsidRPr="00263363">
        <w:rPr>
          <w:lang w:val="hr-HR"/>
        </w:rPr>
        <w:t>i Upravnom odjelu za financije Grada Raba na provedbu.</w:t>
      </w:r>
    </w:p>
    <w:p w:rsidR="00263363" w:rsidRDefault="00263363" w:rsidP="00263363"/>
    <w:p w:rsidR="00263363" w:rsidRDefault="00263363" w:rsidP="00263363"/>
    <w:p w:rsidR="00263363" w:rsidRDefault="00263363" w:rsidP="00263363"/>
    <w:p w:rsidR="00263363" w:rsidRDefault="00263363" w:rsidP="00263363"/>
    <w:p w:rsidR="00263363" w:rsidRDefault="00263363" w:rsidP="00263363">
      <w:pPr>
        <w:suppressAutoHyphens w:val="0"/>
        <w:spacing w:line="252" w:lineRule="auto"/>
        <w:ind w:left="4956" w:firstLine="708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GRADONAČELNIK</w:t>
      </w:r>
    </w:p>
    <w:p w:rsidR="00263363" w:rsidRDefault="00263363" w:rsidP="00263363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263363" w:rsidRDefault="00263363" w:rsidP="00263363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</w:p>
    <w:p w:rsidR="00263363" w:rsidRDefault="00263363" w:rsidP="00263363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  <w:t xml:space="preserve">        </w:t>
      </w:r>
      <w:r>
        <w:rPr>
          <w:rFonts w:eastAsia="Calibri"/>
          <w:b/>
          <w:lang w:val="hr-HR" w:eastAsia="en-US"/>
        </w:rPr>
        <w:tab/>
        <w:t>Nikola Grgurić, dipl. oec.</w:t>
      </w:r>
    </w:p>
    <w:p w:rsidR="00263363" w:rsidRDefault="00263363" w:rsidP="00263363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263363" w:rsidRDefault="00263363" w:rsidP="00263363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263363" w:rsidRDefault="00263363" w:rsidP="00263363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KLASA: 023-01/26-01/108</w:t>
      </w:r>
    </w:p>
    <w:p w:rsidR="00263363" w:rsidRDefault="00263363" w:rsidP="00263363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URBROJ: 2170-13/01-26-1</w:t>
      </w:r>
    </w:p>
    <w:p w:rsidR="00263363" w:rsidRDefault="00263363" w:rsidP="00263363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Rab, 13. srpnja 2026.</w:t>
      </w:r>
    </w:p>
    <w:p w:rsidR="00263363" w:rsidRDefault="00263363" w:rsidP="00263363"/>
    <w:p w:rsidR="00857A6C" w:rsidRDefault="00857A6C"/>
    <w:p w:rsidR="005124DF" w:rsidRDefault="005124DF"/>
    <w:p w:rsidR="005124DF" w:rsidRDefault="005124DF"/>
    <w:p w:rsidR="005124DF" w:rsidRDefault="005124DF"/>
    <w:p w:rsidR="005124DF" w:rsidRDefault="005124DF"/>
    <w:p w:rsidR="005124DF" w:rsidRDefault="005124DF"/>
    <w:p w:rsidR="005124DF" w:rsidRDefault="005124DF"/>
    <w:p w:rsidR="005124DF" w:rsidRDefault="005124DF"/>
    <w:p w:rsidR="005124DF" w:rsidRDefault="005124DF"/>
    <w:p w:rsidR="005124DF" w:rsidRDefault="005124DF"/>
    <w:p w:rsidR="005124DF" w:rsidRDefault="005124DF"/>
    <w:p w:rsidR="005124DF" w:rsidRDefault="005124DF"/>
    <w:p w:rsidR="005124DF" w:rsidRDefault="005124DF"/>
    <w:p w:rsidR="005124DF" w:rsidRDefault="005124DF"/>
    <w:p w:rsidR="005124DF" w:rsidRDefault="005124DF"/>
    <w:p w:rsidR="005124DF" w:rsidRDefault="005124DF"/>
    <w:p w:rsidR="005124DF" w:rsidRDefault="005124DF"/>
    <w:p w:rsidR="005124DF" w:rsidRDefault="005124DF"/>
    <w:p w:rsidR="005124DF" w:rsidRDefault="005124DF" w:rsidP="005124DF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  <w:r>
        <w:rPr>
          <w:rFonts w:eastAsia="Calibri"/>
          <w:lang w:val="hr-HR" w:eastAsia="en-US"/>
        </w:rPr>
        <w:lastRenderedPageBreak/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13. srpnja 2026. godine donosi,</w:t>
      </w:r>
    </w:p>
    <w:p w:rsidR="005124DF" w:rsidRDefault="005124DF" w:rsidP="005124DF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5124DF" w:rsidRDefault="005124DF" w:rsidP="005124DF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5124DF" w:rsidRDefault="005124DF" w:rsidP="005124DF">
      <w:pPr>
        <w:suppressAutoHyphens w:val="0"/>
        <w:spacing w:line="252" w:lineRule="auto"/>
        <w:jc w:val="center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Z a k l j u č a k</w:t>
      </w:r>
    </w:p>
    <w:p w:rsidR="005124DF" w:rsidRDefault="005124DF" w:rsidP="005124DF"/>
    <w:p w:rsidR="005124DF" w:rsidRDefault="005124DF" w:rsidP="005124DF"/>
    <w:p w:rsidR="005124DF" w:rsidRDefault="005124DF" w:rsidP="005124DF">
      <w:pPr>
        <w:ind w:left="720"/>
        <w:jc w:val="both"/>
        <w:rPr>
          <w:lang w:val="hr-HR"/>
        </w:rPr>
      </w:pPr>
      <w:r>
        <w:rPr>
          <w:lang w:val="hr-HR"/>
        </w:rPr>
        <w:t>1. Prihvaća se prijedlog jednostavne nabave za nabavu radova na prilagodbi postojećeg sustava centralnog grijanja u dječjem vrtiću, temeljem ponude Obrta Radijator, instalaterska radnja za montažu i održavanje instalacija centralnog grijanja, instalacije vode i plina, Drenovski put 59, 51000 Rijeka, OIB: 32962994178, broj 63/26 od dana 08. srpnja 2026. godine, u iznosu od 8.548,83 eura bez PDV-a, odnosno 10.686,04 eura uključujući PDV.</w:t>
      </w:r>
    </w:p>
    <w:p w:rsidR="005124DF" w:rsidRDefault="005124DF" w:rsidP="005124DF">
      <w:pPr>
        <w:ind w:left="720"/>
        <w:jc w:val="both"/>
        <w:rPr>
          <w:lang w:val="hr-HR"/>
        </w:rPr>
      </w:pPr>
    </w:p>
    <w:p w:rsidR="005124DF" w:rsidRDefault="005124DF" w:rsidP="005124DF">
      <w:pPr>
        <w:ind w:left="720"/>
        <w:jc w:val="both"/>
        <w:rPr>
          <w:lang w:val="hr-HR"/>
        </w:rPr>
      </w:pPr>
      <w:r>
        <w:rPr>
          <w:lang w:val="hr-HR"/>
        </w:rPr>
        <w:t>2. Grad Rab će kao naručitelj sklopiti ugovor s Obrtom Radijator, instalaterska radnja za montažu i održavanje instalacija centralnog grijanja, instalacija vode i plina, Drenovski put 59, 51000 Rijeka, OIB: 32962994178, kao izvođač radova, Ugovor o izvođenju radova na prilagodbi postojećeg sustava centralnog grijanja u dječjem vrtiću, s ukupnim iznosom kupoprodajne cijene od 8.548,83 eura bez ODV-a, odnosno 10.686,04 eura uključujući PDV.</w:t>
      </w:r>
    </w:p>
    <w:p w:rsidR="005124DF" w:rsidRDefault="005124DF" w:rsidP="005124DF">
      <w:pPr>
        <w:ind w:left="720"/>
        <w:jc w:val="both"/>
        <w:rPr>
          <w:lang w:val="hr-HR"/>
        </w:rPr>
      </w:pPr>
    </w:p>
    <w:p w:rsidR="005124DF" w:rsidRPr="00263363" w:rsidRDefault="005124DF" w:rsidP="005124DF">
      <w:pPr>
        <w:ind w:left="720"/>
        <w:jc w:val="both"/>
        <w:rPr>
          <w:lang w:val="hr-HR"/>
        </w:rPr>
      </w:pPr>
      <w:r>
        <w:rPr>
          <w:lang w:val="hr-HR"/>
        </w:rPr>
        <w:t xml:space="preserve">3. Zaključak </w:t>
      </w:r>
      <w:r w:rsidRPr="00263363">
        <w:rPr>
          <w:lang w:val="hr-HR"/>
        </w:rPr>
        <w:t xml:space="preserve">se dostavlja </w:t>
      </w:r>
      <w:r w:rsidRPr="00263363">
        <w:rPr>
          <w:iCs/>
          <w:lang w:val="hr-HR"/>
        </w:rPr>
        <w:t xml:space="preserve">Upravnom odjelu ureda Grada, investicija i razvoja, Odsjeku ureda Grada </w:t>
      </w:r>
      <w:r w:rsidRPr="00263363">
        <w:rPr>
          <w:lang w:val="hr-HR"/>
        </w:rPr>
        <w:t>i Upravnom odjelu za financije Grada Raba na provedbu.</w:t>
      </w:r>
    </w:p>
    <w:p w:rsidR="005124DF" w:rsidRDefault="005124DF" w:rsidP="005124DF"/>
    <w:p w:rsidR="005124DF" w:rsidRDefault="005124DF" w:rsidP="005124DF"/>
    <w:p w:rsidR="005124DF" w:rsidRDefault="005124DF" w:rsidP="005124DF"/>
    <w:p w:rsidR="005124DF" w:rsidRDefault="005124DF" w:rsidP="005124DF"/>
    <w:p w:rsidR="005124DF" w:rsidRDefault="005124DF" w:rsidP="005124DF">
      <w:pPr>
        <w:suppressAutoHyphens w:val="0"/>
        <w:spacing w:line="252" w:lineRule="auto"/>
        <w:ind w:left="4956" w:firstLine="708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GRADONAČELNIK</w:t>
      </w:r>
    </w:p>
    <w:p w:rsidR="005124DF" w:rsidRDefault="005124DF" w:rsidP="005124DF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5124DF" w:rsidRDefault="005124DF" w:rsidP="005124DF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</w:p>
    <w:p w:rsidR="005124DF" w:rsidRDefault="005124DF" w:rsidP="005124DF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  <w:t xml:space="preserve">        </w:t>
      </w:r>
      <w:r>
        <w:rPr>
          <w:rFonts w:eastAsia="Calibri"/>
          <w:b/>
          <w:lang w:val="hr-HR" w:eastAsia="en-US"/>
        </w:rPr>
        <w:tab/>
        <w:t>Nikola Grgurić, dipl. oec.</w:t>
      </w:r>
    </w:p>
    <w:p w:rsidR="005124DF" w:rsidRDefault="005124DF" w:rsidP="005124DF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5124DF" w:rsidRDefault="005124DF" w:rsidP="005124DF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5124DF" w:rsidRDefault="005124DF" w:rsidP="005124DF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KLASA: 023-01/26-01/108</w:t>
      </w:r>
    </w:p>
    <w:p w:rsidR="005124DF" w:rsidRDefault="005124DF" w:rsidP="005124DF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URBROJ: 2170-13/01-26-2</w:t>
      </w:r>
    </w:p>
    <w:p w:rsidR="005124DF" w:rsidRDefault="005124DF" w:rsidP="005124DF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Rab, 13. srpnja 2026.</w:t>
      </w:r>
    </w:p>
    <w:p w:rsidR="005124DF" w:rsidRDefault="005124DF"/>
    <w:sectPr w:rsidR="005124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13894"/>
    <w:multiLevelType w:val="hybridMultilevel"/>
    <w:tmpl w:val="57B04F2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A33F28"/>
    <w:multiLevelType w:val="hybridMultilevel"/>
    <w:tmpl w:val="6966F49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4FB"/>
    <w:rsid w:val="00263363"/>
    <w:rsid w:val="002D0659"/>
    <w:rsid w:val="005124DF"/>
    <w:rsid w:val="00857A6C"/>
    <w:rsid w:val="00EB5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D12741-9EF4-43FE-B8C1-ED621F283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36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524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374</Words>
  <Characters>2135</Characters>
  <Application>Microsoft Office Word</Application>
  <DocSecurity>0</DocSecurity>
  <Lines>17</Lines>
  <Paragraphs>5</Paragraphs>
  <ScaleCrop>false</ScaleCrop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Gazilj Mrđa</dc:creator>
  <cp:keywords/>
  <dc:description/>
  <cp:lastModifiedBy>Ilaria Gazilj Mrđa</cp:lastModifiedBy>
  <cp:revision>4</cp:revision>
  <dcterms:created xsi:type="dcterms:W3CDTF">2026-07-13T09:43:00Z</dcterms:created>
  <dcterms:modified xsi:type="dcterms:W3CDTF">2026-07-13T12:44:00Z</dcterms:modified>
</cp:coreProperties>
</file>