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E3" w:rsidRDefault="00F61CE3" w:rsidP="00F61CE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F61CE3" w:rsidRDefault="00F61CE3" w:rsidP="00F61CE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F61CE3" w:rsidRDefault="00F61CE3" w:rsidP="00F61CE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F61CE3" w:rsidRDefault="00F61CE3" w:rsidP="00F61CE3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F61CE3" w:rsidRDefault="00F61CE3" w:rsidP="00F61CE3"/>
    <w:p w:rsidR="00F61CE3" w:rsidRDefault="00F61CE3" w:rsidP="00F61CE3"/>
    <w:p w:rsidR="00F61CE3" w:rsidRDefault="00F61CE3" w:rsidP="00F61CE3"/>
    <w:p w:rsidR="00F61CE3" w:rsidRDefault="00F61CE3" w:rsidP="00F61CE3">
      <w:pPr>
        <w:jc w:val="both"/>
      </w:pPr>
      <w:r>
        <w:t xml:space="preserve">1. SOPG-u Ivan </w:t>
      </w:r>
      <w:proofErr w:type="spellStart"/>
      <w:r>
        <w:t>Karlić</w:t>
      </w:r>
      <w:proofErr w:type="spellEnd"/>
      <w:r>
        <w:t xml:space="preserve">-Tafarija </w:t>
      </w:r>
      <w:proofErr w:type="spellStart"/>
      <w:r>
        <w:t>iz</w:t>
      </w:r>
      <w:proofErr w:type="spellEnd"/>
      <w:r>
        <w:t xml:space="preserve"> Raba, Kampor 342   OIB:76076889713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u </w:t>
      </w:r>
      <w:proofErr w:type="spellStart"/>
      <w:r>
        <w:t>iznosu</w:t>
      </w:r>
      <w:proofErr w:type="spellEnd"/>
      <w:r>
        <w:t xml:space="preserve"> od 322,50 EUR.,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:rsidR="00F61CE3" w:rsidRDefault="00F61CE3" w:rsidP="00F61CE3">
      <w:pPr>
        <w:jc w:val="both"/>
      </w:pPr>
    </w:p>
    <w:p w:rsidR="00F61CE3" w:rsidRDefault="00F61CE3" w:rsidP="00F61CE3">
      <w:pPr>
        <w:jc w:val="both"/>
      </w:pPr>
      <w:r>
        <w:t xml:space="preserve">2.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potporu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bespovratne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temeljem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u 2026. </w:t>
      </w:r>
      <w:proofErr w:type="spellStart"/>
      <w:r>
        <w:t>godini</w:t>
      </w:r>
      <w:proofErr w:type="spellEnd"/>
      <w:r>
        <w:t xml:space="preserve">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SOPG-u Ivan </w:t>
      </w:r>
      <w:proofErr w:type="spellStart"/>
      <w:r>
        <w:t>Karlić</w:t>
      </w:r>
      <w:proofErr w:type="spellEnd"/>
      <w:r>
        <w:t xml:space="preserve">-Tafarija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R10190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SOPG-a: HR9124020063101456505 Erste&amp;Steiermarkische Bank.</w:t>
      </w:r>
    </w:p>
    <w:p w:rsidR="00F61CE3" w:rsidRDefault="00F61CE3" w:rsidP="00F61CE3">
      <w:pPr>
        <w:jc w:val="both"/>
      </w:pPr>
    </w:p>
    <w:p w:rsidR="00F61CE3" w:rsidRDefault="00F61CE3" w:rsidP="00F61CE3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F61CE3" w:rsidRDefault="00F61CE3" w:rsidP="00F61CE3"/>
    <w:p w:rsidR="00F61CE3" w:rsidRDefault="00F61CE3" w:rsidP="00F61CE3"/>
    <w:p w:rsidR="00F61CE3" w:rsidRDefault="00F61CE3" w:rsidP="00F61CE3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2170-13/01-26-1</w:t>
      </w:r>
    </w:p>
    <w:p w:rsidR="00F61CE3" w:rsidRDefault="00F61CE3" w:rsidP="00F61CE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F61CE3" w:rsidRDefault="00F61CE3" w:rsidP="00F61CE3"/>
    <w:p w:rsidR="00F61CE3" w:rsidRDefault="00F61CE3" w:rsidP="00F61CE3"/>
    <w:p w:rsidR="00550CA0" w:rsidRDefault="00550CA0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/>
    <w:p w:rsidR="00EB5B23" w:rsidRDefault="00EB5B23" w:rsidP="00EB5B2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EB5B23" w:rsidRDefault="00EB5B23" w:rsidP="00EB5B2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B5B23" w:rsidRDefault="00EB5B23" w:rsidP="00EB5B23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EB5B23" w:rsidRDefault="00EB5B23" w:rsidP="00EB5B23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EB5B23" w:rsidRDefault="00EB5B23" w:rsidP="00EB5B23"/>
    <w:p w:rsidR="00EB5B23" w:rsidRDefault="00EB5B23" w:rsidP="00EB5B23"/>
    <w:p w:rsidR="00EB5B23" w:rsidRDefault="00EB5B23" w:rsidP="00EB5B23">
      <w:pPr>
        <w:jc w:val="both"/>
      </w:pPr>
      <w:r>
        <w:t xml:space="preserve">1. SOPG-u </w:t>
      </w:r>
      <w:proofErr w:type="spellStart"/>
      <w:r>
        <w:t>Žarko</w:t>
      </w:r>
      <w:proofErr w:type="spellEnd"/>
      <w:r>
        <w:t xml:space="preserve"> </w:t>
      </w:r>
      <w:proofErr w:type="spellStart"/>
      <w:r>
        <w:t>Plješa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Raba, </w:t>
      </w:r>
      <w:proofErr w:type="spellStart"/>
      <w:r>
        <w:t>Supetarska</w:t>
      </w:r>
      <w:proofErr w:type="spellEnd"/>
      <w:r>
        <w:t xml:space="preserve"> </w:t>
      </w:r>
      <w:proofErr w:type="spellStart"/>
      <w:r>
        <w:t>Draga</w:t>
      </w:r>
      <w:proofErr w:type="spellEnd"/>
      <w:r>
        <w:t xml:space="preserve"> 182   OIB:42261912837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u </w:t>
      </w:r>
      <w:proofErr w:type="spellStart"/>
      <w:r>
        <w:t>iznosu</w:t>
      </w:r>
      <w:proofErr w:type="spellEnd"/>
      <w:r>
        <w:t xml:space="preserve"> od 300,20 EUR.,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>.</w:t>
      </w:r>
    </w:p>
    <w:p w:rsidR="00EB5B23" w:rsidRDefault="00EB5B23" w:rsidP="00EB5B23">
      <w:pPr>
        <w:jc w:val="both"/>
      </w:pPr>
    </w:p>
    <w:p w:rsidR="00EB5B23" w:rsidRDefault="00EB5B23" w:rsidP="00EB5B23">
      <w:pPr>
        <w:jc w:val="both"/>
      </w:pPr>
      <w:r>
        <w:t xml:space="preserve">2.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potporu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bespovratne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</w:p>
    <w:p w:rsidR="00EB5B23" w:rsidRDefault="00EB5B23" w:rsidP="00EB5B23">
      <w:pPr>
        <w:jc w:val="both"/>
      </w:pPr>
      <w:proofErr w:type="spellStart"/>
      <w:r>
        <w:t>temeljem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u 2026. </w:t>
      </w:r>
      <w:proofErr w:type="spellStart"/>
      <w:r>
        <w:t>godini</w:t>
      </w:r>
      <w:proofErr w:type="spellEnd"/>
      <w:r>
        <w:t xml:space="preserve">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SOPG-u </w:t>
      </w:r>
      <w:proofErr w:type="spellStart"/>
      <w:r>
        <w:t>Žarko</w:t>
      </w:r>
      <w:proofErr w:type="spellEnd"/>
      <w:r>
        <w:t xml:space="preserve"> </w:t>
      </w:r>
      <w:proofErr w:type="spellStart"/>
      <w:r>
        <w:t>Plješa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R10190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SOPG-a: HR7224020063210037580 Erste&amp;Steiermarkische Bank.</w:t>
      </w:r>
    </w:p>
    <w:p w:rsidR="00EB5B23" w:rsidRDefault="00EB5B23" w:rsidP="00EB5B23">
      <w:pPr>
        <w:jc w:val="both"/>
      </w:pPr>
    </w:p>
    <w:p w:rsidR="00EB5B23" w:rsidRDefault="00EB5B23" w:rsidP="00EB5B23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EB5B23" w:rsidRDefault="00EB5B23" w:rsidP="00EB5B23"/>
    <w:p w:rsidR="00EB5B23" w:rsidRDefault="00EB5B23" w:rsidP="00EB5B23"/>
    <w:p w:rsidR="00EB5B23" w:rsidRDefault="00EB5B23" w:rsidP="00EB5B23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2170-13/01-26-2</w:t>
      </w:r>
    </w:p>
    <w:p w:rsidR="00EB5B23" w:rsidRDefault="00EB5B23" w:rsidP="00EB5B23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EB5B23" w:rsidRDefault="00EB5B23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/>
    <w:p w:rsidR="000D7B97" w:rsidRDefault="000D7B97" w:rsidP="000D7B9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0D7B97" w:rsidRDefault="000D7B97" w:rsidP="000D7B9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0D7B97" w:rsidRDefault="000D7B97" w:rsidP="000D7B97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0D7B97" w:rsidRDefault="000D7B97" w:rsidP="000D7B97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0D7B97" w:rsidRDefault="000D7B97" w:rsidP="000D7B97"/>
    <w:p w:rsidR="000D7B97" w:rsidRDefault="000D7B97" w:rsidP="000D7B97"/>
    <w:p w:rsidR="000D7B97" w:rsidRDefault="000D7B97" w:rsidP="000D7B97">
      <w:pPr>
        <w:jc w:val="both"/>
      </w:pPr>
      <w:r>
        <w:t xml:space="preserve">1. </w:t>
      </w:r>
      <w:proofErr w:type="spellStart"/>
      <w:r>
        <w:t>Ribarskom</w:t>
      </w:r>
      <w:proofErr w:type="spellEnd"/>
      <w:r>
        <w:t xml:space="preserve"> </w:t>
      </w:r>
      <w:proofErr w:type="spellStart"/>
      <w:r>
        <w:t>obrtu</w:t>
      </w:r>
      <w:proofErr w:type="spellEnd"/>
      <w:r>
        <w:t xml:space="preserve"> </w:t>
      </w:r>
      <w:proofErr w:type="spellStart"/>
      <w:r>
        <w:t>vl.</w:t>
      </w:r>
      <w:proofErr w:type="spellEnd"/>
      <w:r>
        <w:t xml:space="preserve"> Lori Peran </w:t>
      </w:r>
      <w:proofErr w:type="spellStart"/>
      <w:r>
        <w:t>iz</w:t>
      </w:r>
      <w:proofErr w:type="spellEnd"/>
      <w:r>
        <w:t xml:space="preserve"> Raba, Banjol 611, OIB:85618741335 </w:t>
      </w:r>
      <w:proofErr w:type="spellStart"/>
      <w:r>
        <w:t>dodjeljuje</w:t>
      </w:r>
      <w:proofErr w:type="spellEnd"/>
      <w:r>
        <w:t xml:space="preserve"> </w:t>
      </w:r>
      <w:proofErr w:type="gramStart"/>
      <w:r>
        <w:t xml:space="preserve">se  </w:t>
      </w:r>
      <w:proofErr w:type="spellStart"/>
      <w:r>
        <w:t>potpora</w:t>
      </w:r>
      <w:proofErr w:type="spellEnd"/>
      <w:proofErr w:type="gramEnd"/>
      <w:r>
        <w:t xml:space="preserve"> </w:t>
      </w:r>
      <w:proofErr w:type="spellStart"/>
      <w:r>
        <w:t>Grada</w:t>
      </w:r>
      <w:proofErr w:type="spellEnd"/>
      <w:r>
        <w:t xml:space="preserve"> Raba  u </w:t>
      </w:r>
      <w:proofErr w:type="spellStart"/>
      <w:r>
        <w:t>iznosu</w:t>
      </w:r>
      <w:proofErr w:type="spellEnd"/>
      <w:r>
        <w:t xml:space="preserve"> od 636,66 EUR.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potpore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R10192.5 </w:t>
      </w:r>
      <w:proofErr w:type="spellStart"/>
      <w:r>
        <w:t>Konsolidiranog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Raba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korisnika:HR0623400091167032535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Zagreb.</w:t>
      </w:r>
    </w:p>
    <w:p w:rsidR="000D7B97" w:rsidRDefault="000D7B97" w:rsidP="000D7B97">
      <w:pPr>
        <w:jc w:val="both"/>
      </w:pPr>
    </w:p>
    <w:p w:rsidR="000D7B97" w:rsidRDefault="000D7B97" w:rsidP="000D7B97">
      <w:pPr>
        <w:jc w:val="both"/>
      </w:pPr>
      <w:r>
        <w:t xml:space="preserve">2. </w:t>
      </w:r>
      <w:proofErr w:type="spellStart"/>
      <w:r>
        <w:t>Potpora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</w:t>
      </w:r>
      <w:proofErr w:type="spellStart"/>
      <w:r>
        <w:t>Ribarskom</w:t>
      </w:r>
      <w:proofErr w:type="spellEnd"/>
      <w:r>
        <w:t xml:space="preserve"> </w:t>
      </w:r>
      <w:proofErr w:type="spellStart"/>
      <w:r>
        <w:t>obrtu</w:t>
      </w:r>
      <w:proofErr w:type="spellEnd"/>
      <w:r>
        <w:t xml:space="preserve"> </w:t>
      </w:r>
      <w:proofErr w:type="spellStart"/>
      <w:r>
        <w:t>vl.</w:t>
      </w:r>
      <w:proofErr w:type="spellEnd"/>
      <w:r>
        <w:t xml:space="preserve"> Lori Peran </w:t>
      </w:r>
      <w:proofErr w:type="spellStart"/>
      <w:r>
        <w:t>dodjeljuje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strojeva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obrta</w:t>
      </w:r>
      <w:proofErr w:type="spellEnd"/>
      <w:r>
        <w:t>.</w:t>
      </w:r>
    </w:p>
    <w:p w:rsidR="000D7B97" w:rsidRDefault="000D7B97" w:rsidP="000D7B97">
      <w:pPr>
        <w:jc w:val="both"/>
      </w:pPr>
    </w:p>
    <w:p w:rsidR="000D7B97" w:rsidRDefault="000D7B97" w:rsidP="000D7B97">
      <w:pPr>
        <w:jc w:val="both"/>
      </w:pPr>
      <w:r>
        <w:t xml:space="preserve">3. </w:t>
      </w:r>
      <w:proofErr w:type="spellStart"/>
      <w:r>
        <w:t>Zaključak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ureda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investicija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odjelu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>.</w:t>
      </w:r>
    </w:p>
    <w:p w:rsidR="000D7B97" w:rsidRDefault="000D7B97" w:rsidP="000D7B97"/>
    <w:p w:rsidR="000D7B97" w:rsidRDefault="000D7B97" w:rsidP="000D7B97"/>
    <w:p w:rsidR="000D7B97" w:rsidRDefault="000D7B97" w:rsidP="000D7B97"/>
    <w:p w:rsidR="000D7B97" w:rsidRDefault="000D7B97" w:rsidP="000D7B97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2170-13/01-26-3</w:t>
      </w:r>
    </w:p>
    <w:p w:rsidR="000D7B97" w:rsidRDefault="000D7B97" w:rsidP="000D7B97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0D7B97" w:rsidRDefault="000D7B97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/>
    <w:p w:rsidR="007E3561" w:rsidRDefault="007E3561" w:rsidP="007E356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7E3561" w:rsidRDefault="007E3561" w:rsidP="007E356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E3561" w:rsidRDefault="007E3561" w:rsidP="007E3561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E3561" w:rsidRDefault="007E3561" w:rsidP="007E3561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7E3561" w:rsidRDefault="007E3561" w:rsidP="007E3561"/>
    <w:p w:rsidR="000762CC" w:rsidRPr="000762CC" w:rsidRDefault="000762CC" w:rsidP="000762CC">
      <w:pPr>
        <w:suppressAutoHyphens w:val="0"/>
        <w:spacing w:line="259" w:lineRule="auto"/>
        <w:rPr>
          <w:rFonts w:eastAsia="Calibri"/>
          <w:lang w:val="hr-HR" w:eastAsia="en-US"/>
        </w:rPr>
      </w:pPr>
    </w:p>
    <w:p w:rsidR="000762CC" w:rsidRPr="000762CC" w:rsidRDefault="000762CC" w:rsidP="000762CC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1.</w:t>
      </w:r>
      <w:r w:rsidRPr="000762CC">
        <w:rPr>
          <w:rFonts w:eastAsia="Calibri"/>
          <w:lang w:val="hr-HR" w:eastAsia="en-US"/>
        </w:rPr>
        <w:tab/>
        <w:t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</w:t>
      </w:r>
      <w:r>
        <w:rPr>
          <w:rFonts w:eastAsia="Calibri"/>
          <w:lang w:val="hr-HR" w:eastAsia="en-US"/>
        </w:rPr>
        <w:t xml:space="preserve">jene i dopune prostorno planske </w:t>
      </w:r>
      <w:r w:rsidRPr="000762CC">
        <w:rPr>
          <w:rFonts w:eastAsia="Calibri"/>
          <w:lang w:val="hr-HR" w:eastAsia="en-US"/>
        </w:rPr>
        <w:t xml:space="preserve">dokumentacije prema zahtjevu </w:t>
      </w:r>
      <w:r>
        <w:rPr>
          <w:rFonts w:eastAsia="Calibri"/>
          <w:lang w:val="hr-HR" w:eastAsia="en-US"/>
        </w:rPr>
        <w:t xml:space="preserve">Zdenka </w:t>
      </w:r>
      <w:proofErr w:type="spellStart"/>
      <w:r>
        <w:rPr>
          <w:rFonts w:eastAsia="Calibri"/>
          <w:lang w:val="hr-HR" w:eastAsia="en-US"/>
        </w:rPr>
        <w:t>Kuparića</w:t>
      </w:r>
      <w:proofErr w:type="spellEnd"/>
      <w:r>
        <w:rPr>
          <w:rFonts w:eastAsia="Calibri"/>
          <w:lang w:val="hr-HR" w:eastAsia="en-US"/>
        </w:rPr>
        <w:t>, Kampor 339, Rab, zastupan po Miji Holjar, odvjetnici, Kvarnerska cesta 63, Matulji.</w:t>
      </w:r>
    </w:p>
    <w:p w:rsidR="000762CC" w:rsidRPr="000762CC" w:rsidRDefault="000762CC" w:rsidP="000762CC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0762CC" w:rsidRPr="000762CC" w:rsidRDefault="000762CC" w:rsidP="000762CC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2.</w:t>
      </w:r>
      <w:r w:rsidRPr="000762CC">
        <w:rPr>
          <w:rFonts w:eastAsia="Calibri"/>
          <w:lang w:val="hr-HR" w:eastAsia="en-US"/>
        </w:rPr>
        <w:tab/>
        <w:t xml:space="preserve">Predmetni zahtjev može biti predmet i razmatrati se </w:t>
      </w:r>
      <w:r>
        <w:rPr>
          <w:rFonts w:eastAsia="Calibri"/>
          <w:lang w:val="hr-HR" w:eastAsia="en-US"/>
        </w:rPr>
        <w:t>prilikom izrade novog Prostornog plana uređenja Grada Raba ili sveobuhvatne izmjene i dopune Prostornog plana uređenja Grada Raba.</w:t>
      </w:r>
    </w:p>
    <w:p w:rsidR="000762CC" w:rsidRPr="000762CC" w:rsidRDefault="000762CC" w:rsidP="000762CC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0762CC" w:rsidRPr="000762CC" w:rsidRDefault="000762CC" w:rsidP="000762CC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3.</w:t>
      </w:r>
      <w:r w:rsidRPr="000762CC">
        <w:rPr>
          <w:rFonts w:eastAsia="Calibri"/>
          <w:lang w:val="hr-HR" w:eastAsia="en-US"/>
        </w:rPr>
        <w:tab/>
        <w:t>Zaključak se dostavlja Upravnom odjelu ureda Grada, investicija i razvoja, na provedbu.</w:t>
      </w:r>
      <w:r w:rsidRPr="000762CC">
        <w:rPr>
          <w:rFonts w:eastAsia="Calibri"/>
          <w:lang w:val="hr-HR" w:eastAsia="en-US"/>
        </w:rPr>
        <w:tab/>
      </w:r>
    </w:p>
    <w:p w:rsidR="007E3561" w:rsidRDefault="007E3561" w:rsidP="007E3561"/>
    <w:p w:rsidR="007E3561" w:rsidRDefault="007E3561" w:rsidP="007E3561"/>
    <w:p w:rsidR="007E3561" w:rsidRDefault="007E3561" w:rsidP="007E3561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2170-13/01-26-4</w:t>
      </w:r>
    </w:p>
    <w:p w:rsidR="007E3561" w:rsidRDefault="007E3561" w:rsidP="007E3561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7E3561" w:rsidRDefault="007E3561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/>
    <w:p w:rsidR="00D72949" w:rsidRDefault="00D72949" w:rsidP="00D7294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D72949" w:rsidRDefault="00D72949" w:rsidP="00D7294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D72949" w:rsidRDefault="00D72949" w:rsidP="00D72949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D72949" w:rsidRDefault="00D72949" w:rsidP="00D72949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D72949" w:rsidRDefault="00D72949" w:rsidP="00D72949"/>
    <w:p w:rsidR="00D72949" w:rsidRPr="000762CC" w:rsidRDefault="00D72949" w:rsidP="00D72949">
      <w:pPr>
        <w:suppressAutoHyphens w:val="0"/>
        <w:spacing w:line="259" w:lineRule="auto"/>
        <w:rPr>
          <w:rFonts w:eastAsia="Calibri"/>
          <w:lang w:val="hr-HR" w:eastAsia="en-US"/>
        </w:rPr>
      </w:pPr>
    </w:p>
    <w:p w:rsidR="00D72949" w:rsidRPr="000762CC" w:rsidRDefault="00D72949" w:rsidP="00D72949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1.</w:t>
      </w:r>
      <w:r w:rsidRPr="000762CC">
        <w:rPr>
          <w:rFonts w:eastAsia="Calibri"/>
          <w:lang w:val="hr-HR" w:eastAsia="en-US"/>
        </w:rPr>
        <w:tab/>
        <w:t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</w:t>
      </w:r>
      <w:r>
        <w:rPr>
          <w:rFonts w:eastAsia="Calibri"/>
          <w:lang w:val="hr-HR" w:eastAsia="en-US"/>
        </w:rPr>
        <w:t xml:space="preserve">jene i dopune prostorno planske </w:t>
      </w:r>
      <w:r w:rsidRPr="000762CC">
        <w:rPr>
          <w:rFonts w:eastAsia="Calibri"/>
          <w:lang w:val="hr-HR" w:eastAsia="en-US"/>
        </w:rPr>
        <w:t xml:space="preserve">dokumentacije prema zahtjevu </w:t>
      </w:r>
      <w:r>
        <w:rPr>
          <w:rFonts w:eastAsia="Calibri"/>
          <w:lang w:val="hr-HR" w:eastAsia="en-US"/>
        </w:rPr>
        <w:t>Olivera Vegrina, Kampor 312, Rab, zastupan po Miji Holjar, odvjetnici, Kvarnerska cesta 63, Matulji.</w:t>
      </w:r>
    </w:p>
    <w:p w:rsidR="00D72949" w:rsidRPr="000762CC" w:rsidRDefault="00D72949" w:rsidP="00D72949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D72949" w:rsidRPr="000762CC" w:rsidRDefault="00D72949" w:rsidP="00D72949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2.</w:t>
      </w:r>
      <w:r w:rsidRPr="000762CC">
        <w:rPr>
          <w:rFonts w:eastAsia="Calibri"/>
          <w:lang w:val="hr-HR" w:eastAsia="en-US"/>
        </w:rPr>
        <w:tab/>
        <w:t xml:space="preserve">Predmetni zahtjev može biti predmet i razmatrati se </w:t>
      </w:r>
      <w:r>
        <w:rPr>
          <w:rFonts w:eastAsia="Calibri"/>
          <w:lang w:val="hr-HR" w:eastAsia="en-US"/>
        </w:rPr>
        <w:t>prilikom izrade novog Prostornog plana uređenja Grada Raba ili sveobuhvatne izmjene i dopune Prostornog plana uređenja Grada Raba.</w:t>
      </w:r>
    </w:p>
    <w:p w:rsidR="00D72949" w:rsidRPr="000762CC" w:rsidRDefault="00D72949" w:rsidP="00D72949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</w:p>
    <w:p w:rsidR="00D72949" w:rsidRPr="000762CC" w:rsidRDefault="00D72949" w:rsidP="00D72949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>3.</w:t>
      </w:r>
      <w:r w:rsidRPr="000762CC">
        <w:rPr>
          <w:rFonts w:eastAsia="Calibri"/>
          <w:lang w:val="hr-HR" w:eastAsia="en-US"/>
        </w:rPr>
        <w:tab/>
        <w:t>Zaključak se dostavlja Upravnom odjelu ureda Grada, investicija i razvoja, na provedbu.</w:t>
      </w:r>
      <w:r w:rsidRPr="000762CC">
        <w:rPr>
          <w:rFonts w:eastAsia="Calibri"/>
          <w:lang w:val="hr-HR" w:eastAsia="en-US"/>
        </w:rPr>
        <w:tab/>
      </w:r>
    </w:p>
    <w:p w:rsidR="00D72949" w:rsidRDefault="00D72949" w:rsidP="00D72949"/>
    <w:p w:rsidR="00D72949" w:rsidRDefault="00D72949" w:rsidP="00D72949"/>
    <w:p w:rsidR="00D72949" w:rsidRDefault="00D72949" w:rsidP="00D72949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2170-13/01-26-5</w:t>
      </w:r>
    </w:p>
    <w:p w:rsidR="00D72949" w:rsidRDefault="00D72949" w:rsidP="00D72949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D72949" w:rsidRDefault="00D72949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/>
    <w:p w:rsidR="00725272" w:rsidRDefault="00725272" w:rsidP="0072527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srpnja 2026. godine donosi,</w:t>
      </w:r>
    </w:p>
    <w:p w:rsidR="00725272" w:rsidRDefault="00725272" w:rsidP="0072527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25272" w:rsidRDefault="00725272" w:rsidP="00725272">
      <w:pPr>
        <w:suppressAutoHyphens w:val="0"/>
        <w:spacing w:line="252" w:lineRule="auto"/>
        <w:jc w:val="both"/>
        <w:rPr>
          <w:rFonts w:eastAsia="Calibri"/>
          <w:lang w:val="hr-HR" w:eastAsia="en-US"/>
        </w:rPr>
      </w:pPr>
    </w:p>
    <w:p w:rsidR="00725272" w:rsidRDefault="00725272" w:rsidP="00725272">
      <w:pPr>
        <w:suppressAutoHyphens w:val="0"/>
        <w:spacing w:line="252" w:lineRule="auto"/>
        <w:jc w:val="center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Z a k l j u č a k</w:t>
      </w:r>
    </w:p>
    <w:p w:rsidR="00725272" w:rsidRDefault="00725272" w:rsidP="00725272"/>
    <w:p w:rsidR="00725272" w:rsidRPr="000762CC" w:rsidRDefault="00725272" w:rsidP="00725272">
      <w:pPr>
        <w:suppressAutoHyphens w:val="0"/>
        <w:spacing w:line="259" w:lineRule="auto"/>
        <w:rPr>
          <w:rFonts w:eastAsia="Calibri"/>
          <w:lang w:val="hr-HR" w:eastAsia="en-US"/>
        </w:rPr>
      </w:pPr>
    </w:p>
    <w:p w:rsidR="00725272" w:rsidRDefault="00725272" w:rsidP="00725272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1.        Prihvaća se i potpisuje prijedlog Sporazuma o sufinanciranju izvanrednog održavanja na sanaciji ceste LC58104 lokalitet Donja Supetarska Draga između Grada Raba, OIB: 09555102027, Trg Municipium Arba 2, Rab i Županijske uprave za ceste Primorsko-goranske županije, OIB: 97967544201, Nikole Tesle 9/x, Rijeka.</w:t>
      </w:r>
    </w:p>
    <w:p w:rsidR="00725272" w:rsidRDefault="00725272" w:rsidP="00725272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</w:p>
    <w:p w:rsidR="00725272" w:rsidRDefault="00725272" w:rsidP="00725272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  <w:r>
        <w:rPr>
          <w:rFonts w:eastAsia="Calibri"/>
          <w:lang w:val="hr-HR" w:eastAsia="en-US"/>
        </w:rPr>
        <w:t>2.         Prijedlog Sporazuma o sufinanciranju izvanrednog održavanja na sanaciji ceste LC58104 lokalitet Donja Supetarska Draga do</w:t>
      </w:r>
      <w:bookmarkStart w:id="0" w:name="_GoBack"/>
      <w:bookmarkEnd w:id="0"/>
      <w:r>
        <w:rPr>
          <w:rFonts w:eastAsia="Calibri"/>
          <w:lang w:val="hr-HR" w:eastAsia="en-US"/>
        </w:rPr>
        <w:t>stavlja se Upravnom odjelu za komunalni sustav i zaštitu okoliša na provedbu.</w:t>
      </w:r>
    </w:p>
    <w:p w:rsidR="00725272" w:rsidRDefault="00725272" w:rsidP="00725272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</w:p>
    <w:p w:rsidR="00725272" w:rsidRPr="000762CC" w:rsidRDefault="00725272" w:rsidP="00725272">
      <w:pPr>
        <w:suppressAutoHyphens w:val="0"/>
        <w:spacing w:line="259" w:lineRule="auto"/>
        <w:ind w:left="705" w:hanging="705"/>
        <w:jc w:val="both"/>
        <w:rPr>
          <w:rFonts w:eastAsia="Calibri"/>
          <w:lang w:val="hr-HR" w:eastAsia="en-US"/>
        </w:rPr>
      </w:pPr>
    </w:p>
    <w:p w:rsidR="00725272" w:rsidRPr="000762CC" w:rsidRDefault="00725272" w:rsidP="00725272">
      <w:pPr>
        <w:suppressAutoHyphens w:val="0"/>
        <w:spacing w:line="259" w:lineRule="auto"/>
        <w:jc w:val="both"/>
        <w:rPr>
          <w:rFonts w:eastAsia="Calibri"/>
          <w:lang w:val="hr-HR" w:eastAsia="en-US"/>
        </w:rPr>
      </w:pPr>
      <w:r w:rsidRPr="000762CC">
        <w:rPr>
          <w:rFonts w:eastAsia="Calibri"/>
          <w:lang w:val="hr-HR" w:eastAsia="en-US"/>
        </w:rPr>
        <w:tab/>
      </w:r>
    </w:p>
    <w:p w:rsidR="00725272" w:rsidRDefault="00725272" w:rsidP="00725272"/>
    <w:p w:rsidR="00725272" w:rsidRDefault="00725272" w:rsidP="00725272"/>
    <w:p w:rsidR="00725272" w:rsidRDefault="00725272" w:rsidP="00725272">
      <w:pPr>
        <w:suppressAutoHyphens w:val="0"/>
        <w:spacing w:line="252" w:lineRule="auto"/>
        <w:ind w:left="4956" w:firstLine="708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GRADONAČELNIK</w:t>
      </w: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</w:r>
      <w:r>
        <w:rPr>
          <w:rFonts w:eastAsia="Calibri"/>
          <w:b/>
          <w:lang w:val="hr-HR" w:eastAsia="en-US"/>
        </w:rPr>
        <w:tab/>
        <w:t xml:space="preserve">        </w:t>
      </w:r>
      <w:r>
        <w:rPr>
          <w:rFonts w:eastAsia="Calibri"/>
          <w:b/>
          <w:lang w:val="hr-HR" w:eastAsia="en-US"/>
        </w:rPr>
        <w:tab/>
        <w:t>Nikola Grgurić, dipl. oec.</w:t>
      </w: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KLASA: 023-01/26-01/109</w:t>
      </w: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URBROJ: 2170-13/01-26-6</w:t>
      </w:r>
    </w:p>
    <w:p w:rsidR="00725272" w:rsidRDefault="00725272" w:rsidP="00725272">
      <w:pPr>
        <w:suppressAutoHyphens w:val="0"/>
        <w:spacing w:line="252" w:lineRule="auto"/>
        <w:rPr>
          <w:rFonts w:eastAsia="Calibri"/>
          <w:b/>
          <w:lang w:val="hr-HR" w:eastAsia="en-US"/>
        </w:rPr>
      </w:pPr>
      <w:r>
        <w:rPr>
          <w:rFonts w:eastAsia="Calibri"/>
          <w:b/>
          <w:lang w:val="hr-HR" w:eastAsia="en-US"/>
        </w:rPr>
        <w:t>Rab, 16. srpnja 2026.</w:t>
      </w:r>
    </w:p>
    <w:p w:rsidR="00725272" w:rsidRDefault="00725272"/>
    <w:sectPr w:rsidR="00725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33F28"/>
    <w:multiLevelType w:val="hybridMultilevel"/>
    <w:tmpl w:val="6966F4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2DA"/>
    <w:rsid w:val="000762CC"/>
    <w:rsid w:val="000D7B97"/>
    <w:rsid w:val="000F283C"/>
    <w:rsid w:val="00550CA0"/>
    <w:rsid w:val="005C32DA"/>
    <w:rsid w:val="00725272"/>
    <w:rsid w:val="007E3561"/>
    <w:rsid w:val="008F323A"/>
    <w:rsid w:val="00D72949"/>
    <w:rsid w:val="00EB5B23"/>
    <w:rsid w:val="00F61CE3"/>
    <w:rsid w:val="00FA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2554E"/>
  <w15:chartTrackingRefBased/>
  <w15:docId w15:val="{4C7ACBC0-6D22-479C-AB67-EC689E06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C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F323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323A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17</cp:revision>
  <cp:lastPrinted>2026-07-16T06:36:00Z</cp:lastPrinted>
  <dcterms:created xsi:type="dcterms:W3CDTF">2026-07-16T06:20:00Z</dcterms:created>
  <dcterms:modified xsi:type="dcterms:W3CDTF">2026-07-16T07:36:00Z</dcterms:modified>
</cp:coreProperties>
</file>