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4D8" w:rsidRDefault="009174D8" w:rsidP="009174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9. lipnja 2026. godine donosi,</w:t>
      </w:r>
    </w:p>
    <w:p w:rsidR="009174D8" w:rsidRDefault="009174D8" w:rsidP="009174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74D8" w:rsidRDefault="009174D8" w:rsidP="009174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74D8" w:rsidRDefault="009174D8" w:rsidP="009174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:rsidR="009174D8" w:rsidRDefault="009174D8" w:rsidP="00917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174D8" w:rsidRDefault="009174D8" w:rsidP="009174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4D8" w:rsidRDefault="009174D8" w:rsidP="009174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Odobrava se isplata troškova </w:t>
      </w:r>
      <w:proofErr w:type="spellStart"/>
      <w:r>
        <w:rPr>
          <w:rFonts w:ascii="Times New Roman" w:hAnsi="Times New Roman" w:cs="Times New Roman"/>
          <w:sz w:val="24"/>
          <w:szCs w:val="24"/>
        </w:rPr>
        <w:t>loko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-vožnje službenici </w:t>
      </w:r>
      <w:proofErr w:type="spellStart"/>
      <w:r>
        <w:rPr>
          <w:rFonts w:ascii="Times New Roman" w:hAnsi="Times New Roman" w:cs="Times New Roman"/>
          <w:sz w:val="24"/>
          <w:szCs w:val="24"/>
        </w:rPr>
        <w:t>Patricii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Tkalec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temelju obračuna </w:t>
      </w:r>
      <w:proofErr w:type="spellStart"/>
      <w:r>
        <w:rPr>
          <w:rFonts w:ascii="Times New Roman" w:hAnsi="Times New Roman" w:cs="Times New Roman"/>
          <w:sz w:val="24"/>
          <w:szCs w:val="24"/>
        </w:rPr>
        <w:t>loko</w:t>
      </w:r>
      <w:proofErr w:type="spellEnd"/>
      <w:r>
        <w:rPr>
          <w:rFonts w:ascii="Times New Roman" w:hAnsi="Times New Roman" w:cs="Times New Roman"/>
          <w:sz w:val="24"/>
          <w:szCs w:val="24"/>
        </w:rPr>
        <w:t>-vožnje.</w:t>
      </w:r>
    </w:p>
    <w:p w:rsidR="009174D8" w:rsidRDefault="009174D8" w:rsidP="009174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Isplata se vrši na tekući račun službenice.</w:t>
      </w:r>
    </w:p>
    <w:p w:rsidR="009174D8" w:rsidRDefault="009174D8" w:rsidP="009174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Zaključak se dostavlja Upravnom odjelu za financije na provedbu.</w:t>
      </w:r>
    </w:p>
    <w:p w:rsidR="009174D8" w:rsidRDefault="009174D8" w:rsidP="009174D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74D8" w:rsidRDefault="009174D8" w:rsidP="0091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74D8" w:rsidRDefault="009174D8" w:rsidP="0091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74D8" w:rsidRDefault="009174D8" w:rsidP="0091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74D8" w:rsidRDefault="009174D8" w:rsidP="009174D8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GRADONAČELNIK</w:t>
      </w:r>
    </w:p>
    <w:p w:rsidR="009174D8" w:rsidRDefault="009174D8" w:rsidP="009174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174D8" w:rsidRDefault="009174D8" w:rsidP="009174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174D8" w:rsidRDefault="009174D8" w:rsidP="009174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ab/>
        <w:t>Nikola Grgurić, dipl. oec.</w:t>
      </w:r>
    </w:p>
    <w:p w:rsidR="009174D8" w:rsidRDefault="009174D8" w:rsidP="009174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174D8" w:rsidRDefault="009174D8" w:rsidP="009174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174D8" w:rsidRDefault="009174D8" w:rsidP="009174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023-01/26-01/93</w:t>
      </w:r>
    </w:p>
    <w:p w:rsidR="009174D8" w:rsidRDefault="009174D8" w:rsidP="009174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2170-13/01-26-1</w:t>
      </w:r>
    </w:p>
    <w:p w:rsidR="009174D8" w:rsidRDefault="009174D8" w:rsidP="009174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Rab, 9. lipnja 2026.</w:t>
      </w:r>
    </w:p>
    <w:p w:rsidR="000504A8" w:rsidRDefault="000504A8"/>
    <w:p w:rsidR="005F4D7B" w:rsidRDefault="005F4D7B"/>
    <w:p w:rsidR="005F4D7B" w:rsidRDefault="005F4D7B"/>
    <w:p w:rsidR="005F4D7B" w:rsidRDefault="005F4D7B"/>
    <w:p w:rsidR="005F4D7B" w:rsidRDefault="005F4D7B"/>
    <w:p w:rsidR="005F4D7B" w:rsidRDefault="005F4D7B"/>
    <w:p w:rsidR="005F4D7B" w:rsidRDefault="005F4D7B"/>
    <w:p w:rsidR="005F4D7B" w:rsidRDefault="005F4D7B"/>
    <w:p w:rsidR="005F4D7B" w:rsidRDefault="005F4D7B"/>
    <w:p w:rsidR="005F4D7B" w:rsidRDefault="005F4D7B"/>
    <w:p w:rsidR="005F4D7B" w:rsidRDefault="005F4D7B"/>
    <w:p w:rsidR="005F4D7B" w:rsidRDefault="005F4D7B"/>
    <w:p w:rsidR="005F4D7B" w:rsidRDefault="005F4D7B"/>
    <w:p w:rsidR="005F4D7B" w:rsidRDefault="005F4D7B" w:rsidP="005F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9. lipnja 2026. godine donosi,</w:t>
      </w:r>
    </w:p>
    <w:p w:rsidR="005F4D7B" w:rsidRDefault="005F4D7B" w:rsidP="005F4D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4D7B" w:rsidRDefault="005F4D7B" w:rsidP="005F4D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4D7B" w:rsidRDefault="005F4D7B" w:rsidP="005F4D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:rsidR="005F4D7B" w:rsidRPr="005F4D7B" w:rsidRDefault="005F4D7B">
      <w:pPr>
        <w:rPr>
          <w:rFonts w:ascii="Times New Roman" w:hAnsi="Times New Roman" w:cs="Times New Roman"/>
          <w:sz w:val="24"/>
          <w:szCs w:val="24"/>
        </w:rPr>
      </w:pPr>
    </w:p>
    <w:p w:rsidR="005F4D7B" w:rsidRPr="005F4D7B" w:rsidRDefault="005F4D7B" w:rsidP="005F4D7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4D7B">
        <w:rPr>
          <w:rFonts w:ascii="Times New Roman" w:hAnsi="Times New Roman" w:cs="Times New Roman"/>
          <w:sz w:val="24"/>
          <w:szCs w:val="24"/>
        </w:rPr>
        <w:t xml:space="preserve">Izvršno tijelo jedinice lokalne samouprave pozitivno se očituje na Cjenik prikupljanja miješanog komunalnog otpada na području Grada Raba i na Cjenik ostalih usluga gospodarenja komunalnim otpadom, </w:t>
      </w:r>
      <w:r w:rsidRPr="005F4D7B">
        <w:rPr>
          <w:rFonts w:ascii="Times New Roman" w:hAnsi="Times New Roman" w:cs="Times New Roman"/>
          <w:bCs/>
          <w:sz w:val="24"/>
          <w:szCs w:val="24"/>
        </w:rPr>
        <w:t>trgovačkog društva Dundovo d.o.o.</w:t>
      </w:r>
      <w:r w:rsidRPr="005F4D7B">
        <w:rPr>
          <w:rFonts w:ascii="Times New Roman" w:hAnsi="Times New Roman" w:cs="Times New Roman"/>
          <w:sz w:val="24"/>
          <w:szCs w:val="24"/>
        </w:rPr>
        <w:t xml:space="preserve">, OIB: 08484457911, Trg Municipium Arba </w:t>
      </w:r>
      <w:proofErr w:type="spellStart"/>
      <w:r w:rsidRPr="005F4D7B">
        <w:rPr>
          <w:rFonts w:ascii="Times New Roman" w:hAnsi="Times New Roman" w:cs="Times New Roman"/>
          <w:sz w:val="24"/>
          <w:szCs w:val="24"/>
        </w:rPr>
        <w:t>A.D.Xa.C</w:t>
      </w:r>
      <w:proofErr w:type="spellEnd"/>
      <w:r w:rsidRPr="005F4D7B">
        <w:rPr>
          <w:rFonts w:ascii="Times New Roman" w:hAnsi="Times New Roman" w:cs="Times New Roman"/>
          <w:sz w:val="24"/>
          <w:szCs w:val="24"/>
        </w:rPr>
        <w:t>. 2., Rab.</w:t>
      </w:r>
    </w:p>
    <w:p w:rsidR="005F4D7B" w:rsidRPr="005F4D7B" w:rsidRDefault="005F4D7B" w:rsidP="005F4D7B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F4D7B" w:rsidRPr="005F4D7B" w:rsidRDefault="005F4D7B" w:rsidP="005F4D7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F4D7B">
        <w:rPr>
          <w:rFonts w:ascii="Times New Roman" w:hAnsi="Times New Roman" w:cs="Times New Roman"/>
          <w:sz w:val="24"/>
          <w:szCs w:val="24"/>
        </w:rPr>
        <w:t>Očitovanje iz točke 1. čini sastavni dio ovog Zaključka.</w:t>
      </w:r>
    </w:p>
    <w:p w:rsidR="005F4D7B" w:rsidRPr="005F4D7B" w:rsidRDefault="005F4D7B" w:rsidP="005F4D7B">
      <w:pPr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5F4D7B" w:rsidRPr="005F4D7B" w:rsidRDefault="005F4D7B" w:rsidP="005F4D7B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F4D7B">
        <w:rPr>
          <w:rFonts w:ascii="Times New Roman" w:hAnsi="Times New Roman" w:cs="Times New Roman"/>
          <w:sz w:val="24"/>
          <w:szCs w:val="24"/>
        </w:rPr>
        <w:t>Zaključak se dostavlja Upravnom odjelu za komunalni sustav i zaštitu okoliša na provedbu.</w:t>
      </w:r>
    </w:p>
    <w:p w:rsidR="005F4D7B" w:rsidRDefault="005F4D7B"/>
    <w:p w:rsidR="005F4D7B" w:rsidRDefault="005F4D7B"/>
    <w:p w:rsidR="005F4D7B" w:rsidRDefault="005F4D7B" w:rsidP="005F4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4D7B" w:rsidRDefault="005F4D7B" w:rsidP="005F4D7B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GRADONAČELNIK</w:t>
      </w:r>
    </w:p>
    <w:p w:rsidR="005F4D7B" w:rsidRDefault="005F4D7B" w:rsidP="005F4D7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F4D7B" w:rsidRDefault="005F4D7B" w:rsidP="005F4D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F4D7B" w:rsidRDefault="005F4D7B" w:rsidP="005F4D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ab/>
        <w:t>Nikola Grgurić, dipl. oec.</w:t>
      </w:r>
    </w:p>
    <w:p w:rsidR="005F4D7B" w:rsidRDefault="005F4D7B" w:rsidP="005F4D7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F4D7B" w:rsidRDefault="005F4D7B" w:rsidP="005F4D7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F4D7B" w:rsidRDefault="005F4D7B" w:rsidP="005F4D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023-01/26-01/93</w:t>
      </w:r>
    </w:p>
    <w:p w:rsidR="005F4D7B" w:rsidRDefault="005F4D7B" w:rsidP="005F4D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2170-13/01-26-2</w:t>
      </w:r>
    </w:p>
    <w:p w:rsidR="005F4D7B" w:rsidRDefault="005F4D7B" w:rsidP="005F4D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Rab, 9. lipnja 2026.</w:t>
      </w:r>
    </w:p>
    <w:p w:rsidR="005F4D7B" w:rsidRDefault="005F4D7B" w:rsidP="005F4D7B"/>
    <w:p w:rsidR="005F4D7B" w:rsidRDefault="005F4D7B"/>
    <w:p w:rsidR="0031780F" w:rsidRDefault="0031780F"/>
    <w:p w:rsidR="0031780F" w:rsidRDefault="0031780F"/>
    <w:p w:rsidR="0031780F" w:rsidRDefault="0031780F"/>
    <w:p w:rsidR="0031780F" w:rsidRDefault="0031780F"/>
    <w:p w:rsidR="0031780F" w:rsidRDefault="0031780F"/>
    <w:p w:rsidR="0031780F" w:rsidRDefault="0031780F"/>
    <w:p w:rsidR="0031780F" w:rsidRDefault="0031780F"/>
    <w:p w:rsidR="0031780F" w:rsidRDefault="0031780F"/>
    <w:p w:rsidR="0031780F" w:rsidRDefault="0031780F"/>
    <w:p w:rsidR="0031780F" w:rsidRPr="0031780F" w:rsidRDefault="0031780F" w:rsidP="0031780F">
      <w:pPr>
        <w:shd w:val="clear" w:color="auto" w:fill="FFFFFF"/>
        <w:autoSpaceDN w:val="0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780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Na temelju članka 77. stavka  9. Zakona o gospodarenju otpadom („Narodne novine“ broj 84/21 i 142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/23) Gradonačelnik Grada Raba, 9</w:t>
      </w:r>
      <w:r w:rsidRPr="003178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lipnja 2026. godine, daje slijedeće </w:t>
      </w:r>
    </w:p>
    <w:p w:rsidR="0031780F" w:rsidRPr="0031780F" w:rsidRDefault="0031780F" w:rsidP="0031780F">
      <w:pPr>
        <w:shd w:val="clear" w:color="auto" w:fill="FFFFFF"/>
        <w:autoSpaceDN w:val="0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780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31780F" w:rsidRPr="0031780F" w:rsidRDefault="0031780F" w:rsidP="0031780F">
      <w:pPr>
        <w:shd w:val="clear" w:color="auto" w:fill="FFFFFF"/>
        <w:autoSpaceDN w:val="0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1780F" w:rsidRPr="0031780F" w:rsidRDefault="0031780F" w:rsidP="0031780F">
      <w:pPr>
        <w:shd w:val="clear" w:color="auto" w:fill="FFFFFF"/>
        <w:autoSpaceDN w:val="0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7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Č I T O V A NJ E</w:t>
      </w:r>
    </w:p>
    <w:p w:rsidR="0031780F" w:rsidRPr="0031780F" w:rsidRDefault="0031780F" w:rsidP="0031780F">
      <w:pPr>
        <w:shd w:val="clear" w:color="auto" w:fill="FFFFFF"/>
        <w:autoSpaceDN w:val="0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7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 prijedlog Cjenika javne usluge prikupljanja miješanog komunalnog otpada</w:t>
      </w:r>
    </w:p>
    <w:p w:rsidR="0031780F" w:rsidRPr="0031780F" w:rsidRDefault="0031780F" w:rsidP="0031780F">
      <w:pPr>
        <w:shd w:val="clear" w:color="auto" w:fill="FFFFFF"/>
        <w:autoSpaceDN w:val="0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17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 području Grada Raba i Cjenika ostalih usluga gospodarenja komunalnim </w:t>
      </w:r>
    </w:p>
    <w:p w:rsidR="0031780F" w:rsidRPr="0031780F" w:rsidRDefault="0031780F" w:rsidP="0031780F">
      <w:pPr>
        <w:shd w:val="clear" w:color="auto" w:fill="FFFFFF"/>
        <w:autoSpaceDN w:val="0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7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otpadom</w:t>
      </w:r>
    </w:p>
    <w:p w:rsidR="0031780F" w:rsidRPr="0031780F" w:rsidRDefault="0031780F" w:rsidP="0031780F">
      <w:pPr>
        <w:shd w:val="clear" w:color="auto" w:fill="FFFFFF"/>
        <w:autoSpaceDN w:val="0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17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</w:t>
      </w:r>
    </w:p>
    <w:p w:rsidR="0031780F" w:rsidRPr="0031780F" w:rsidRDefault="0031780F" w:rsidP="0031780F">
      <w:pPr>
        <w:shd w:val="clear" w:color="auto" w:fill="FFFFFF"/>
        <w:autoSpaceDN w:val="0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1780F" w:rsidRPr="0031780F" w:rsidRDefault="0031780F" w:rsidP="0031780F">
      <w:pP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31780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Utvrđuje se da su prijedlog Cjenika javne usluge prikupljanja miješanog komunalnog otpada na području Grada Raba od 27. svibnja 2026. godine i prijedlog Cjenika ostalih usluga gospodarenja komunalnim otpadom od 27. svibnja 2026. godine, trgovačkog društva Dundovo d.o.o. OIB: 08484457911, </w:t>
      </w:r>
      <w:r w:rsidRPr="0031780F">
        <w:rPr>
          <w:rFonts w:ascii="Times New Roman" w:eastAsia="Calibri" w:hAnsi="Times New Roman" w:cs="Times New Roman"/>
          <w:sz w:val="24"/>
          <w:szCs w:val="24"/>
        </w:rPr>
        <w:t xml:space="preserve">Trg Municipium Arba A.D.Xa.C.2 (dostavna adresa: Palit 69), 51280 Rab </w:t>
      </w:r>
      <w:r w:rsidRPr="0031780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u skladu sa Zakonom o gospodarenju otpadom („Narodne novine“ broj: 84/21 i 142/23). </w:t>
      </w:r>
    </w:p>
    <w:p w:rsidR="0031780F" w:rsidRPr="0031780F" w:rsidRDefault="0031780F" w:rsidP="0031780F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1780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>Predložene cijene potiču korisnika usluge da odvojeno predaje biootpad, reciklabilni</w:t>
      </w:r>
      <w:bookmarkStart w:id="0" w:name="_GoBack"/>
      <w:bookmarkEnd w:id="0"/>
      <w:r w:rsidRPr="0031780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komunalni otpad, glomazni otpad i opasni komunalni otpad od miješanog komunalnog otpada i da, kad je to primjenjivo, kompostira biootpad. Navedenim cijenama osigurat će se namirenje troškova pružanja javne usluge na način koji će osigurati obavljanje javne usluge na kvalitetan i učinkovit način.</w:t>
      </w:r>
    </w:p>
    <w:p w:rsidR="0031780F" w:rsidRPr="0031780F" w:rsidRDefault="0031780F" w:rsidP="0031780F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31780F" w:rsidRPr="0031780F" w:rsidRDefault="0031780F" w:rsidP="0031780F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31780F" w:rsidRPr="0031780F" w:rsidRDefault="0031780F" w:rsidP="0031780F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1780F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>
        <w:rPr>
          <w:rFonts w:ascii="Times New Roman" w:eastAsia="Calibri" w:hAnsi="Times New Roman" w:cs="Times New Roman"/>
          <w:sz w:val="24"/>
          <w:szCs w:val="24"/>
        </w:rPr>
        <w:t>023-01/26-01/93</w:t>
      </w:r>
    </w:p>
    <w:p w:rsidR="0031780F" w:rsidRPr="0031780F" w:rsidRDefault="0031780F" w:rsidP="0031780F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1780F">
        <w:rPr>
          <w:rFonts w:ascii="Times New Roman" w:eastAsia="Calibri" w:hAnsi="Times New Roman" w:cs="Times New Roman"/>
          <w:sz w:val="24"/>
          <w:szCs w:val="24"/>
        </w:rPr>
        <w:t xml:space="preserve">URBROJ: </w:t>
      </w:r>
      <w:r>
        <w:rPr>
          <w:rFonts w:ascii="Times New Roman" w:eastAsia="Calibri" w:hAnsi="Times New Roman" w:cs="Times New Roman"/>
          <w:sz w:val="24"/>
          <w:szCs w:val="24"/>
        </w:rPr>
        <w:t>2170-13/01-26-2-1</w:t>
      </w:r>
    </w:p>
    <w:p w:rsidR="0031780F" w:rsidRPr="0031780F" w:rsidRDefault="0031780F" w:rsidP="0031780F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1780F">
        <w:rPr>
          <w:rFonts w:ascii="Times New Roman" w:eastAsia="Calibri" w:hAnsi="Times New Roman" w:cs="Times New Roman"/>
          <w:sz w:val="24"/>
          <w:szCs w:val="24"/>
        </w:rPr>
        <w:t>U Rabu,</w:t>
      </w:r>
      <w:r>
        <w:rPr>
          <w:rFonts w:ascii="Times New Roman" w:eastAsia="Calibri" w:hAnsi="Times New Roman" w:cs="Times New Roman"/>
          <w:sz w:val="24"/>
          <w:szCs w:val="24"/>
        </w:rPr>
        <w:t xml:space="preserve"> 9. lipnja 2026. </w:t>
      </w:r>
    </w:p>
    <w:p w:rsidR="0031780F" w:rsidRPr="0031780F" w:rsidRDefault="0031780F" w:rsidP="0031780F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31780F" w:rsidRPr="0031780F" w:rsidRDefault="0031780F" w:rsidP="0031780F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31780F" w:rsidRPr="0031780F" w:rsidRDefault="0031780F" w:rsidP="0031780F">
      <w:pPr>
        <w:tabs>
          <w:tab w:val="left" w:pos="6373"/>
        </w:tabs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1780F">
        <w:rPr>
          <w:rFonts w:ascii="Times New Roman" w:eastAsia="Calibri" w:hAnsi="Times New Roman" w:cs="Times New Roman"/>
          <w:sz w:val="24"/>
          <w:szCs w:val="24"/>
        </w:rPr>
        <w:tab/>
        <w:t>GRADONAČELNIK</w:t>
      </w:r>
    </w:p>
    <w:p w:rsidR="0031780F" w:rsidRPr="0031780F" w:rsidRDefault="0031780F" w:rsidP="0031780F">
      <w:pPr>
        <w:tabs>
          <w:tab w:val="left" w:pos="6373"/>
        </w:tabs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</w:rPr>
      </w:pPr>
      <w:r w:rsidRPr="0031780F">
        <w:rPr>
          <w:rFonts w:ascii="Times New Roman" w:eastAsia="Calibri" w:hAnsi="Times New Roman" w:cs="Times New Roman"/>
          <w:sz w:val="24"/>
          <w:szCs w:val="24"/>
        </w:rPr>
        <w:tab/>
        <w:t>Nikola Grgurić, dipl. oec.</w:t>
      </w:r>
    </w:p>
    <w:p w:rsidR="0031780F" w:rsidRDefault="0031780F"/>
    <w:sectPr w:rsidR="00317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A1306"/>
    <w:multiLevelType w:val="hybridMultilevel"/>
    <w:tmpl w:val="705A8E52"/>
    <w:lvl w:ilvl="0" w:tplc="8B444B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217"/>
    <w:rsid w:val="000504A8"/>
    <w:rsid w:val="0031780F"/>
    <w:rsid w:val="00462217"/>
    <w:rsid w:val="005F4D7B"/>
    <w:rsid w:val="009174D8"/>
    <w:rsid w:val="00FE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E6C7A"/>
  <w15:chartTrackingRefBased/>
  <w15:docId w15:val="{543016F4-6319-45A2-90CE-6B5023AF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4D8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17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7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4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5</cp:revision>
  <cp:lastPrinted>2026-06-09T12:49:00Z</cp:lastPrinted>
  <dcterms:created xsi:type="dcterms:W3CDTF">2026-06-09T07:19:00Z</dcterms:created>
  <dcterms:modified xsi:type="dcterms:W3CDTF">2026-06-09T12:50:00Z</dcterms:modified>
</cp:coreProperties>
</file>