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296" w:rsidRDefault="00974296" w:rsidP="00974296">
      <w:pPr>
        <w:spacing w:after="0"/>
        <w:jc w:val="both"/>
        <w:rPr>
          <w:rFonts w:ascii="Times New Roman" w:hAnsi="Times New Roman" w:cs="Times New Roman"/>
          <w:sz w:val="24"/>
          <w:szCs w:val="24"/>
        </w:rPr>
      </w:pPr>
      <w:r>
        <w:rPr>
          <w:rFonts w:ascii="Times New Roman" w:hAnsi="Times New Roman" w:cs="Times New Roman"/>
          <w:sz w:val="24"/>
          <w:szCs w:val="24"/>
        </w:rPr>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974296" w:rsidRDefault="00974296" w:rsidP="00974296">
      <w:pPr>
        <w:spacing w:after="0"/>
        <w:rPr>
          <w:rFonts w:ascii="Times New Roman" w:hAnsi="Times New Roman" w:cs="Times New Roman"/>
          <w:sz w:val="24"/>
          <w:szCs w:val="24"/>
        </w:rPr>
      </w:pPr>
    </w:p>
    <w:p w:rsidR="00974296" w:rsidRDefault="00974296" w:rsidP="00974296">
      <w:pPr>
        <w:spacing w:after="0"/>
        <w:rPr>
          <w:rFonts w:ascii="Times New Roman" w:hAnsi="Times New Roman" w:cs="Times New Roman"/>
          <w:sz w:val="24"/>
          <w:szCs w:val="24"/>
        </w:rPr>
      </w:pPr>
    </w:p>
    <w:p w:rsidR="00974296" w:rsidRDefault="00974296" w:rsidP="00974296">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974296" w:rsidRDefault="00974296" w:rsidP="00974296">
      <w:pPr>
        <w:jc w:val="both"/>
        <w:rPr>
          <w:rFonts w:ascii="Times New Roman" w:hAnsi="Times New Roman" w:cs="Times New Roman"/>
          <w:sz w:val="24"/>
          <w:szCs w:val="24"/>
        </w:rPr>
      </w:pPr>
    </w:p>
    <w:p w:rsidR="00974296" w:rsidRPr="00974296" w:rsidRDefault="00974296" w:rsidP="00974296">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974296">
        <w:rPr>
          <w:rFonts w:ascii="Times New Roman" w:eastAsia="Times New Roman" w:hAnsi="Times New Roman" w:cs="Times New Roman"/>
          <w:sz w:val="24"/>
          <w:szCs w:val="24"/>
          <w:lang w:eastAsia="ar-SA"/>
        </w:rPr>
        <w:t>Donosi se odluka o kupnji 22 komada prigodnih medaljona u svrhu nagrade učenika, s prebivalištem na području Grada Raba, postignutog odličnog uspjeha u svih osam razreda osnovne škole Ivana Rabljanina Rab temeljem predračuna od 9. lipnja 2026. godine proizvođača Zlatarna Celje d.o.o. iz Celja, Kersnikova 19, Slovenija u financijskom iznosu od 1.183,64 eura (PDV i dostava uključeni) iz Konsolidiranog proračuna Grada Raba za 2026. godinu („Službene novine PGŽ“ broj 50/25), pozicija proračuna R10507- Nagrade učenicima i sportašima.</w:t>
      </w:r>
    </w:p>
    <w:p w:rsidR="00974296" w:rsidRPr="00974296" w:rsidRDefault="00974296" w:rsidP="00974296">
      <w:pPr>
        <w:numPr>
          <w:ilvl w:val="0"/>
          <w:numId w:val="1"/>
        </w:numPr>
        <w:suppressAutoHyphens/>
        <w:spacing w:after="0" w:line="240" w:lineRule="auto"/>
        <w:jc w:val="both"/>
        <w:rPr>
          <w:rFonts w:ascii="Times New Roman" w:eastAsia="Times New Roman" w:hAnsi="Times New Roman" w:cs="Times New Roman"/>
          <w:sz w:val="24"/>
          <w:szCs w:val="24"/>
          <w:lang w:eastAsia="ar-SA"/>
        </w:rPr>
      </w:pPr>
      <w:r w:rsidRPr="00974296">
        <w:rPr>
          <w:rFonts w:ascii="Times New Roman" w:eastAsia="Times New Roman" w:hAnsi="Times New Roman" w:cs="Times New Roman"/>
          <w:sz w:val="24"/>
          <w:szCs w:val="24"/>
          <w:lang w:eastAsia="ar-SA"/>
        </w:rPr>
        <w:t xml:space="preserve">Zaključak se dostavlja </w:t>
      </w:r>
      <w:r w:rsidRPr="00974296">
        <w:rPr>
          <w:rFonts w:ascii="Times New Roman" w:eastAsia="Times New Roman" w:hAnsi="Times New Roman" w:cs="Times New Roman"/>
          <w:iCs/>
          <w:sz w:val="24"/>
          <w:szCs w:val="24"/>
          <w:lang w:eastAsia="ar-SA"/>
        </w:rPr>
        <w:t>Upravnom odjelu ureda Grada,</w:t>
      </w:r>
      <w:r w:rsidRPr="00974296">
        <w:rPr>
          <w:rFonts w:ascii="Times New Roman" w:eastAsia="Times New Roman" w:hAnsi="Times New Roman" w:cs="Times New Roman"/>
          <w:sz w:val="24"/>
          <w:szCs w:val="24"/>
          <w:lang w:eastAsia="ar-SA"/>
        </w:rPr>
        <w:t xml:space="preserve"> </w:t>
      </w:r>
      <w:r w:rsidRPr="00974296">
        <w:rPr>
          <w:rFonts w:ascii="Times New Roman" w:eastAsia="Times New Roman" w:hAnsi="Times New Roman" w:cs="Times New Roman"/>
          <w:iCs/>
          <w:sz w:val="24"/>
          <w:szCs w:val="24"/>
          <w:lang w:eastAsia="ar-SA"/>
        </w:rPr>
        <w:t>investicija i razvoja</w:t>
      </w:r>
      <w:r w:rsidRPr="00974296">
        <w:rPr>
          <w:rFonts w:ascii="Times New Roman" w:eastAsia="Times New Roman" w:hAnsi="Times New Roman" w:cs="Times New Roman"/>
          <w:sz w:val="24"/>
          <w:szCs w:val="24"/>
          <w:lang w:eastAsia="ar-SA"/>
        </w:rPr>
        <w:t xml:space="preserve">, </w:t>
      </w:r>
      <w:r w:rsidRPr="00974296">
        <w:rPr>
          <w:rFonts w:ascii="Times New Roman" w:eastAsia="Times New Roman" w:hAnsi="Times New Roman" w:cs="Times New Roman"/>
          <w:iCs/>
          <w:sz w:val="24"/>
          <w:szCs w:val="24"/>
          <w:lang w:eastAsia="ar-SA"/>
        </w:rPr>
        <w:t>Odsjeku ureda Grada</w:t>
      </w:r>
      <w:r w:rsidRPr="00974296">
        <w:rPr>
          <w:rFonts w:ascii="Times New Roman" w:eastAsia="Times New Roman" w:hAnsi="Times New Roman" w:cs="Times New Roman"/>
          <w:sz w:val="24"/>
          <w:szCs w:val="24"/>
          <w:lang w:eastAsia="ar-SA"/>
        </w:rPr>
        <w:t xml:space="preserve"> i Upravnom odjelu za financije na provedbu.</w:t>
      </w:r>
    </w:p>
    <w:p w:rsidR="00974296" w:rsidRDefault="00974296" w:rsidP="00974296">
      <w:pPr>
        <w:jc w:val="both"/>
        <w:rPr>
          <w:rFonts w:ascii="Times New Roman" w:hAnsi="Times New Roman" w:cs="Times New Roman"/>
          <w:sz w:val="24"/>
          <w:szCs w:val="24"/>
        </w:rPr>
      </w:pPr>
    </w:p>
    <w:p w:rsidR="00974296" w:rsidRDefault="00974296" w:rsidP="00974296">
      <w:pPr>
        <w:spacing w:after="0" w:line="240" w:lineRule="auto"/>
        <w:jc w:val="both"/>
        <w:rPr>
          <w:rFonts w:ascii="Times New Roman" w:eastAsia="Times New Roman" w:hAnsi="Times New Roman" w:cs="Times New Roman"/>
          <w:sz w:val="24"/>
          <w:szCs w:val="24"/>
        </w:rPr>
      </w:pPr>
    </w:p>
    <w:p w:rsidR="00974296" w:rsidRDefault="00974296" w:rsidP="00974296">
      <w:pPr>
        <w:spacing w:after="0" w:line="240" w:lineRule="auto"/>
        <w:jc w:val="both"/>
        <w:rPr>
          <w:rFonts w:ascii="Times New Roman" w:eastAsia="Times New Roman" w:hAnsi="Times New Roman" w:cs="Times New Roman"/>
          <w:sz w:val="24"/>
          <w:szCs w:val="24"/>
        </w:rPr>
      </w:pPr>
    </w:p>
    <w:p w:rsidR="00974296" w:rsidRDefault="00974296" w:rsidP="00974296">
      <w:pPr>
        <w:spacing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GRADONAČELNIK</w:t>
      </w:r>
    </w:p>
    <w:p w:rsidR="00974296" w:rsidRDefault="00974296" w:rsidP="00974296">
      <w:pPr>
        <w:spacing w:after="0"/>
        <w:rPr>
          <w:rFonts w:ascii="Times New Roman" w:hAnsi="Times New Roman" w:cs="Times New Roman"/>
          <w:b/>
          <w:sz w:val="24"/>
          <w:szCs w:val="24"/>
        </w:rPr>
      </w:pPr>
    </w:p>
    <w:p w:rsidR="00974296" w:rsidRDefault="00974296" w:rsidP="00974296">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74296" w:rsidRDefault="00974296" w:rsidP="00974296">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974296" w:rsidRDefault="00974296" w:rsidP="00974296">
      <w:pPr>
        <w:spacing w:after="0"/>
        <w:rPr>
          <w:rFonts w:ascii="Times New Roman" w:hAnsi="Times New Roman" w:cs="Times New Roman"/>
          <w:b/>
          <w:sz w:val="24"/>
          <w:szCs w:val="24"/>
        </w:rPr>
      </w:pPr>
    </w:p>
    <w:p w:rsidR="00974296" w:rsidRDefault="00974296" w:rsidP="00974296">
      <w:pPr>
        <w:spacing w:after="0"/>
        <w:rPr>
          <w:rFonts w:ascii="Times New Roman" w:hAnsi="Times New Roman" w:cs="Times New Roman"/>
          <w:b/>
          <w:sz w:val="24"/>
          <w:szCs w:val="24"/>
        </w:rPr>
      </w:pPr>
    </w:p>
    <w:p w:rsidR="00974296" w:rsidRDefault="00974296" w:rsidP="00974296">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974296" w:rsidRDefault="00974296" w:rsidP="00974296">
      <w:pPr>
        <w:spacing w:after="0"/>
        <w:rPr>
          <w:rFonts w:ascii="Times New Roman" w:hAnsi="Times New Roman" w:cs="Times New Roman"/>
          <w:b/>
          <w:sz w:val="24"/>
          <w:szCs w:val="24"/>
        </w:rPr>
      </w:pPr>
      <w:r>
        <w:rPr>
          <w:rFonts w:ascii="Times New Roman" w:hAnsi="Times New Roman" w:cs="Times New Roman"/>
          <w:b/>
          <w:sz w:val="24"/>
          <w:szCs w:val="24"/>
        </w:rPr>
        <w:t>URBROJ: 2170-13/01-26-1</w:t>
      </w:r>
    </w:p>
    <w:p w:rsidR="00974296" w:rsidRDefault="00974296" w:rsidP="00974296">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974296" w:rsidRDefault="00974296" w:rsidP="00974296"/>
    <w:p w:rsidR="00232FF6" w:rsidRDefault="00232FF6"/>
    <w:p w:rsidR="009462F9" w:rsidRDefault="009462F9"/>
    <w:p w:rsidR="009462F9" w:rsidRDefault="009462F9"/>
    <w:p w:rsidR="009462F9" w:rsidRDefault="009462F9"/>
    <w:p w:rsidR="009462F9" w:rsidRDefault="009462F9"/>
    <w:p w:rsidR="009462F9" w:rsidRDefault="009462F9"/>
    <w:p w:rsidR="009462F9" w:rsidRDefault="009462F9"/>
    <w:p w:rsidR="009462F9" w:rsidRDefault="009462F9"/>
    <w:p w:rsidR="009462F9" w:rsidRDefault="009462F9"/>
    <w:p w:rsidR="009462F9" w:rsidRDefault="009462F9"/>
    <w:p w:rsidR="009462F9" w:rsidRDefault="009462F9"/>
    <w:p w:rsidR="009462F9" w:rsidRDefault="009462F9" w:rsidP="009462F9">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9462F9" w:rsidRDefault="009462F9" w:rsidP="009462F9">
      <w:pPr>
        <w:spacing w:after="0"/>
        <w:rPr>
          <w:rFonts w:ascii="Times New Roman" w:hAnsi="Times New Roman" w:cs="Times New Roman"/>
          <w:sz w:val="24"/>
          <w:szCs w:val="24"/>
        </w:rPr>
      </w:pPr>
    </w:p>
    <w:p w:rsidR="009462F9" w:rsidRDefault="009462F9" w:rsidP="009462F9">
      <w:pPr>
        <w:spacing w:after="0"/>
        <w:rPr>
          <w:rFonts w:ascii="Times New Roman" w:hAnsi="Times New Roman" w:cs="Times New Roman"/>
          <w:sz w:val="24"/>
          <w:szCs w:val="24"/>
        </w:rPr>
      </w:pPr>
    </w:p>
    <w:p w:rsidR="009462F9" w:rsidRDefault="009462F9" w:rsidP="009462F9">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9462F9" w:rsidRDefault="009462F9" w:rsidP="009462F9">
      <w:pPr>
        <w:jc w:val="both"/>
        <w:rPr>
          <w:rFonts w:ascii="Times New Roman" w:hAnsi="Times New Roman" w:cs="Times New Roman"/>
          <w:sz w:val="24"/>
          <w:szCs w:val="24"/>
        </w:rPr>
      </w:pPr>
    </w:p>
    <w:p w:rsidR="009462F9" w:rsidRDefault="009462F9" w:rsidP="009462F9">
      <w:pPr>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Prihvaća se prijedlog jednostavne nabave za nabavu radova uređenja protupožarnog puta Ilija-Varšani na području Grada Raba, temeljem ponude od Vodogradnja Rijeka d.o.o., Kukuljanovo 314, 51227 Kukuljanovo, OIB: 79606812499, od dana 8. lipnja 2026. godine, u iznosu od 12.528,00 eura bez PDV-a, odnosno 15.660,00 eura uključujući PDV.</w:t>
      </w:r>
    </w:p>
    <w:p w:rsidR="009462F9" w:rsidRDefault="009462F9" w:rsidP="009462F9">
      <w:pPr>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Grad Rab će kao kupac sklopiti s Vodogradnja Rijeka d.o.o., Kukuljanovo 314, 51227 Kukuljanovo, OIB: 79606812499, kao prodavateljem, Ugovor o izvođenju radova uređenja protupožarnog puta Ilija- Vršani na području Grada Raba, s ukupnim iznosom kupoprodajne cijene od 12.528,00 eura bez PDV-a, odnosno 15.660,00 eura uključujući PDV.</w:t>
      </w:r>
    </w:p>
    <w:p w:rsidR="009462F9" w:rsidRDefault="009462F9" w:rsidP="009462F9">
      <w:pPr>
        <w:jc w:val="both"/>
        <w:rPr>
          <w:rFonts w:ascii="Times New Roman" w:hAnsi="Times New Roman" w:cs="Times New Roman"/>
          <w:sz w:val="24"/>
          <w:szCs w:val="24"/>
        </w:rPr>
      </w:pPr>
      <w:r>
        <w:rPr>
          <w:rFonts w:ascii="Times New Roman" w:eastAsia="Times New Roman" w:hAnsi="Times New Roman" w:cs="Times New Roman"/>
          <w:sz w:val="24"/>
          <w:szCs w:val="24"/>
          <w:lang w:eastAsia="ar-SA"/>
        </w:rPr>
        <w:t>3. Zaključak se dostavlja Upravnom odjelu ureda Grada, investicija i razvoja i Upravnom odjelu za financije na provedbu.</w:t>
      </w:r>
    </w:p>
    <w:p w:rsidR="009462F9" w:rsidRDefault="009462F9" w:rsidP="009462F9">
      <w:pPr>
        <w:spacing w:after="0" w:line="240" w:lineRule="auto"/>
        <w:jc w:val="both"/>
        <w:rPr>
          <w:rFonts w:ascii="Times New Roman" w:eastAsia="Times New Roman" w:hAnsi="Times New Roman" w:cs="Times New Roman"/>
          <w:sz w:val="24"/>
          <w:szCs w:val="24"/>
        </w:rPr>
      </w:pPr>
    </w:p>
    <w:p w:rsidR="009462F9" w:rsidRDefault="009462F9" w:rsidP="009462F9">
      <w:pPr>
        <w:spacing w:after="0" w:line="240" w:lineRule="auto"/>
        <w:jc w:val="both"/>
        <w:rPr>
          <w:rFonts w:ascii="Times New Roman" w:eastAsia="Times New Roman" w:hAnsi="Times New Roman" w:cs="Times New Roman"/>
          <w:sz w:val="24"/>
          <w:szCs w:val="24"/>
        </w:rPr>
      </w:pPr>
    </w:p>
    <w:p w:rsidR="009462F9" w:rsidRDefault="009462F9" w:rsidP="009462F9">
      <w:pPr>
        <w:spacing w:after="0" w:line="240" w:lineRule="auto"/>
        <w:jc w:val="both"/>
        <w:rPr>
          <w:rFonts w:ascii="Times New Roman" w:eastAsia="Times New Roman" w:hAnsi="Times New Roman" w:cs="Times New Roman"/>
          <w:sz w:val="24"/>
          <w:szCs w:val="24"/>
        </w:rPr>
      </w:pPr>
    </w:p>
    <w:p w:rsidR="009462F9" w:rsidRDefault="009462F9" w:rsidP="009462F9">
      <w:pPr>
        <w:spacing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GRADONAČELNIK</w:t>
      </w:r>
    </w:p>
    <w:p w:rsidR="009462F9" w:rsidRDefault="009462F9" w:rsidP="009462F9">
      <w:pPr>
        <w:spacing w:after="0"/>
        <w:rPr>
          <w:rFonts w:ascii="Times New Roman" w:hAnsi="Times New Roman" w:cs="Times New Roman"/>
          <w:b/>
          <w:sz w:val="24"/>
          <w:szCs w:val="24"/>
        </w:rPr>
      </w:pPr>
    </w:p>
    <w:p w:rsidR="009462F9" w:rsidRDefault="009462F9" w:rsidP="009462F9">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9462F9" w:rsidRDefault="009462F9" w:rsidP="009462F9">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9462F9" w:rsidRDefault="009462F9" w:rsidP="009462F9">
      <w:pPr>
        <w:spacing w:after="0"/>
        <w:rPr>
          <w:rFonts w:ascii="Times New Roman" w:hAnsi="Times New Roman" w:cs="Times New Roman"/>
          <w:b/>
          <w:sz w:val="24"/>
          <w:szCs w:val="24"/>
        </w:rPr>
      </w:pPr>
    </w:p>
    <w:p w:rsidR="009462F9" w:rsidRDefault="009462F9" w:rsidP="009462F9">
      <w:pPr>
        <w:spacing w:after="0"/>
        <w:rPr>
          <w:rFonts w:ascii="Times New Roman" w:hAnsi="Times New Roman" w:cs="Times New Roman"/>
          <w:b/>
          <w:sz w:val="24"/>
          <w:szCs w:val="24"/>
        </w:rPr>
      </w:pPr>
    </w:p>
    <w:p w:rsidR="009462F9" w:rsidRDefault="009462F9" w:rsidP="009462F9">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9462F9" w:rsidRDefault="009462F9" w:rsidP="009462F9">
      <w:pPr>
        <w:spacing w:after="0"/>
        <w:rPr>
          <w:rFonts w:ascii="Times New Roman" w:hAnsi="Times New Roman" w:cs="Times New Roman"/>
          <w:b/>
          <w:sz w:val="24"/>
          <w:szCs w:val="24"/>
        </w:rPr>
      </w:pPr>
      <w:r>
        <w:rPr>
          <w:rFonts w:ascii="Times New Roman" w:hAnsi="Times New Roman" w:cs="Times New Roman"/>
          <w:b/>
          <w:sz w:val="24"/>
          <w:szCs w:val="24"/>
        </w:rPr>
        <w:t>URBROJ: 2170-13/01-26-2</w:t>
      </w:r>
    </w:p>
    <w:p w:rsidR="009462F9" w:rsidRDefault="009462F9" w:rsidP="009462F9">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9462F9">
      <w:pPr>
        <w:spacing w:after="0"/>
        <w:rPr>
          <w:rFonts w:ascii="Times New Roman" w:hAnsi="Times New Roman" w:cs="Times New Roman"/>
          <w:b/>
          <w:sz w:val="24"/>
          <w:szCs w:val="24"/>
        </w:rPr>
      </w:pPr>
    </w:p>
    <w:p w:rsidR="00F91871" w:rsidRDefault="00F91871" w:rsidP="00F91871">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F91871" w:rsidRDefault="00F91871" w:rsidP="00F91871">
      <w:pPr>
        <w:spacing w:after="0"/>
        <w:rPr>
          <w:rFonts w:ascii="Times New Roman" w:hAnsi="Times New Roman" w:cs="Times New Roman"/>
          <w:sz w:val="24"/>
          <w:szCs w:val="24"/>
        </w:rPr>
      </w:pPr>
    </w:p>
    <w:p w:rsidR="00F91871" w:rsidRDefault="00F91871" w:rsidP="00F91871">
      <w:pPr>
        <w:spacing w:after="0"/>
        <w:rPr>
          <w:rFonts w:ascii="Times New Roman" w:hAnsi="Times New Roman" w:cs="Times New Roman"/>
          <w:sz w:val="24"/>
          <w:szCs w:val="24"/>
        </w:rPr>
      </w:pPr>
    </w:p>
    <w:p w:rsidR="00F91871" w:rsidRDefault="00F91871" w:rsidP="00F91871">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F91871" w:rsidRDefault="00F91871" w:rsidP="009462F9">
      <w:pPr>
        <w:spacing w:after="0"/>
        <w:rPr>
          <w:rFonts w:ascii="Times New Roman" w:hAnsi="Times New Roman" w:cs="Times New Roman"/>
          <w:b/>
          <w:sz w:val="24"/>
          <w:szCs w:val="24"/>
        </w:rPr>
      </w:pPr>
    </w:p>
    <w:p w:rsidR="009462F9" w:rsidRDefault="009462F9" w:rsidP="009462F9"/>
    <w:p w:rsidR="00E65822" w:rsidRPr="00E65822" w:rsidRDefault="00E65822" w:rsidP="00E65822">
      <w:pPr>
        <w:numPr>
          <w:ilvl w:val="0"/>
          <w:numId w:val="3"/>
        </w:numPr>
        <w:suppressAutoHyphens/>
        <w:spacing w:after="0" w:line="240" w:lineRule="auto"/>
        <w:jc w:val="both"/>
        <w:rPr>
          <w:rFonts w:ascii="Times New Roman" w:hAnsi="Times New Roman" w:cs="Times New Roman"/>
          <w:sz w:val="24"/>
          <w:szCs w:val="24"/>
        </w:rPr>
      </w:pPr>
      <w:r w:rsidRPr="00E65822">
        <w:rPr>
          <w:rFonts w:ascii="Times New Roman" w:hAnsi="Times New Roman" w:cs="Times New Roman"/>
          <w:sz w:val="24"/>
          <w:szCs w:val="24"/>
        </w:rPr>
        <w:t>Donosi se odluka o dodjeli financijskih sredstava Udruzi vodenih sportova Felix Arba u svrhu podmirenja dijela troškova održavanja međunarodnog turnira amaterskog i veteranskog vaterpola koji će se na kupalištu Marjan održati 19. i 20. lipnja u iznosu od 1.000,00 eura, pozicija proračuna R10492 – Ostale sportske manifestacije iz Konsolidiranog proračuna Grada Raba za 2026. godinu.</w:t>
      </w:r>
    </w:p>
    <w:p w:rsidR="00E65822" w:rsidRPr="00E65822" w:rsidRDefault="00E65822" w:rsidP="00E65822">
      <w:pPr>
        <w:numPr>
          <w:ilvl w:val="0"/>
          <w:numId w:val="3"/>
        </w:numPr>
        <w:suppressAutoHyphens/>
        <w:spacing w:after="0" w:line="240" w:lineRule="auto"/>
        <w:jc w:val="both"/>
        <w:rPr>
          <w:rFonts w:ascii="Times New Roman" w:hAnsi="Times New Roman" w:cs="Times New Roman"/>
          <w:sz w:val="24"/>
          <w:szCs w:val="24"/>
        </w:rPr>
      </w:pPr>
      <w:r w:rsidRPr="00E65822">
        <w:rPr>
          <w:rFonts w:ascii="Times New Roman" w:hAnsi="Times New Roman" w:cs="Times New Roman"/>
          <w:sz w:val="24"/>
          <w:szCs w:val="24"/>
        </w:rPr>
        <w:t>Uplatu odobrenog financijskog iznosa Grad Rab će izvršiti na račun Udruge vodenih sportova Felix Arba, IBAN HR 56 2402 0061 1013 36147, OIB: 68846686761.</w:t>
      </w:r>
    </w:p>
    <w:p w:rsidR="00E65822" w:rsidRPr="00E65822" w:rsidRDefault="00E65822" w:rsidP="00E65822">
      <w:pPr>
        <w:numPr>
          <w:ilvl w:val="0"/>
          <w:numId w:val="3"/>
        </w:numPr>
        <w:suppressAutoHyphens/>
        <w:spacing w:after="0" w:line="240" w:lineRule="auto"/>
        <w:jc w:val="both"/>
        <w:rPr>
          <w:rFonts w:ascii="Times New Roman" w:hAnsi="Times New Roman" w:cs="Times New Roman"/>
          <w:sz w:val="24"/>
          <w:szCs w:val="24"/>
        </w:rPr>
      </w:pPr>
      <w:r w:rsidRPr="00E65822">
        <w:rPr>
          <w:rFonts w:ascii="Times New Roman" w:hAnsi="Times New Roman" w:cs="Times New Roman"/>
          <w:iCs/>
          <w:sz w:val="24"/>
          <w:szCs w:val="24"/>
        </w:rPr>
        <w:t>Primatelj financijskih sredstava obvezuje se Gradu Rabu dostaviti izvještaj o nastalim troškovima za koja su isplaćena financijska sredstva pod točkom 1. ovog zaključka. Izvještaj se dostavlja u pisarnicu Grada Raba, putem pošte ili e-poštom u roku 30 dana od završetka programa, a najkasnije do 1. ožujka 2027. godine.</w:t>
      </w:r>
    </w:p>
    <w:p w:rsidR="00E65822" w:rsidRPr="00E65822" w:rsidRDefault="00E65822" w:rsidP="00E65822">
      <w:pPr>
        <w:numPr>
          <w:ilvl w:val="0"/>
          <w:numId w:val="3"/>
        </w:numPr>
        <w:suppressAutoHyphens/>
        <w:spacing w:after="0" w:line="240" w:lineRule="auto"/>
        <w:rPr>
          <w:rFonts w:ascii="Times New Roman" w:hAnsi="Times New Roman" w:cs="Times New Roman"/>
          <w:sz w:val="24"/>
          <w:szCs w:val="24"/>
        </w:rPr>
      </w:pPr>
      <w:r w:rsidRPr="00E65822">
        <w:rPr>
          <w:rFonts w:ascii="Times New Roman" w:hAnsi="Times New Roman" w:cs="Times New Roman"/>
          <w:sz w:val="24"/>
          <w:szCs w:val="24"/>
        </w:rPr>
        <w:t xml:space="preserve">Zaključak se dostavlja </w:t>
      </w:r>
      <w:r w:rsidRPr="00E65822">
        <w:rPr>
          <w:rFonts w:ascii="Times New Roman" w:hAnsi="Times New Roman" w:cs="Times New Roman"/>
          <w:iCs/>
          <w:sz w:val="24"/>
          <w:szCs w:val="24"/>
        </w:rPr>
        <w:t>Upravnom odjelu ureda Grada,</w:t>
      </w:r>
      <w:r w:rsidRPr="00E65822">
        <w:rPr>
          <w:rFonts w:ascii="Times New Roman" w:hAnsi="Times New Roman" w:cs="Times New Roman"/>
          <w:sz w:val="24"/>
          <w:szCs w:val="24"/>
        </w:rPr>
        <w:t xml:space="preserve"> investicija i razvoja, </w:t>
      </w:r>
      <w:r w:rsidRPr="00E65822">
        <w:rPr>
          <w:rFonts w:ascii="Times New Roman" w:hAnsi="Times New Roman" w:cs="Times New Roman"/>
          <w:iCs/>
          <w:sz w:val="24"/>
          <w:szCs w:val="24"/>
        </w:rPr>
        <w:t>Odsjeku ureda Grada</w:t>
      </w:r>
      <w:r w:rsidRPr="00E65822">
        <w:rPr>
          <w:rFonts w:ascii="Times New Roman" w:hAnsi="Times New Roman" w:cs="Times New Roman"/>
          <w:sz w:val="24"/>
          <w:szCs w:val="24"/>
        </w:rPr>
        <w:t xml:space="preserve"> i Upravnom odjelu za financije na provedbu.</w:t>
      </w:r>
    </w:p>
    <w:p w:rsidR="009462F9" w:rsidRDefault="009462F9"/>
    <w:p w:rsidR="00F91871" w:rsidRDefault="00F91871">
      <w:bookmarkStart w:id="0" w:name="_GoBack"/>
      <w:bookmarkEnd w:id="0"/>
    </w:p>
    <w:p w:rsidR="00F91871" w:rsidRDefault="00F91871" w:rsidP="00F91871">
      <w:pPr>
        <w:spacing w:after="0" w:line="240" w:lineRule="auto"/>
        <w:jc w:val="both"/>
        <w:rPr>
          <w:rFonts w:ascii="Times New Roman" w:eastAsia="Times New Roman" w:hAnsi="Times New Roman" w:cs="Times New Roman"/>
          <w:sz w:val="24"/>
          <w:szCs w:val="24"/>
        </w:rPr>
      </w:pPr>
    </w:p>
    <w:p w:rsidR="00F91871" w:rsidRDefault="00F91871" w:rsidP="00F91871">
      <w:pPr>
        <w:spacing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GRADONAČELNIK</w:t>
      </w:r>
    </w:p>
    <w:p w:rsidR="00F91871" w:rsidRDefault="00F91871" w:rsidP="00F91871">
      <w:pPr>
        <w:spacing w:after="0"/>
        <w:rPr>
          <w:rFonts w:ascii="Times New Roman" w:hAnsi="Times New Roman" w:cs="Times New Roman"/>
          <w:b/>
          <w:sz w:val="24"/>
          <w:szCs w:val="24"/>
        </w:rPr>
      </w:pPr>
    </w:p>
    <w:p w:rsidR="00F91871" w:rsidRDefault="00F91871" w:rsidP="00F91871">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91871" w:rsidRDefault="00F91871" w:rsidP="00F91871">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F91871" w:rsidRDefault="00F91871" w:rsidP="00F91871">
      <w:pPr>
        <w:spacing w:after="0"/>
        <w:rPr>
          <w:rFonts w:ascii="Times New Roman" w:hAnsi="Times New Roman" w:cs="Times New Roman"/>
          <w:b/>
          <w:sz w:val="24"/>
          <w:szCs w:val="24"/>
        </w:rPr>
      </w:pPr>
    </w:p>
    <w:p w:rsidR="00F91871" w:rsidRDefault="00F91871" w:rsidP="00F91871">
      <w:pPr>
        <w:spacing w:after="0"/>
        <w:rPr>
          <w:rFonts w:ascii="Times New Roman" w:hAnsi="Times New Roman" w:cs="Times New Roman"/>
          <w:b/>
          <w:sz w:val="24"/>
          <w:szCs w:val="24"/>
        </w:rPr>
      </w:pPr>
    </w:p>
    <w:p w:rsidR="00F91871" w:rsidRDefault="00F91871" w:rsidP="00F91871">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F91871" w:rsidRDefault="00F91871" w:rsidP="00F91871">
      <w:pPr>
        <w:spacing w:after="0"/>
        <w:rPr>
          <w:rFonts w:ascii="Times New Roman" w:hAnsi="Times New Roman" w:cs="Times New Roman"/>
          <w:b/>
          <w:sz w:val="24"/>
          <w:szCs w:val="24"/>
        </w:rPr>
      </w:pPr>
      <w:r>
        <w:rPr>
          <w:rFonts w:ascii="Times New Roman" w:hAnsi="Times New Roman" w:cs="Times New Roman"/>
          <w:b/>
          <w:sz w:val="24"/>
          <w:szCs w:val="24"/>
        </w:rPr>
        <w:t>URBROJ: 2170-13/01-26-3</w:t>
      </w:r>
    </w:p>
    <w:p w:rsidR="00F91871" w:rsidRDefault="00F91871" w:rsidP="00F91871">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F91871" w:rsidRDefault="00F91871"/>
    <w:p w:rsidR="00F91871" w:rsidRDefault="00F91871"/>
    <w:p w:rsidR="00DE0BB4" w:rsidRDefault="00DE0BB4"/>
    <w:p w:rsidR="00DE0BB4" w:rsidRDefault="00DE0BB4"/>
    <w:p w:rsidR="00DE0BB4" w:rsidRDefault="00DE0BB4"/>
    <w:p w:rsidR="00DE0BB4" w:rsidRDefault="00DE0BB4"/>
    <w:p w:rsidR="00DE0BB4" w:rsidRDefault="00DE0BB4"/>
    <w:p w:rsidR="00DE0BB4" w:rsidRDefault="00DE0BB4"/>
    <w:p w:rsidR="00DE0BB4" w:rsidRDefault="00DE0BB4" w:rsidP="00DE0BB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DE0BB4" w:rsidRDefault="00DE0BB4" w:rsidP="00DE0BB4">
      <w:pPr>
        <w:spacing w:after="0"/>
        <w:rPr>
          <w:rFonts w:ascii="Times New Roman" w:hAnsi="Times New Roman" w:cs="Times New Roman"/>
          <w:sz w:val="24"/>
          <w:szCs w:val="24"/>
        </w:rPr>
      </w:pPr>
    </w:p>
    <w:p w:rsidR="00DE0BB4" w:rsidRDefault="00DE0BB4" w:rsidP="00DE0BB4">
      <w:pPr>
        <w:spacing w:after="0"/>
        <w:rPr>
          <w:rFonts w:ascii="Times New Roman" w:hAnsi="Times New Roman" w:cs="Times New Roman"/>
          <w:sz w:val="24"/>
          <w:szCs w:val="24"/>
        </w:rPr>
      </w:pPr>
    </w:p>
    <w:p w:rsidR="00DE0BB4" w:rsidRDefault="00DE0BB4" w:rsidP="00DE0BB4">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DE0BB4" w:rsidRDefault="00DE0BB4">
      <w:pPr>
        <w:rPr>
          <w:sz w:val="24"/>
          <w:szCs w:val="24"/>
        </w:rPr>
      </w:pPr>
    </w:p>
    <w:p w:rsidR="0002445E" w:rsidRPr="0002445E" w:rsidRDefault="0002445E">
      <w:pPr>
        <w:rPr>
          <w:sz w:val="24"/>
          <w:szCs w:val="24"/>
        </w:rPr>
      </w:pPr>
    </w:p>
    <w:p w:rsidR="00DE0BB4" w:rsidRPr="0002445E" w:rsidRDefault="00DE0BB4" w:rsidP="00DE0BB4">
      <w:pPr>
        <w:pStyle w:val="Standard"/>
        <w:jc w:val="both"/>
      </w:pPr>
      <w:r w:rsidRPr="0002445E">
        <w:t>1. Usvaja se Plan operativne provedbe mjera zaštite od požara na području Grada Raba za 2026. godinu.</w:t>
      </w:r>
    </w:p>
    <w:p w:rsidR="00DE0BB4" w:rsidRPr="0002445E" w:rsidRDefault="00DE0BB4" w:rsidP="00DE0BB4">
      <w:pPr>
        <w:pStyle w:val="Standard"/>
        <w:jc w:val="both"/>
      </w:pPr>
      <w:r w:rsidRPr="0002445E">
        <w:t xml:space="preserve">  </w:t>
      </w:r>
    </w:p>
    <w:p w:rsidR="00DE0BB4" w:rsidRPr="0002445E" w:rsidRDefault="00DE0BB4" w:rsidP="00DE0BB4">
      <w:pPr>
        <w:pStyle w:val="Standard"/>
        <w:jc w:val="both"/>
      </w:pPr>
      <w:r w:rsidRPr="0002445E">
        <w:t>2. Plan operativne provedbe mjera zaštite od požara na području Grada Raba za 2026. godinu sastavni je dio ovog Zaključka i neće se objaviti.</w:t>
      </w:r>
    </w:p>
    <w:p w:rsidR="00DE0BB4" w:rsidRPr="0002445E" w:rsidRDefault="00DE0BB4" w:rsidP="00DE0BB4">
      <w:pPr>
        <w:pStyle w:val="Standard"/>
        <w:jc w:val="both"/>
      </w:pPr>
    </w:p>
    <w:p w:rsidR="00DE0BB4" w:rsidRPr="0002445E" w:rsidRDefault="00DE0BB4" w:rsidP="00DE0BB4">
      <w:pPr>
        <w:pStyle w:val="Standard"/>
        <w:jc w:val="both"/>
      </w:pPr>
      <w:r w:rsidRPr="0002445E">
        <w:t>3. Ovaj Zaključak stupa na snagu danom donošenja, a objavit će se u „Službenim novinama Primorsko-goranske županije“.</w:t>
      </w:r>
    </w:p>
    <w:p w:rsidR="00DE0BB4" w:rsidRPr="0002445E" w:rsidRDefault="00DE0BB4">
      <w:pPr>
        <w:rPr>
          <w:sz w:val="24"/>
          <w:szCs w:val="24"/>
        </w:rPr>
      </w:pPr>
    </w:p>
    <w:p w:rsidR="00DE0BB4" w:rsidRDefault="00DE0BB4"/>
    <w:p w:rsidR="00DE0BB4" w:rsidRDefault="00DE0BB4" w:rsidP="00DE0BB4">
      <w:pPr>
        <w:spacing w:after="0"/>
        <w:ind w:left="4956" w:firstLine="708"/>
        <w:rPr>
          <w:rFonts w:ascii="Times New Roman" w:hAnsi="Times New Roman" w:cs="Times New Roman"/>
          <w:b/>
          <w:sz w:val="24"/>
          <w:szCs w:val="24"/>
        </w:rPr>
      </w:pPr>
      <w:r>
        <w:rPr>
          <w:rFonts w:ascii="Times New Roman" w:hAnsi="Times New Roman" w:cs="Times New Roman"/>
          <w:b/>
          <w:sz w:val="24"/>
          <w:szCs w:val="24"/>
        </w:rPr>
        <w:t xml:space="preserve">  GRADONAČELNIK</w:t>
      </w:r>
    </w:p>
    <w:p w:rsidR="00DE0BB4" w:rsidRDefault="00DE0BB4" w:rsidP="00DE0BB4">
      <w:pPr>
        <w:spacing w:after="0"/>
        <w:rPr>
          <w:rFonts w:ascii="Times New Roman" w:hAnsi="Times New Roman" w:cs="Times New Roman"/>
          <w:b/>
          <w:sz w:val="24"/>
          <w:szCs w:val="24"/>
        </w:rPr>
      </w:pPr>
    </w:p>
    <w:p w:rsidR="00DE0BB4" w:rsidRDefault="00DE0BB4" w:rsidP="00DE0BB4">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DE0BB4" w:rsidRDefault="00DE0BB4" w:rsidP="00DE0BB4">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DE0BB4" w:rsidRDefault="00DE0BB4" w:rsidP="00DE0BB4">
      <w:pPr>
        <w:spacing w:after="0"/>
        <w:rPr>
          <w:rFonts w:ascii="Times New Roman" w:hAnsi="Times New Roman" w:cs="Times New Roman"/>
          <w:b/>
          <w:sz w:val="24"/>
          <w:szCs w:val="24"/>
        </w:rPr>
      </w:pPr>
    </w:p>
    <w:p w:rsidR="00DE0BB4" w:rsidRDefault="00DE0BB4" w:rsidP="00DE0BB4">
      <w:pPr>
        <w:spacing w:after="0"/>
        <w:rPr>
          <w:rFonts w:ascii="Times New Roman" w:hAnsi="Times New Roman" w:cs="Times New Roman"/>
          <w:b/>
          <w:sz w:val="24"/>
          <w:szCs w:val="24"/>
        </w:rPr>
      </w:pPr>
    </w:p>
    <w:p w:rsidR="00DE0BB4" w:rsidRDefault="00DE0BB4" w:rsidP="00DE0BB4">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DE0BB4" w:rsidRDefault="00DE0BB4" w:rsidP="00DE0BB4">
      <w:pPr>
        <w:spacing w:after="0"/>
        <w:rPr>
          <w:rFonts w:ascii="Times New Roman" w:hAnsi="Times New Roman" w:cs="Times New Roman"/>
          <w:b/>
          <w:sz w:val="24"/>
          <w:szCs w:val="24"/>
        </w:rPr>
      </w:pPr>
      <w:r>
        <w:rPr>
          <w:rFonts w:ascii="Times New Roman" w:hAnsi="Times New Roman" w:cs="Times New Roman"/>
          <w:b/>
          <w:sz w:val="24"/>
          <w:szCs w:val="24"/>
        </w:rPr>
        <w:t>URBROJ: 2170-13/01-26-4</w:t>
      </w:r>
    </w:p>
    <w:p w:rsidR="00DE0BB4" w:rsidRDefault="00DE0BB4" w:rsidP="00DE0BB4">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DE0BB4" w:rsidRDefault="00DE0BB4"/>
    <w:p w:rsidR="0014084B" w:rsidRDefault="0014084B"/>
    <w:p w:rsidR="0014084B" w:rsidRDefault="0014084B"/>
    <w:p w:rsidR="0014084B" w:rsidRDefault="0014084B"/>
    <w:p w:rsidR="0014084B" w:rsidRDefault="0014084B"/>
    <w:p w:rsidR="0014084B" w:rsidRDefault="0014084B"/>
    <w:p w:rsidR="0014084B" w:rsidRDefault="0014084B"/>
    <w:p w:rsidR="0014084B" w:rsidRDefault="0014084B"/>
    <w:p w:rsidR="0014084B" w:rsidRDefault="0014084B"/>
    <w:p w:rsidR="0014084B" w:rsidRDefault="0014084B"/>
    <w:p w:rsidR="0014084B" w:rsidRDefault="0014084B"/>
    <w:p w:rsidR="0014084B" w:rsidRDefault="0014084B"/>
    <w:p w:rsidR="0014084B" w:rsidRDefault="0014084B" w:rsidP="0014084B"/>
    <w:p w:rsidR="0014084B" w:rsidRDefault="0014084B" w:rsidP="0014084B">
      <w:pPr>
        <w:jc w:val="both"/>
      </w:pPr>
      <w:r>
        <w:t xml:space="preserve">Na temelju članka 14. Zakona o zaštiti od požara („Narodne novine“ broj 92/10 i 114/22), Programa aktivnosti u provedbi posebnih mjera zaštite od požara od interesa za Republiku Hrvatsku u 2026. godini (Zaključak Vlade Republike Hrvatske KLASA: 022-03/26-07/45, URBROJ: 50301-29/23-26-2 od 26. veljače 2026. godine), Plana zaštite od požara i tehnoloških eksplozija Grada Raba i članka 34. Statuta Grada Raba („Službene novine Primorsko-goranske županije“ broj 4/21), na prijedlog zapovjednika Područne vatrogasne zajednice otoka Raba </w:t>
      </w:r>
      <w:proofErr w:type="spellStart"/>
      <w:r>
        <w:t>Ur</w:t>
      </w:r>
      <w:proofErr w:type="spellEnd"/>
      <w:r>
        <w:t>. Broj: Z-03/2026. od 11. travnja 2026. godine i Zaključka Stožera civilne zaštite Grada Raba KLASA: 240-02/26-01/01, URBROJ: 2170-13-02/1-26-2 od 15. travnja 2026. godine, gradonačelnik Grada Raba, 10. lipnja 2026. godine, usvaja</w:t>
      </w:r>
    </w:p>
    <w:p w:rsidR="0014084B" w:rsidRDefault="0014084B" w:rsidP="0014084B">
      <w:pPr>
        <w:jc w:val="both"/>
      </w:pPr>
    </w:p>
    <w:p w:rsidR="0014084B" w:rsidRDefault="0014084B" w:rsidP="0014084B">
      <w:pPr>
        <w:jc w:val="center"/>
        <w:rPr>
          <w:b/>
        </w:rPr>
      </w:pPr>
      <w:r>
        <w:rPr>
          <w:b/>
        </w:rPr>
        <w:t>PLAN</w:t>
      </w:r>
    </w:p>
    <w:p w:rsidR="0014084B" w:rsidRDefault="0014084B" w:rsidP="0014084B">
      <w:pPr>
        <w:jc w:val="center"/>
        <w:rPr>
          <w:b/>
        </w:rPr>
      </w:pPr>
      <w:r>
        <w:rPr>
          <w:b/>
        </w:rPr>
        <w:t>OPERATIVNE PROVEDBE MJERA ZAŠTITE OD POŽARA NA PODRUČJU GRADA RABA ZA 2026. GODINU</w:t>
      </w:r>
    </w:p>
    <w:p w:rsidR="0014084B" w:rsidRDefault="0014084B" w:rsidP="0014084B">
      <w:pPr>
        <w:jc w:val="both"/>
        <w:rPr>
          <w:b/>
        </w:rPr>
      </w:pPr>
    </w:p>
    <w:p w:rsidR="0014084B" w:rsidRDefault="0014084B" w:rsidP="0014084B">
      <w:pPr>
        <w:autoSpaceDE w:val="0"/>
        <w:jc w:val="both"/>
      </w:pPr>
      <w:r>
        <w:t xml:space="preserve">Plan operativne provedbe mjera zaštite od požara na području Grada Raba za 2026. godinu </w:t>
      </w:r>
      <w:r>
        <w:rPr>
          <w:color w:val="FF0000"/>
        </w:rPr>
        <w:t xml:space="preserve"> </w:t>
      </w:r>
      <w:r>
        <w:t>(u daljnjem tekstu: Plan) temeljni je izvršni dokument koordinacije i provedbe godišnjih aktivnosti središnjih državnih tijela, javnih ustanova, Grada Raba, udruga građana te drugih organizacija i tijela uključenih u provedbu mjera zaštite od požara na području Grada Raba.</w:t>
      </w:r>
    </w:p>
    <w:p w:rsidR="0014084B" w:rsidRDefault="0014084B" w:rsidP="0014084B"/>
    <w:p w:rsidR="0014084B" w:rsidRDefault="0014084B" w:rsidP="0014084B">
      <w:pPr>
        <w:jc w:val="center"/>
      </w:pPr>
      <w:r>
        <w:t>ELEMENTI PLANA</w:t>
      </w:r>
    </w:p>
    <w:p w:rsidR="0014084B" w:rsidRDefault="0014084B" w:rsidP="0014084B">
      <w:pPr>
        <w:jc w:val="center"/>
      </w:pPr>
    </w:p>
    <w:p w:rsidR="0014084B" w:rsidRDefault="0014084B" w:rsidP="0014084B">
      <w:r>
        <w:t>Plan se sastoji od dva dijela:</w:t>
      </w:r>
    </w:p>
    <w:p w:rsidR="0014084B" w:rsidRDefault="0014084B" w:rsidP="0014084B">
      <w:pPr>
        <w:numPr>
          <w:ilvl w:val="0"/>
          <w:numId w:val="5"/>
        </w:numPr>
        <w:suppressAutoHyphens/>
        <w:spacing w:after="0" w:line="240" w:lineRule="auto"/>
      </w:pPr>
      <w:r>
        <w:t>mjera preventive</w:t>
      </w:r>
    </w:p>
    <w:p w:rsidR="0014084B" w:rsidRDefault="0014084B" w:rsidP="0014084B">
      <w:pPr>
        <w:numPr>
          <w:ilvl w:val="0"/>
          <w:numId w:val="5"/>
        </w:numPr>
        <w:suppressAutoHyphens/>
        <w:spacing w:after="0" w:line="240" w:lineRule="auto"/>
        <w:rPr>
          <w:b/>
        </w:rPr>
      </w:pPr>
      <w:r>
        <w:t>mjera operative (palijative)</w:t>
      </w:r>
    </w:p>
    <w:p w:rsidR="0014084B" w:rsidRDefault="0014084B" w:rsidP="0014084B">
      <w:pPr>
        <w:rPr>
          <w:b/>
        </w:rPr>
      </w:pPr>
    </w:p>
    <w:p w:rsidR="0014084B" w:rsidRDefault="0014084B" w:rsidP="0014084B">
      <w:pPr>
        <w:numPr>
          <w:ilvl w:val="0"/>
          <w:numId w:val="6"/>
        </w:numPr>
        <w:suppressAutoHyphens/>
        <w:spacing w:after="0" w:line="240" w:lineRule="auto"/>
        <w:jc w:val="center"/>
      </w:pPr>
      <w:r>
        <w:rPr>
          <w:b/>
        </w:rPr>
        <w:t>Mjere preventive</w:t>
      </w:r>
    </w:p>
    <w:p w:rsidR="0014084B" w:rsidRDefault="0014084B" w:rsidP="0014084B"/>
    <w:p w:rsidR="0014084B" w:rsidRDefault="0014084B" w:rsidP="0014084B">
      <w:pPr>
        <w:numPr>
          <w:ilvl w:val="1"/>
          <w:numId w:val="6"/>
        </w:numPr>
        <w:suppressAutoHyphens/>
        <w:spacing w:after="0" w:line="240" w:lineRule="auto"/>
      </w:pPr>
      <w:r>
        <w:rPr>
          <w:b/>
        </w:rPr>
        <w:t xml:space="preserve"> Motriteljsko – dojavna služba</w:t>
      </w:r>
    </w:p>
    <w:p w:rsidR="0014084B" w:rsidRDefault="0014084B" w:rsidP="0014084B"/>
    <w:p w:rsidR="0014084B" w:rsidRDefault="0014084B" w:rsidP="0014084B">
      <w:pPr>
        <w:jc w:val="both"/>
      </w:pPr>
      <w:r>
        <w:t xml:space="preserve">Motriteljsko – dojavna službu obuhvaća motrenje s motriteljskog mjesta te </w:t>
      </w:r>
      <w:proofErr w:type="spellStart"/>
      <w:r>
        <w:t>ophodarenje</w:t>
      </w:r>
      <w:proofErr w:type="spellEnd"/>
      <w:r>
        <w:t xml:space="preserve"> pješice i prijevoznim sredstvima (vozilom – motorkotačem, osobnim automobilom, furgonom, kombijem ili terenskom vozilom, brodom i dr.)</w:t>
      </w:r>
      <w:r>
        <w:rPr>
          <w:b/>
        </w:rPr>
        <w:t>.</w:t>
      </w:r>
    </w:p>
    <w:p w:rsidR="0014084B" w:rsidRDefault="0014084B" w:rsidP="0014084B"/>
    <w:p w:rsidR="0014084B" w:rsidRDefault="0014084B" w:rsidP="0014084B">
      <w:pPr>
        <w:numPr>
          <w:ilvl w:val="2"/>
          <w:numId w:val="6"/>
        </w:numPr>
        <w:suppressAutoHyphens/>
        <w:spacing w:after="0" w:line="240" w:lineRule="auto"/>
        <w:jc w:val="both"/>
      </w:pPr>
      <w:proofErr w:type="spellStart"/>
      <w:r>
        <w:t>Ophodarenje</w:t>
      </w:r>
      <w:proofErr w:type="spellEnd"/>
    </w:p>
    <w:p w:rsidR="0014084B" w:rsidRDefault="0014084B" w:rsidP="0014084B">
      <w:pPr>
        <w:ind w:left="360"/>
        <w:jc w:val="both"/>
      </w:pPr>
    </w:p>
    <w:p w:rsidR="0014084B" w:rsidRDefault="0014084B" w:rsidP="0014084B">
      <w:pPr>
        <w:jc w:val="both"/>
      </w:pPr>
      <w:r>
        <w:t xml:space="preserve">Sustav protupožarnih ophodnji čine </w:t>
      </w:r>
      <w:proofErr w:type="spellStart"/>
      <w:r>
        <w:t>ophodari</w:t>
      </w:r>
      <w:proofErr w:type="spellEnd"/>
      <w:r>
        <w:t xml:space="preserve"> Šumarije Rab. Ophodnje će se vršiti sukladno Planu zaštite šuma od požara u Šumariji Rab za 2026. godinu </w:t>
      </w:r>
      <w:r>
        <w:rPr>
          <w:color w:val="000000"/>
        </w:rPr>
        <w:t>te hodogramu koji je njegov sastavni dio. a</w:t>
      </w:r>
      <w:r>
        <w:t xml:space="preserve"> kojeg je usvojila Šumarija Rab (Klasifikacijska oznaka: </w:t>
      </w:r>
      <w:r>
        <w:rPr>
          <w:color w:val="000000"/>
        </w:rPr>
        <w:t>SNJ/26-01/319,</w:t>
      </w:r>
      <w:r>
        <w:rPr>
          <w:color w:val="FF0000"/>
        </w:rPr>
        <w:t xml:space="preserve"> </w:t>
      </w:r>
      <w:r>
        <w:t>Urudžbeni broj: 12-07/01-26-05 od 19. ožujka 2026. godine i sastavni je dio ovog Plana)</w:t>
      </w:r>
      <w:r>
        <w:rPr>
          <w:color w:val="000000"/>
        </w:rPr>
        <w:t xml:space="preserve">. </w:t>
      </w:r>
      <w:proofErr w:type="spellStart"/>
      <w:r>
        <w:rPr>
          <w:color w:val="000000"/>
        </w:rPr>
        <w:t>Ophodarenje</w:t>
      </w:r>
      <w:proofErr w:type="spellEnd"/>
      <w:r>
        <w:rPr>
          <w:color w:val="000000"/>
        </w:rPr>
        <w:t>, u pravilu, započinje u 10:00 sati, a završava u 20:00 sati. Od 1. kolovoza satnica se pomiče jedan sad</w:t>
      </w:r>
      <w:r>
        <w:t xml:space="preserve"> unazad, dakle </w:t>
      </w:r>
      <w:proofErr w:type="spellStart"/>
      <w:r>
        <w:t>ophodarenje</w:t>
      </w:r>
      <w:proofErr w:type="spellEnd"/>
      <w:r>
        <w:t xml:space="preserve"> će se </w:t>
      </w:r>
      <w:r>
        <w:lastRenderedPageBreak/>
        <w:t xml:space="preserve">vršiti od 09:00 do 19:00 sati kako je to bila praksa i prijašnjih godina. </w:t>
      </w:r>
      <w:proofErr w:type="spellStart"/>
      <w:r>
        <w:t>Ophodarsku</w:t>
      </w:r>
      <w:proofErr w:type="spellEnd"/>
      <w:r>
        <w:t xml:space="preserve"> službu potrebno je opremiti opremom za početno gašenje šumskih požara te osigurati kontakt sa Vatrogasnim operativnim centrom (u daljnjem tekstu VOC) DVD-a Rab. U slučaju nailaska na određene zapreke tokom ophodarenja, a koje smanjuju gabarite prometnice namijenjene za kretanje vatrogasnih vozila, </w:t>
      </w:r>
      <w:proofErr w:type="spellStart"/>
      <w:r>
        <w:t>ophodari</w:t>
      </w:r>
      <w:proofErr w:type="spellEnd"/>
      <w:r>
        <w:t xml:space="preserve"> ih moraju odmah ukloniti. U slučaju da Vatrogasni operativni centar Rab zatraži intervenciju </w:t>
      </w:r>
      <w:proofErr w:type="spellStart"/>
      <w:r>
        <w:t>ophodarske</w:t>
      </w:r>
      <w:proofErr w:type="spellEnd"/>
      <w:r>
        <w:t xml:space="preserve"> službe, dežurni </w:t>
      </w:r>
      <w:proofErr w:type="spellStart"/>
      <w:r>
        <w:t>ophodar</w:t>
      </w:r>
      <w:proofErr w:type="spellEnd"/>
      <w:r>
        <w:t xml:space="preserve"> će odstupiti od utvrđenog hodograma i postupiti po uputama dežurnog djelatnika VOC-a Rab te uputama navedenim u potonjem Planu.</w:t>
      </w:r>
    </w:p>
    <w:p w:rsidR="0014084B" w:rsidRDefault="0014084B" w:rsidP="0014084B">
      <w:pPr>
        <w:jc w:val="both"/>
        <w:rPr>
          <w:b/>
        </w:rPr>
      </w:pPr>
      <w:r>
        <w:t xml:space="preserve"> </w:t>
      </w:r>
    </w:p>
    <w:p w:rsidR="0014084B" w:rsidRDefault="0014084B" w:rsidP="0014084B">
      <w:pPr>
        <w:jc w:val="both"/>
        <w:rPr>
          <w:b/>
        </w:rPr>
      </w:pPr>
      <w:r>
        <w:rPr>
          <w:b/>
        </w:rPr>
        <w:t>Izvršitelj: Šumarija Rab</w:t>
      </w:r>
    </w:p>
    <w:p w:rsidR="0014084B" w:rsidRDefault="0014084B" w:rsidP="0014084B">
      <w:pPr>
        <w:jc w:val="both"/>
        <w:rPr>
          <w:b/>
        </w:rPr>
      </w:pPr>
      <w:r>
        <w:rPr>
          <w:b/>
        </w:rPr>
        <w:t>Rok izvršenja: od 1. lipnja 2026. do 15. rujna 2026.</w:t>
      </w:r>
    </w:p>
    <w:p w:rsidR="0014084B" w:rsidRDefault="0014084B" w:rsidP="0014084B">
      <w:pPr>
        <w:jc w:val="both"/>
      </w:pPr>
      <w:proofErr w:type="spellStart"/>
      <w:r>
        <w:t>Ophodarsku</w:t>
      </w:r>
      <w:proofErr w:type="spellEnd"/>
      <w:r>
        <w:t xml:space="preserve"> službu vršiti će i povremene preventivne patrole DVD-a Rab, povremene preventivne patrole djelatnika Nastavno-pokusnog šumarskog objekta Sveta Mara - Šumarskog fakulteta Sveučilišta u Zagrebu, patrole Policijske postaje Rab na kopnu i na moru te na moru brodica Eko Rab gradskog komunalnog poduzeća Dundovo d.o.o. uz svoje redovne poslove čišćenja uvala i brodice Lučke kapetanije - Ispostava Rab i Lopar u sklopu vršenja svojih dnevnih zadaća. Ad </w:t>
      </w:r>
      <w:proofErr w:type="spellStart"/>
      <w:r>
        <w:t>hoc</w:t>
      </w:r>
      <w:proofErr w:type="spellEnd"/>
      <w:r>
        <w:t xml:space="preserve"> patrole na moru vršiti će i plovila vatrogasnih postrojbi DVD-a Rab i DVD-a Lopar. </w:t>
      </w:r>
      <w:proofErr w:type="spellStart"/>
      <w:r>
        <w:t>Ophodari</w:t>
      </w:r>
      <w:proofErr w:type="spellEnd"/>
      <w:r>
        <w:t xml:space="preserve"> Šumarije Rab djeluju sukladno Planu zaštite šuma od požara u Šumariji Rab za 2026. godinu. Svaki od navedenih sudionika se, a sukladno situaciji na terenu te dostupnoj opremi mora uključiti i u gašenje požara u začetku, a do dolaska vatrogasne postrojbe.</w:t>
      </w:r>
    </w:p>
    <w:p w:rsidR="0014084B" w:rsidRDefault="0014084B" w:rsidP="0014084B">
      <w:pPr>
        <w:jc w:val="both"/>
      </w:pPr>
    </w:p>
    <w:p w:rsidR="0014084B" w:rsidRDefault="0014084B" w:rsidP="0014084B">
      <w:pPr>
        <w:ind w:left="360"/>
        <w:jc w:val="both"/>
      </w:pPr>
    </w:p>
    <w:p w:rsidR="0014084B" w:rsidRDefault="0014084B" w:rsidP="0014084B">
      <w:pPr>
        <w:numPr>
          <w:ilvl w:val="2"/>
          <w:numId w:val="6"/>
        </w:numPr>
        <w:suppressAutoHyphens/>
        <w:spacing w:after="0" w:line="240" w:lineRule="auto"/>
        <w:jc w:val="both"/>
        <w:rPr>
          <w:color w:val="FF0000"/>
        </w:rPr>
      </w:pPr>
      <w:r>
        <w:t xml:space="preserve">Sustav </w:t>
      </w:r>
      <w:proofErr w:type="spellStart"/>
      <w:r>
        <w:t>videonadzora</w:t>
      </w:r>
      <w:proofErr w:type="spellEnd"/>
    </w:p>
    <w:p w:rsidR="0014084B" w:rsidRDefault="0014084B" w:rsidP="0014084B">
      <w:pPr>
        <w:rPr>
          <w:color w:val="FF0000"/>
        </w:rPr>
      </w:pPr>
    </w:p>
    <w:p w:rsidR="0014084B" w:rsidRDefault="0014084B" w:rsidP="0014084B">
      <w:pPr>
        <w:jc w:val="both"/>
      </w:pPr>
      <w:r>
        <w:t xml:space="preserve">U svrhu ranog otkrivanja požara nadzor teritorija i </w:t>
      </w:r>
      <w:proofErr w:type="spellStart"/>
      <w:r>
        <w:t>akvatorija</w:t>
      </w:r>
      <w:proofErr w:type="spellEnd"/>
      <w:r>
        <w:t xml:space="preserve"> otoka Raba vršit će se iz Vatrogasnog operativnog centra Rab putem 6 kamera postavljenih na području Grada Raba.  Četiri kamere sustava su Hrvatskih šuma i Odašiljača i veza uvezene u sustav STRIBOR te će se iste pratiti i iz ŽVOC Rijeka te VOS </w:t>
      </w:r>
      <w:proofErr w:type="spellStart"/>
      <w:r>
        <w:t>Divulje</w:t>
      </w:r>
      <w:proofErr w:type="spellEnd"/>
      <w:r>
        <w:t xml:space="preserve">. Po dvije kamere postavljene su na području </w:t>
      </w:r>
      <w:proofErr w:type="spellStart"/>
      <w:r>
        <w:t>Šurline</w:t>
      </w:r>
      <w:proofErr w:type="spellEnd"/>
      <w:r>
        <w:t xml:space="preserve"> te po dvije na području UKV stanice Kamenjak. Navedene kamere udovoljavaju odredbama propisanim člankom 8. Pravilnika o zaštiti šuma od požara („Narodne novine“ broj 33/14). Preostale dvije kamere dio su sustava </w:t>
      </w:r>
      <w:proofErr w:type="spellStart"/>
      <w:r>
        <w:t>videonadzora</w:t>
      </w:r>
      <w:proofErr w:type="spellEnd"/>
      <w:r>
        <w:t xml:space="preserve"> Područne vatrogasne zajednice otoka Raba i nalaze se na brdu Kamenjak i krovu hotela </w:t>
      </w:r>
      <w:proofErr w:type="spellStart"/>
      <w:r>
        <w:t>Imperijal</w:t>
      </w:r>
      <w:proofErr w:type="spellEnd"/>
      <w:r>
        <w:t>.</w:t>
      </w:r>
    </w:p>
    <w:p w:rsidR="0014084B" w:rsidRDefault="0014084B" w:rsidP="0014084B">
      <w:pPr>
        <w:jc w:val="both"/>
        <w:rPr>
          <w:color w:val="000000"/>
        </w:rPr>
      </w:pPr>
      <w:r>
        <w:t xml:space="preserve">Opsluživanje sustava </w:t>
      </w:r>
      <w:proofErr w:type="spellStart"/>
      <w:r>
        <w:t>videonadzora</w:t>
      </w:r>
      <w:proofErr w:type="spellEnd"/>
      <w:r>
        <w:t xml:space="preserve"> vršit će sezonski vatrogasci raspoređeni na radu u DVD-u Rab, a Grad Rab snosit će troškove izvršenja redovnog servisa sustava </w:t>
      </w:r>
      <w:proofErr w:type="spellStart"/>
      <w:r>
        <w:t>videonadzora</w:t>
      </w:r>
      <w:proofErr w:type="spellEnd"/>
      <w:r>
        <w:t xml:space="preserve"> koji će se obaviti do početka PP sezone.</w:t>
      </w:r>
    </w:p>
    <w:p w:rsidR="0014084B" w:rsidRDefault="0014084B" w:rsidP="0014084B">
      <w:pPr>
        <w:jc w:val="both"/>
      </w:pPr>
      <w:r>
        <w:t xml:space="preserve">U slučaju kvara na sustavu </w:t>
      </w:r>
      <w:proofErr w:type="spellStart"/>
      <w:r>
        <w:t>videonadzora</w:t>
      </w:r>
      <w:proofErr w:type="spellEnd"/>
      <w:r>
        <w:t xml:space="preserve">, gradonačelnik Grada Raba će na prijedlog područnog vatrogasnog zapovjednika ustrojiti motriteljsko-dojavnu službu. Propisano je kako motriteljsko-dojavnu službu obavljaju punoljetne osobe osposobljene za obavljanje poslova motriteljsko-dojavne službe, koje su za to pisano ovlastile pravne osobe koje su dužne ustrojiti motriteljsko-dojavnu službu. Raspored obavljanja službe propisuje se općim aktom pravne osobe - Grada Raba, a utvrđuje ga Dobrovoljno vatrogasno društvo Rab. Djelatnici motriteljsko-dojavne službe moraju biti odjeveni u prepoznatljivu odjeću na kojoj su istaknute oznake djelatnosti pravne osobe te imati odgovarajuće službene iskaznice koje je izdala pravna osoba za koju rade. Osposobljavanje motritelja za obavljanje poslova motriteljsko-dojavne službe, te nabavku prepoznatljive obuće i službenih iskaznica provesti će Dobrovoljno vatrogasno društvo Rab. </w:t>
      </w:r>
      <w:proofErr w:type="spellStart"/>
      <w:r>
        <w:t>Motrionica</w:t>
      </w:r>
      <w:proofErr w:type="spellEnd"/>
      <w:r>
        <w:t xml:space="preserve"> i motriteljsko mjesto moraju biti opskrbljeni dalekozorom, preglednim zemljovidom područja motrenja, odgovarajućim sustavom za dojavu požara </w:t>
      </w:r>
      <w:r>
        <w:lastRenderedPageBreak/>
        <w:t xml:space="preserve">i popisom čimbenika koji su uključeni u gašenje požara (vatrogasci, policija, centar motrenja i obavješćivanja, ovlaštene ustrojstvene jedinice pravnih osoba za gospodarenje i upravljanje šumama i šumskim zemljištem i drugi) te, ukoliko se </w:t>
      </w:r>
      <w:proofErr w:type="spellStart"/>
      <w:r>
        <w:t>motrionica</w:t>
      </w:r>
      <w:proofErr w:type="spellEnd"/>
      <w:r>
        <w:t xml:space="preserve"> ili motriteljsko mjesto nalazi unutar šume, i osnovnim priručnim alatom za gašenje početnih požara (</w:t>
      </w:r>
      <w:proofErr w:type="spellStart"/>
      <w:r>
        <w:t>metlanica</w:t>
      </w:r>
      <w:proofErr w:type="spellEnd"/>
      <w:r>
        <w:t xml:space="preserve">, </w:t>
      </w:r>
      <w:proofErr w:type="spellStart"/>
      <w:r>
        <w:t>brentača</w:t>
      </w:r>
      <w:proofErr w:type="spellEnd"/>
      <w:r>
        <w:t xml:space="preserve"> ili naprtnjača, sjekira, lopata). Za potrebe motriteljsko-dojavne službe vode se dnevnici motrenja odnosno ophodarenja na Obrascima 3a, 3b, 4a, 4b i 4c, koji su tiskani u Prilogu 2. Pravilnika o zaštiti šuma od požara („Narodne novine“ broj 33/14)  i njegov su sastavni dio.</w:t>
      </w:r>
    </w:p>
    <w:p w:rsidR="0014084B" w:rsidRDefault="0014084B" w:rsidP="0014084B">
      <w:pPr>
        <w:jc w:val="both"/>
      </w:pPr>
    </w:p>
    <w:p w:rsidR="0014084B" w:rsidRDefault="0014084B" w:rsidP="0014084B">
      <w:pPr>
        <w:jc w:val="both"/>
        <w:rPr>
          <w:b/>
        </w:rPr>
      </w:pPr>
      <w:r>
        <w:rPr>
          <w:b/>
        </w:rPr>
        <w:t>Izvršitelj: Grad Rab</w:t>
      </w:r>
    </w:p>
    <w:p w:rsidR="0014084B" w:rsidRDefault="0014084B" w:rsidP="0014084B">
      <w:pPr>
        <w:jc w:val="both"/>
        <w:rPr>
          <w:b/>
        </w:rPr>
      </w:pPr>
      <w:r>
        <w:rPr>
          <w:b/>
        </w:rPr>
        <w:t>Rok izvršenja: od 1. lipnja 2026. do 15. rujna 2026.</w:t>
      </w:r>
    </w:p>
    <w:p w:rsidR="0014084B" w:rsidRDefault="0014084B" w:rsidP="0014084B">
      <w:pPr>
        <w:jc w:val="both"/>
        <w:rPr>
          <w:b/>
        </w:rPr>
      </w:pPr>
    </w:p>
    <w:p w:rsidR="0014084B" w:rsidRDefault="0014084B" w:rsidP="0014084B">
      <w:pPr>
        <w:jc w:val="both"/>
        <w:rPr>
          <w:b/>
        </w:rPr>
      </w:pPr>
    </w:p>
    <w:p w:rsidR="0014084B" w:rsidRDefault="0014084B" w:rsidP="0014084B">
      <w:pPr>
        <w:jc w:val="both"/>
        <w:rPr>
          <w:b/>
        </w:rPr>
      </w:pPr>
    </w:p>
    <w:p w:rsidR="0014084B" w:rsidRDefault="0014084B" w:rsidP="0014084B">
      <w:pPr>
        <w:jc w:val="both"/>
        <w:rPr>
          <w:b/>
        </w:rPr>
      </w:pPr>
    </w:p>
    <w:p w:rsidR="0014084B" w:rsidRDefault="0014084B" w:rsidP="0014084B">
      <w:pPr>
        <w:numPr>
          <w:ilvl w:val="1"/>
          <w:numId w:val="6"/>
        </w:numPr>
        <w:suppressAutoHyphens/>
        <w:spacing w:after="0" w:line="240" w:lineRule="auto"/>
        <w:rPr>
          <w:sz w:val="28"/>
          <w:szCs w:val="28"/>
        </w:rPr>
      </w:pPr>
      <w:r>
        <w:rPr>
          <w:b/>
        </w:rPr>
        <w:t xml:space="preserve"> Sustav operativnog dežurstva u vatrogasnoj postrojbi</w:t>
      </w:r>
    </w:p>
    <w:p w:rsidR="0014084B" w:rsidRDefault="0014084B" w:rsidP="0014084B">
      <w:pPr>
        <w:ind w:left="360"/>
        <w:rPr>
          <w:sz w:val="28"/>
          <w:szCs w:val="28"/>
        </w:rPr>
      </w:pPr>
    </w:p>
    <w:p w:rsidR="0014084B" w:rsidRDefault="0014084B" w:rsidP="0014084B">
      <w:pPr>
        <w:numPr>
          <w:ilvl w:val="2"/>
          <w:numId w:val="6"/>
        </w:numPr>
        <w:suppressAutoHyphens/>
        <w:spacing w:after="0" w:line="240" w:lineRule="auto"/>
        <w:rPr>
          <w:sz w:val="24"/>
          <w:szCs w:val="24"/>
        </w:rPr>
      </w:pPr>
      <w:r>
        <w:t>Dvadeset i četverosatno dežurstvo</w:t>
      </w:r>
    </w:p>
    <w:p w:rsidR="0014084B" w:rsidRDefault="0014084B" w:rsidP="0014084B">
      <w:pPr>
        <w:ind w:left="360"/>
      </w:pPr>
    </w:p>
    <w:p w:rsidR="0014084B" w:rsidRDefault="0014084B" w:rsidP="0014084B">
      <w:pPr>
        <w:jc w:val="both"/>
      </w:pPr>
      <w:r>
        <w:t xml:space="preserve">U dežurnoj službi DVD-a Rab organizira se dežurna služba u vatrogasnom operativnom centru (VOC-u) Rab (kod radio uređaja, telefona i </w:t>
      </w:r>
      <w:proofErr w:type="spellStart"/>
      <w:r>
        <w:t>videonadzora</w:t>
      </w:r>
      <w:proofErr w:type="spellEnd"/>
      <w:r>
        <w:t xml:space="preserve">). Djelatnici VOC-a Rab zaduženi su za zaprimanje poziva, ispunjavanje redovnih i propisanih dnevnika koje vatrogasna postrojba mora voditi sukladno propisima te koordinaciju s drugim službama u slučaju nastanka značajnijeg događaja. </w:t>
      </w:r>
    </w:p>
    <w:p w:rsidR="0014084B" w:rsidRDefault="0014084B" w:rsidP="0014084B">
      <w:pPr>
        <w:jc w:val="both"/>
      </w:pPr>
      <w:r>
        <w:t xml:space="preserve">DVD Rab centralna je vatrogasna postrojba za ukupan teritorij i </w:t>
      </w:r>
      <w:proofErr w:type="spellStart"/>
      <w:r>
        <w:t>akvatorij</w:t>
      </w:r>
      <w:proofErr w:type="spellEnd"/>
      <w:r>
        <w:t xml:space="preserve"> otoka Raba te je </w:t>
      </w:r>
      <w:r>
        <w:rPr>
          <w:bCs/>
        </w:rPr>
        <w:t>nužno</w:t>
      </w:r>
      <w:r>
        <w:t xml:space="preserve"> osigurati operativno dežurstvo u VOC-u DVD-a Rab u trajanju od 24 sata dnevno u periodu od 1. lipnja 2026. do 30. rujna 2026. godine. </w:t>
      </w:r>
    </w:p>
    <w:p w:rsidR="0014084B" w:rsidRDefault="0014084B" w:rsidP="0014084B">
      <w:pPr>
        <w:jc w:val="both"/>
        <w:rPr>
          <w:sz w:val="28"/>
          <w:szCs w:val="28"/>
        </w:rPr>
      </w:pPr>
      <w:r>
        <w:t>Zbog odaziva na intervenciju u pravovremenom roku, organizacija rada u 24-satnom režimu od izuzetne je važnosti i ista će se nastojati riješiti zaposlenjem 4 sezonska vatrogasca. Ukoliko se navedeno ne ostvari, nadomještaj je potrebno riješiti dogovorno sa Gradom Rabom i gradskim tvrtkama u kojima djeluju operativni vatrogasci DVD-a Rab.</w:t>
      </w:r>
    </w:p>
    <w:p w:rsidR="0014084B" w:rsidRDefault="0014084B" w:rsidP="0014084B">
      <w:pPr>
        <w:jc w:val="both"/>
        <w:rPr>
          <w:sz w:val="24"/>
          <w:szCs w:val="24"/>
        </w:rPr>
      </w:pPr>
      <w:r>
        <w:t>Grad Rab zajedno sa Hrvatskom vatrogasnom zajednicom osigurava sufinanciranje  četiri sezonska vatrogasca. Obavezuje se Grad Rab da u svom proračunu osigura financijska sredstva za plaće sezonskih vatrogasaca. Visina planiranih financijskih sredstava mora biti minimalno na razini planiranih sredstava Hrvatske vatrogasne zajednice.</w:t>
      </w:r>
    </w:p>
    <w:p w:rsidR="0014084B" w:rsidRDefault="0014084B" w:rsidP="0014084B">
      <w:pPr>
        <w:jc w:val="both"/>
        <w:rPr>
          <w:sz w:val="28"/>
          <w:szCs w:val="28"/>
        </w:rPr>
      </w:pPr>
    </w:p>
    <w:p w:rsidR="0014084B" w:rsidRDefault="0014084B" w:rsidP="0014084B">
      <w:pPr>
        <w:jc w:val="both"/>
        <w:rPr>
          <w:b/>
          <w:sz w:val="24"/>
          <w:szCs w:val="24"/>
        </w:rPr>
      </w:pPr>
      <w:r>
        <w:rPr>
          <w:b/>
        </w:rPr>
        <w:t>Izvršitelj: Grad Rab, Dobrovoljno vatrogasno društvo Rab, Područna vatrogasna zajednica otoka Raba i Hrvatska vatrogasna zajednica.</w:t>
      </w:r>
    </w:p>
    <w:p w:rsidR="0014084B" w:rsidRDefault="0014084B" w:rsidP="0014084B">
      <w:pPr>
        <w:jc w:val="both"/>
        <w:rPr>
          <w:sz w:val="28"/>
          <w:szCs w:val="28"/>
        </w:rPr>
      </w:pPr>
      <w:r>
        <w:rPr>
          <w:b/>
        </w:rPr>
        <w:t>Rok izvršenja: od 1. lipnja 2026. do 30. rujna 2026.</w:t>
      </w:r>
    </w:p>
    <w:p w:rsidR="0014084B" w:rsidRDefault="0014084B" w:rsidP="0014084B">
      <w:pPr>
        <w:rPr>
          <w:sz w:val="28"/>
          <w:szCs w:val="28"/>
        </w:rPr>
      </w:pPr>
    </w:p>
    <w:p w:rsidR="0014084B" w:rsidRDefault="0014084B" w:rsidP="0014084B">
      <w:pPr>
        <w:numPr>
          <w:ilvl w:val="2"/>
          <w:numId w:val="6"/>
        </w:numPr>
        <w:suppressAutoHyphens/>
        <w:spacing w:after="0" w:line="240" w:lineRule="auto"/>
        <w:rPr>
          <w:sz w:val="24"/>
          <w:szCs w:val="24"/>
        </w:rPr>
      </w:pPr>
      <w:r>
        <w:lastRenderedPageBreak/>
        <w:t xml:space="preserve">Sustav </w:t>
      </w:r>
      <w:proofErr w:type="spellStart"/>
      <w:r>
        <w:t>videonadzora</w:t>
      </w:r>
      <w:proofErr w:type="spellEnd"/>
    </w:p>
    <w:p w:rsidR="0014084B" w:rsidRDefault="0014084B" w:rsidP="0014084B"/>
    <w:p w:rsidR="0014084B" w:rsidRDefault="0014084B" w:rsidP="0014084B">
      <w:r>
        <w:t xml:space="preserve">Obvezuje se DVD Rab i Područna vatrogasna zajednica otoka Raba do 1. lipnja 2026. izvršiti redovni servis sustava </w:t>
      </w:r>
      <w:proofErr w:type="spellStart"/>
      <w:r>
        <w:t>videonadzora</w:t>
      </w:r>
      <w:proofErr w:type="spellEnd"/>
      <w:r>
        <w:t xml:space="preserve"> i sustav staviti u funkcionalno stanje.</w:t>
      </w:r>
    </w:p>
    <w:p w:rsidR="0014084B" w:rsidRDefault="0014084B" w:rsidP="0014084B">
      <w:pPr>
        <w:jc w:val="both"/>
        <w:rPr>
          <w:b/>
        </w:rPr>
      </w:pPr>
    </w:p>
    <w:p w:rsidR="0014084B" w:rsidRDefault="0014084B" w:rsidP="0014084B">
      <w:pPr>
        <w:jc w:val="both"/>
        <w:rPr>
          <w:b/>
        </w:rPr>
      </w:pPr>
      <w:r>
        <w:rPr>
          <w:b/>
        </w:rPr>
        <w:t>Izvršitelj: Grad Rab, Područna vatrogasna zajednica otoka Raba, Dobrovoljno vatrogasno društvo Rab</w:t>
      </w:r>
    </w:p>
    <w:p w:rsidR="0014084B" w:rsidRDefault="0014084B" w:rsidP="0014084B">
      <w:pPr>
        <w:jc w:val="both"/>
        <w:rPr>
          <w:sz w:val="28"/>
          <w:szCs w:val="28"/>
        </w:rPr>
      </w:pPr>
      <w:r>
        <w:rPr>
          <w:b/>
        </w:rPr>
        <w:t xml:space="preserve">Rok izvršenja: 1. lipanj 2026. </w:t>
      </w:r>
    </w:p>
    <w:p w:rsidR="0014084B" w:rsidRDefault="0014084B" w:rsidP="0014084B">
      <w:pPr>
        <w:rPr>
          <w:sz w:val="24"/>
          <w:szCs w:val="24"/>
        </w:rPr>
      </w:pPr>
    </w:p>
    <w:p w:rsidR="0014084B" w:rsidRDefault="0014084B" w:rsidP="0014084B">
      <w:pPr>
        <w:numPr>
          <w:ilvl w:val="2"/>
          <w:numId w:val="6"/>
        </w:numPr>
        <w:suppressAutoHyphens/>
        <w:spacing w:after="0" w:line="240" w:lineRule="auto"/>
      </w:pPr>
      <w:r>
        <w:t xml:space="preserve">Dežurstvo interventne grupe u požarnoj sezoni 2026. </w:t>
      </w:r>
    </w:p>
    <w:p w:rsidR="0014084B" w:rsidRDefault="0014084B" w:rsidP="0014084B">
      <w:pPr>
        <w:jc w:val="both"/>
      </w:pPr>
    </w:p>
    <w:p w:rsidR="0014084B" w:rsidRDefault="0014084B" w:rsidP="0014084B">
      <w:pPr>
        <w:jc w:val="both"/>
      </w:pPr>
      <w:r>
        <w:t>Uvođenje ljetnog dežurstva u postrojbi DVD-a Rab:</w:t>
      </w:r>
    </w:p>
    <w:p w:rsidR="0014084B" w:rsidRDefault="0014084B" w:rsidP="0014084B">
      <w:pPr>
        <w:jc w:val="both"/>
      </w:pPr>
    </w:p>
    <w:p w:rsidR="0014084B" w:rsidRDefault="0014084B" w:rsidP="0014084B">
      <w:pPr>
        <w:jc w:val="both"/>
      </w:pPr>
      <w:r>
        <w:t>Na dnevnoj bazi angažirat će se još po dva operativna vatrogasca - dobrovoljca za aktivno dežurstvo u periodu od  12:00 do 20:00 sati u vatrogasnom domu DVD-a Rab. Time će se osigurati mogućnost upućivanja osnovne dežurne grupe od 3 člana (vatrogasca - zapovjednika smjene, vatrogasca - vozača vatrogasnog vozila i vatrogasca) u roku do 60 sekundi od poziva. Izvan aktivnog dežurstva i dalje će se provoditi pasivno dežurstvo po uobičajenom rasporedu kojeg utvrđuje zapovjednik DVD-a Rab.</w:t>
      </w:r>
    </w:p>
    <w:p w:rsidR="0014084B" w:rsidRDefault="0014084B" w:rsidP="0014084B">
      <w:pPr>
        <w:jc w:val="both"/>
      </w:pPr>
      <w:r>
        <w:t>Zadaća interventnog odjeljenja je intervenirati trenutno po primljenoj obavijesti o događaju, telefonom, radio uređajem ili drugim načinom.</w:t>
      </w:r>
    </w:p>
    <w:p w:rsidR="0014084B" w:rsidRDefault="0014084B" w:rsidP="0014084B">
      <w:pPr>
        <w:jc w:val="both"/>
      </w:pPr>
      <w:r>
        <w:t>Intervenciju će izvršiti odgovarajućim vatrogasnim vozilom u ovisnosti o tipu intervencije, sa zadaćom da se izvanredni događaj sanira u što kraćem vremenu. U slučaju da zapovjednik odjeljenja ocijeni da samostalno ne može ugasiti požar, ovlašten je zatražiti od dežurnog  u VOC-u Rab uzbunjivanje dodatnih snaga do razine cijele vatrogasne postrojbe koja će izaći na mjesto događaja. Grad Rab snosit će troškove prehrane dežurnih smjena u aktivnom dežurstvu.</w:t>
      </w:r>
    </w:p>
    <w:p w:rsidR="0014084B" w:rsidRDefault="0014084B" w:rsidP="0014084B">
      <w:pPr>
        <w:jc w:val="both"/>
        <w:rPr>
          <w:b/>
        </w:rPr>
      </w:pPr>
      <w:r>
        <w:rPr>
          <w:b/>
        </w:rPr>
        <w:t xml:space="preserve">Izvršitelj: Grad Rab i Dobrovoljno vatrogasno društvo Rab </w:t>
      </w:r>
    </w:p>
    <w:p w:rsidR="0014084B" w:rsidRDefault="0014084B" w:rsidP="0014084B">
      <w:pPr>
        <w:jc w:val="both"/>
        <w:rPr>
          <w:b/>
        </w:rPr>
      </w:pPr>
      <w:r>
        <w:rPr>
          <w:b/>
        </w:rPr>
        <w:t>Rok izvršenja: od 1. lipnja 2026. do 30. rujna 2026.</w:t>
      </w:r>
    </w:p>
    <w:p w:rsidR="0014084B" w:rsidRDefault="0014084B" w:rsidP="0014084B">
      <w:pPr>
        <w:jc w:val="both"/>
        <w:rPr>
          <w:sz w:val="28"/>
          <w:szCs w:val="28"/>
        </w:rPr>
      </w:pPr>
    </w:p>
    <w:p w:rsidR="0014084B" w:rsidRDefault="0014084B" w:rsidP="0014084B">
      <w:pPr>
        <w:jc w:val="both"/>
        <w:rPr>
          <w:sz w:val="28"/>
          <w:szCs w:val="28"/>
        </w:rPr>
      </w:pPr>
    </w:p>
    <w:p w:rsidR="0014084B" w:rsidRDefault="0014084B" w:rsidP="0014084B">
      <w:pPr>
        <w:numPr>
          <w:ilvl w:val="1"/>
          <w:numId w:val="6"/>
        </w:numPr>
        <w:suppressAutoHyphens/>
        <w:spacing w:after="0" w:line="240" w:lineRule="auto"/>
        <w:rPr>
          <w:sz w:val="24"/>
          <w:szCs w:val="24"/>
        </w:rPr>
      </w:pPr>
      <w:r>
        <w:rPr>
          <w:sz w:val="28"/>
          <w:szCs w:val="28"/>
        </w:rPr>
        <w:t xml:space="preserve"> </w:t>
      </w:r>
      <w:r>
        <w:rPr>
          <w:b/>
        </w:rPr>
        <w:t>Procjena zaštite od požara i tehnoloških eksplozija Grada Raba</w:t>
      </w:r>
    </w:p>
    <w:p w:rsidR="0014084B" w:rsidRDefault="0014084B" w:rsidP="0014084B"/>
    <w:p w:rsidR="0014084B" w:rsidRDefault="0014084B" w:rsidP="0014084B">
      <w:pPr>
        <w:numPr>
          <w:ilvl w:val="2"/>
          <w:numId w:val="6"/>
        </w:numPr>
        <w:suppressAutoHyphens/>
        <w:spacing w:after="0" w:line="240" w:lineRule="auto"/>
        <w:jc w:val="both"/>
      </w:pPr>
      <w:r>
        <w:t>Plan zaštite od požara Grada Raba</w:t>
      </w:r>
    </w:p>
    <w:p w:rsidR="0014084B" w:rsidRDefault="0014084B" w:rsidP="0014084B">
      <w:pPr>
        <w:jc w:val="both"/>
        <w:rPr>
          <w:b/>
        </w:rPr>
      </w:pPr>
    </w:p>
    <w:p w:rsidR="0014084B" w:rsidRDefault="0014084B" w:rsidP="0014084B">
      <w:pPr>
        <w:jc w:val="both"/>
      </w:pPr>
      <w:r>
        <w:t>Gradsko vijeće Grada Raba na sjednici održanoj 2. kolovoza 2023. godine donijelo je Odluku o planu, Programu i načinu upoznavanja stanovništva Grada Raba s opasnostima od požara („Službene novine Primorsko-goranske županije“ broj 29/23).</w:t>
      </w:r>
    </w:p>
    <w:p w:rsidR="0014084B" w:rsidRDefault="0014084B" w:rsidP="0014084B">
      <w:pPr>
        <w:jc w:val="both"/>
      </w:pPr>
      <w:r>
        <w:t>Gradsko vijeće Grada Raba na sjednici održanoj  21. rujna 2023. godine donijelo je  Odluku o</w:t>
      </w:r>
    </w:p>
    <w:p w:rsidR="0014084B" w:rsidRDefault="0014084B" w:rsidP="0014084B">
      <w:pPr>
        <w:jc w:val="both"/>
      </w:pPr>
      <w:r>
        <w:lastRenderedPageBreak/>
        <w:t>donošenju usklađenog teksta Procjene ugroženosti od požara i tehnoloških eksplozija Grada Raba i Odluku o donošenju usklađenog teksta Plana zaštite od požara i tehnoloških eksplozija Grada Raba s pripadajućim Tabelarnim dijelom Plana zaštite od požara i tehnoloških eksplozija za Grad Rab („Službene novine Primorsko-goranske županije“ broj 34/23).</w:t>
      </w:r>
    </w:p>
    <w:p w:rsidR="0014084B" w:rsidRDefault="0014084B" w:rsidP="0014084B">
      <w:pPr>
        <w:jc w:val="both"/>
      </w:pPr>
      <w:r>
        <w:t>Po potrebi, predmetni će se dokumenti ažurirati i revidirati.</w:t>
      </w:r>
    </w:p>
    <w:p w:rsidR="0014084B" w:rsidRDefault="0014084B" w:rsidP="0014084B">
      <w:pPr>
        <w:jc w:val="both"/>
      </w:pPr>
    </w:p>
    <w:p w:rsidR="0014084B" w:rsidRDefault="0014084B" w:rsidP="0014084B">
      <w:pPr>
        <w:jc w:val="both"/>
        <w:rPr>
          <w:b/>
        </w:rPr>
      </w:pPr>
      <w:r>
        <w:rPr>
          <w:b/>
        </w:rPr>
        <w:t>Izvršitelj: Grad Rab - Gradsko vijeće</w:t>
      </w:r>
    </w:p>
    <w:p w:rsidR="0014084B" w:rsidRDefault="0014084B" w:rsidP="0014084B">
      <w:pPr>
        <w:jc w:val="both"/>
      </w:pPr>
    </w:p>
    <w:p w:rsidR="0014084B" w:rsidRDefault="0014084B" w:rsidP="0014084B">
      <w:pPr>
        <w:numPr>
          <w:ilvl w:val="2"/>
          <w:numId w:val="6"/>
        </w:numPr>
        <w:suppressAutoHyphens/>
        <w:spacing w:after="0" w:line="240" w:lineRule="auto"/>
        <w:jc w:val="both"/>
      </w:pPr>
      <w:r>
        <w:t>Klase opasnosti od nastanka šumskih požara</w:t>
      </w:r>
    </w:p>
    <w:p w:rsidR="0014084B" w:rsidRDefault="0014084B" w:rsidP="0014084B">
      <w:pPr>
        <w:ind w:left="360"/>
        <w:jc w:val="both"/>
      </w:pPr>
    </w:p>
    <w:p w:rsidR="0014084B" w:rsidRDefault="0014084B" w:rsidP="0014084B">
      <w:pPr>
        <w:autoSpaceDE w:val="0"/>
        <w:jc w:val="both"/>
      </w:pPr>
      <w:r>
        <w:t>Na osnovi hidro-meteorološke situacije i procjene utvrđene su sljedeće klase opasnosti za</w:t>
      </w:r>
    </w:p>
    <w:p w:rsidR="0014084B" w:rsidRDefault="0014084B" w:rsidP="0014084B">
      <w:pPr>
        <w:autoSpaceDE w:val="0"/>
        <w:jc w:val="both"/>
      </w:pPr>
      <w:r>
        <w:t>nastanak i širenje požara otvorenog prostora:</w:t>
      </w:r>
    </w:p>
    <w:p w:rsidR="0014084B" w:rsidRDefault="0014084B" w:rsidP="0014084B">
      <w:pPr>
        <w:autoSpaceDE w:val="0"/>
        <w:ind w:firstLine="708"/>
        <w:jc w:val="both"/>
      </w:pPr>
      <w:r>
        <w:t>-</w:t>
      </w:r>
      <w:r>
        <w:tab/>
      </w:r>
      <w:r>
        <w:rPr>
          <w:bCs/>
        </w:rPr>
        <w:t>klasa ''Vrlo mala opasnost''</w:t>
      </w:r>
    </w:p>
    <w:p w:rsidR="0014084B" w:rsidRDefault="0014084B" w:rsidP="0014084B">
      <w:pPr>
        <w:autoSpaceDE w:val="0"/>
        <w:ind w:firstLine="708"/>
        <w:jc w:val="both"/>
      </w:pPr>
      <w:r>
        <w:t>-</w:t>
      </w:r>
      <w:r>
        <w:tab/>
      </w:r>
      <w:r>
        <w:rPr>
          <w:bCs/>
        </w:rPr>
        <w:t>klasa ''Mala opasnost''</w:t>
      </w:r>
    </w:p>
    <w:p w:rsidR="0014084B" w:rsidRDefault="0014084B" w:rsidP="0014084B">
      <w:pPr>
        <w:autoSpaceDE w:val="0"/>
        <w:ind w:firstLine="708"/>
        <w:jc w:val="both"/>
      </w:pPr>
      <w:r>
        <w:t>-</w:t>
      </w:r>
      <w:r>
        <w:tab/>
      </w:r>
      <w:r>
        <w:rPr>
          <w:bCs/>
        </w:rPr>
        <w:t>klasa ''Umjerena opasnost''</w:t>
      </w:r>
    </w:p>
    <w:p w:rsidR="0014084B" w:rsidRDefault="0014084B" w:rsidP="0014084B">
      <w:pPr>
        <w:autoSpaceDE w:val="0"/>
        <w:ind w:firstLine="708"/>
        <w:jc w:val="both"/>
        <w:rPr>
          <w:bCs/>
        </w:rPr>
      </w:pPr>
      <w:r>
        <w:t>-</w:t>
      </w:r>
      <w:r>
        <w:tab/>
      </w:r>
      <w:r>
        <w:rPr>
          <w:bCs/>
        </w:rPr>
        <w:t>klasa ''Velika opasnost''</w:t>
      </w:r>
    </w:p>
    <w:p w:rsidR="0014084B" w:rsidRDefault="0014084B" w:rsidP="0014084B">
      <w:pPr>
        <w:autoSpaceDE w:val="0"/>
        <w:ind w:left="360"/>
        <w:jc w:val="both"/>
      </w:pPr>
      <w:r>
        <w:rPr>
          <w:bCs/>
        </w:rPr>
        <w:t xml:space="preserve">      -          klasa ''Vrlo velika opasnost''</w:t>
      </w:r>
    </w:p>
    <w:p w:rsidR="0014084B" w:rsidRDefault="0014084B" w:rsidP="0014084B">
      <w:pPr>
        <w:autoSpaceDE w:val="0"/>
        <w:ind w:firstLine="708"/>
        <w:jc w:val="both"/>
      </w:pPr>
    </w:p>
    <w:p w:rsidR="0014084B" w:rsidRDefault="0014084B" w:rsidP="0014084B">
      <w:pPr>
        <w:autoSpaceDE w:val="0"/>
      </w:pPr>
      <w:r>
        <w:t>Klasu  opasnosti  utvrđuje  Hidrometeorološki zavod Republike Hrvatske, a Županijski centar</w:t>
      </w:r>
    </w:p>
    <w:p w:rsidR="0014084B" w:rsidRDefault="0014084B" w:rsidP="0014084B">
      <w:pPr>
        <w:autoSpaceDE w:val="0"/>
        <w:jc w:val="both"/>
        <w:rPr>
          <w:b/>
        </w:rPr>
      </w:pPr>
      <w:r>
        <w:t>112, te Županijski vatrogasni operativni centar Rijeka prima i prosljeđuje Vatrogasnom operativnom centru DVD-a Rab. Vatrogasni operativni centar dužan je istu proslijediti motriteljsko-dojavnoj službi i DVD-u Lopar.</w:t>
      </w:r>
    </w:p>
    <w:p w:rsidR="0014084B" w:rsidRDefault="0014084B" w:rsidP="0014084B">
      <w:pPr>
        <w:jc w:val="both"/>
        <w:rPr>
          <w:b/>
        </w:rPr>
      </w:pPr>
    </w:p>
    <w:p w:rsidR="0014084B" w:rsidRDefault="0014084B" w:rsidP="0014084B">
      <w:pPr>
        <w:jc w:val="both"/>
        <w:rPr>
          <w:b/>
        </w:rPr>
      </w:pPr>
      <w:r>
        <w:rPr>
          <w:b/>
        </w:rPr>
        <w:t>Izvršitelj: Županijski centar 112 Rijeka, VOC Rab</w:t>
      </w:r>
    </w:p>
    <w:p w:rsidR="0014084B" w:rsidRDefault="0014084B" w:rsidP="0014084B">
      <w:pPr>
        <w:jc w:val="both"/>
      </w:pPr>
      <w:r>
        <w:rPr>
          <w:b/>
        </w:rPr>
        <w:t>Rok izvršenja: od 1. lipnja 2026. do 30. rujna 2026.</w:t>
      </w:r>
    </w:p>
    <w:p w:rsidR="0014084B" w:rsidRDefault="0014084B" w:rsidP="0014084B">
      <w:pPr>
        <w:ind w:left="360"/>
        <w:jc w:val="both"/>
      </w:pPr>
    </w:p>
    <w:p w:rsidR="0014084B" w:rsidRDefault="0014084B" w:rsidP="0014084B">
      <w:pPr>
        <w:ind w:left="360"/>
        <w:jc w:val="both"/>
      </w:pPr>
    </w:p>
    <w:p w:rsidR="0014084B" w:rsidRDefault="0014084B" w:rsidP="0014084B">
      <w:pPr>
        <w:numPr>
          <w:ilvl w:val="2"/>
          <w:numId w:val="6"/>
        </w:numPr>
        <w:suppressAutoHyphens/>
        <w:spacing w:after="0" w:line="240" w:lineRule="auto"/>
        <w:jc w:val="both"/>
      </w:pPr>
      <w:r>
        <w:t>Vatrogasni operativni centar</w:t>
      </w:r>
    </w:p>
    <w:p w:rsidR="0014084B" w:rsidRDefault="0014084B" w:rsidP="0014084B">
      <w:pPr>
        <w:autoSpaceDE w:val="0"/>
        <w:jc w:val="both"/>
      </w:pPr>
    </w:p>
    <w:p w:rsidR="0014084B" w:rsidRDefault="0014084B" w:rsidP="0014084B">
      <w:pPr>
        <w:autoSpaceDE w:val="0"/>
        <w:jc w:val="both"/>
        <w:rPr>
          <w:rFonts w:ascii="Times-Roman" w:hAnsi="Times-Roman" w:cs="Times-Roman"/>
          <w:sz w:val="20"/>
          <w:szCs w:val="20"/>
        </w:rPr>
      </w:pPr>
      <w:r>
        <w:t xml:space="preserve">Vatrogasni operativni centar DVD-a Rab imati će ulogu koordiniranja sa svim subjektima ovog Plana u slučaju nastanka većeg požara ili druge veće intervencije. Vatrogasni operativni centar Rab ima obvezu izvještavati o stanju na terenu Zapovjedništvo Područne vatrogasne zajednice otoka Raba, Zapovjedništvo Dobrovoljnog vatrogasnog društva Rab, Županijski centar 112 te Županijskog vatrogasnog zapovjednika putem Županijskog vatrogasnog operativnog centra Rijeka. Također, u slučaju potrebe, VOC Rab će o nastalim događajima izvještavati gradonačelnika Grada Raba i načelnika stožera CZ Grada Raba te javnost. </w:t>
      </w:r>
    </w:p>
    <w:p w:rsidR="0014084B" w:rsidRDefault="0014084B" w:rsidP="0014084B">
      <w:pPr>
        <w:autoSpaceDE w:val="0"/>
        <w:jc w:val="both"/>
        <w:rPr>
          <w:rFonts w:ascii="Times-Roman" w:hAnsi="Times-Roman" w:cs="Times-Roman"/>
          <w:sz w:val="20"/>
          <w:szCs w:val="20"/>
        </w:rPr>
      </w:pPr>
    </w:p>
    <w:p w:rsidR="0014084B" w:rsidRDefault="0014084B" w:rsidP="0014084B">
      <w:pPr>
        <w:jc w:val="both"/>
        <w:rPr>
          <w:rFonts w:ascii="Times New Roman" w:hAnsi="Times New Roman" w:cs="Times New Roman"/>
          <w:b/>
          <w:sz w:val="24"/>
          <w:szCs w:val="24"/>
        </w:rPr>
      </w:pPr>
      <w:r>
        <w:rPr>
          <w:b/>
        </w:rPr>
        <w:t>Izvršitelj: Dobrovoljno vatrogasno društvo Rab</w:t>
      </w:r>
    </w:p>
    <w:p w:rsidR="0014084B" w:rsidRDefault="0014084B" w:rsidP="0014084B">
      <w:pPr>
        <w:jc w:val="both"/>
        <w:rPr>
          <w:b/>
        </w:rPr>
      </w:pPr>
      <w:r>
        <w:rPr>
          <w:b/>
        </w:rPr>
        <w:t>Rok izvršenja: od 1. lipnja 2026. do 30. rujna 2026.</w:t>
      </w:r>
    </w:p>
    <w:p w:rsidR="0014084B" w:rsidRDefault="0014084B" w:rsidP="0014084B">
      <w:pPr>
        <w:jc w:val="both"/>
        <w:rPr>
          <w:b/>
        </w:rPr>
      </w:pPr>
    </w:p>
    <w:p w:rsidR="0014084B" w:rsidRDefault="0014084B" w:rsidP="0014084B">
      <w:pPr>
        <w:numPr>
          <w:ilvl w:val="2"/>
          <w:numId w:val="7"/>
        </w:numPr>
        <w:suppressAutoHyphens/>
        <w:spacing w:after="0" w:line="240" w:lineRule="auto"/>
        <w:ind w:left="1134" w:hanging="708"/>
        <w:jc w:val="both"/>
        <w:rPr>
          <w:i/>
          <w:iCs/>
        </w:rPr>
      </w:pPr>
      <w:r>
        <w:t>Uvjeti loženja vatre na otvorenom prostoru</w:t>
      </w:r>
    </w:p>
    <w:p w:rsidR="0014084B" w:rsidRDefault="0014084B" w:rsidP="0014084B">
      <w:pPr>
        <w:jc w:val="both"/>
        <w:rPr>
          <w:iCs/>
        </w:rPr>
      </w:pPr>
    </w:p>
    <w:p w:rsidR="0014084B" w:rsidRDefault="0014084B" w:rsidP="0014084B">
      <w:pPr>
        <w:jc w:val="both"/>
        <w:rPr>
          <w:iCs/>
        </w:rPr>
      </w:pPr>
      <w:r>
        <w:rPr>
          <w:iCs/>
        </w:rPr>
        <w:t>Uvjeti loženja vatre na otvorenom prostoru uređeni su Odlukom o mjerama zaštite od požara na otvorenom prostoru na području Primorsko-goranske županije („Službene novine Primorsko-goranske županije“ broj 6/25) koju je Županijska skupština Primorsko-goranske županije donijela na sjednici održanoj 20. veljače 2025. godine te glavom IV. Odluke o  agrotehničkim mjerama i mjerama za uređivanje i održavanje poljoprivrednih rudina na području Grada Raba („Službene novine Primorsko-goranske županije“ broj 13/25) koju je Gradsko vijeće Grada Raba donijelo na sjednici održanoj 24. ožujka 2025. godine.</w:t>
      </w:r>
    </w:p>
    <w:p w:rsidR="0014084B" w:rsidRDefault="0014084B" w:rsidP="0014084B">
      <w:pPr>
        <w:jc w:val="both"/>
      </w:pPr>
    </w:p>
    <w:p w:rsidR="0014084B" w:rsidRDefault="0014084B" w:rsidP="0014084B">
      <w:pPr>
        <w:numPr>
          <w:ilvl w:val="1"/>
          <w:numId w:val="6"/>
        </w:numPr>
        <w:suppressAutoHyphens/>
        <w:spacing w:after="0" w:line="240" w:lineRule="auto"/>
        <w:rPr>
          <w:b/>
        </w:rPr>
      </w:pPr>
      <w:r>
        <w:rPr>
          <w:b/>
        </w:rPr>
        <w:t>Sustav provedbe agrotehničkih mjera</w:t>
      </w:r>
    </w:p>
    <w:p w:rsidR="0014084B" w:rsidRDefault="0014084B" w:rsidP="0014084B">
      <w:pPr>
        <w:rPr>
          <w:b/>
        </w:rPr>
      </w:pPr>
    </w:p>
    <w:p w:rsidR="0014084B" w:rsidRDefault="0014084B" w:rsidP="0014084B">
      <w:pPr>
        <w:autoSpaceDE w:val="0"/>
        <w:jc w:val="both"/>
      </w:pPr>
      <w:r>
        <w:t>Vlasnici, posjednici i korisnici poljoprivrednog zemljišta dužni su:</w:t>
      </w:r>
    </w:p>
    <w:p w:rsidR="0014084B" w:rsidRDefault="0014084B" w:rsidP="0014084B">
      <w:pPr>
        <w:autoSpaceDE w:val="0"/>
        <w:jc w:val="both"/>
      </w:pPr>
    </w:p>
    <w:p w:rsidR="0014084B" w:rsidRDefault="0014084B" w:rsidP="0014084B">
      <w:pPr>
        <w:numPr>
          <w:ilvl w:val="0"/>
          <w:numId w:val="5"/>
        </w:numPr>
        <w:suppressAutoHyphens/>
        <w:autoSpaceDE w:val="0"/>
        <w:spacing w:after="0" w:line="240" w:lineRule="auto"/>
        <w:jc w:val="both"/>
      </w:pPr>
      <w:r>
        <w:t>uklanjati suhe biljne ostatke nakon provedenih agrotehničkih mjera, a posebno u trajnim nasadima najkasnije do 1. lipnja tekuće godine</w:t>
      </w:r>
    </w:p>
    <w:p w:rsidR="0014084B" w:rsidRDefault="0014084B" w:rsidP="0014084B">
      <w:pPr>
        <w:numPr>
          <w:ilvl w:val="0"/>
          <w:numId w:val="5"/>
        </w:numPr>
        <w:suppressAutoHyphens/>
        <w:autoSpaceDE w:val="0"/>
        <w:spacing w:after="0" w:line="240" w:lineRule="auto"/>
        <w:jc w:val="both"/>
      </w:pPr>
      <w:r>
        <w:t>odstraniti biljne ostatke nakon sječe i čišćenja šume, putova i međa na šumskom  zemljištu koje granici s poljoprivrednim zemljištem.</w:t>
      </w:r>
    </w:p>
    <w:p w:rsidR="0014084B" w:rsidRDefault="0014084B" w:rsidP="0014084B">
      <w:pPr>
        <w:autoSpaceDE w:val="0"/>
        <w:jc w:val="both"/>
      </w:pPr>
    </w:p>
    <w:p w:rsidR="0014084B" w:rsidRDefault="0014084B" w:rsidP="0014084B">
      <w:pPr>
        <w:autoSpaceDE w:val="0"/>
        <w:jc w:val="both"/>
      </w:pPr>
      <w:r>
        <w:t xml:space="preserve">Djelatnici Šumarije Rab i Grad Rab imaju obvezu izvršiti obilazak, a po utvrđenoj potrebi i čišćenje protupožarnih prometnica i prosjeka od izraslog raslinja kao i sanaciju vozne površine do 1. lipnja 2026. godine. </w:t>
      </w:r>
    </w:p>
    <w:p w:rsidR="0014084B" w:rsidRDefault="0014084B" w:rsidP="0014084B">
      <w:pPr>
        <w:autoSpaceDE w:val="0"/>
        <w:jc w:val="both"/>
      </w:pPr>
      <w:r>
        <w:t xml:space="preserve">Na području Grada Raba, kao i cijele Primorsko-goranske županije, u vremenu od 1. lipnja do 31. listopada  primjenjuju se zabrana loženja vatre na otvorenom prostoru, a sukladno Odluci o mjerama zaštite od požara na otvorenom prostoru na području Primorsko-goranske županije  („Službene novine Primorsko-goranske županije“ broj 6/25) te </w:t>
      </w:r>
      <w:bookmarkStart w:id="1" w:name="_Hlk226903046"/>
      <w:r>
        <w:t>Odluci o agrotehničkim mjerama i mjerama za uređivanje i održavanje poljoprivrednih rudina na području Grada Raba („Službene novine Primorsko-goranske županije“ broj 13/25)</w:t>
      </w:r>
      <w:bookmarkEnd w:id="1"/>
      <w:r>
        <w:t>.</w:t>
      </w:r>
      <w:r>
        <w:rPr>
          <w:b/>
        </w:rPr>
        <w:t xml:space="preserve"> </w:t>
      </w:r>
      <w:r>
        <w:t xml:space="preserve"> Nadzor nad provedbom navedenih mjera provode </w:t>
      </w:r>
      <w:bookmarkStart w:id="2" w:name="_Hlk226902916"/>
      <w:r>
        <w:t>Policijska uprava Primorsko-goranska</w:t>
      </w:r>
      <w:bookmarkEnd w:id="2"/>
      <w:r>
        <w:t>, DVD Rab te komunalni redar.</w:t>
      </w:r>
    </w:p>
    <w:p w:rsidR="0014084B" w:rsidRDefault="0014084B" w:rsidP="0014084B">
      <w:pPr>
        <w:autoSpaceDE w:val="0"/>
        <w:jc w:val="both"/>
        <w:rPr>
          <w:rFonts w:ascii="Times-Roman" w:hAnsi="Times-Roman" w:cs="Times-Roman"/>
          <w:sz w:val="20"/>
          <w:szCs w:val="20"/>
        </w:rPr>
      </w:pPr>
    </w:p>
    <w:p w:rsidR="0014084B" w:rsidRDefault="0014084B" w:rsidP="0014084B">
      <w:pPr>
        <w:jc w:val="both"/>
        <w:rPr>
          <w:rFonts w:ascii="Times New Roman" w:hAnsi="Times New Roman" w:cs="Times New Roman"/>
          <w:b/>
          <w:sz w:val="24"/>
          <w:szCs w:val="24"/>
        </w:rPr>
      </w:pPr>
      <w:r>
        <w:rPr>
          <w:b/>
        </w:rPr>
        <w:t>Izvršitelj: Grad Rab, Šumarija Rab, Policijska uprava Primorsko-goranska, DVD Rab</w:t>
      </w:r>
    </w:p>
    <w:p w:rsidR="0014084B" w:rsidRDefault="0014084B" w:rsidP="0014084B">
      <w:pPr>
        <w:jc w:val="both"/>
        <w:rPr>
          <w:b/>
        </w:rPr>
      </w:pPr>
      <w:r>
        <w:rPr>
          <w:b/>
        </w:rPr>
        <w:t>Rok izvršenja: 1. lipanj 2026.</w:t>
      </w:r>
    </w:p>
    <w:p w:rsidR="0014084B" w:rsidRDefault="0014084B" w:rsidP="0014084B">
      <w:pPr>
        <w:rPr>
          <w:b/>
        </w:rPr>
      </w:pPr>
    </w:p>
    <w:p w:rsidR="0014084B" w:rsidRDefault="0014084B" w:rsidP="0014084B">
      <w:pPr>
        <w:rPr>
          <w:b/>
        </w:rPr>
      </w:pPr>
    </w:p>
    <w:p w:rsidR="0014084B" w:rsidRDefault="0014084B" w:rsidP="0014084B">
      <w:pPr>
        <w:numPr>
          <w:ilvl w:val="1"/>
          <w:numId w:val="6"/>
        </w:numPr>
        <w:suppressAutoHyphens/>
        <w:spacing w:after="0" w:line="240" w:lineRule="auto"/>
        <w:rPr>
          <w:b/>
        </w:rPr>
      </w:pPr>
      <w:r>
        <w:rPr>
          <w:b/>
        </w:rPr>
        <w:t xml:space="preserve"> Sustav hidrantske mreže za gašenje požara</w:t>
      </w:r>
    </w:p>
    <w:p w:rsidR="0014084B" w:rsidRDefault="0014084B" w:rsidP="0014084B">
      <w:pPr>
        <w:ind w:left="780"/>
        <w:rPr>
          <w:b/>
        </w:rPr>
      </w:pPr>
    </w:p>
    <w:p w:rsidR="0014084B" w:rsidRDefault="0014084B" w:rsidP="0014084B">
      <w:pPr>
        <w:jc w:val="both"/>
      </w:pPr>
      <w:r>
        <w:t>Obvezuje se Vodovod d.o.o. kao javni isporučitelj usluga vodoopskrbe izvršiti provjeru funkcionalnosti hidrantske mreže Grada Raba, izraditi zapisnike o istoj te iste dostaviti VOC-u Rab s naglaskom na utvrđene nedostatke i rokom sanacije istih.</w:t>
      </w:r>
    </w:p>
    <w:p w:rsidR="0014084B" w:rsidRDefault="0014084B" w:rsidP="0014084B">
      <w:pPr>
        <w:jc w:val="both"/>
      </w:pPr>
      <w:r>
        <w:t>Obvezuje se Vodovod d.o.o. izraditi i dostaviti Područnoj vatrogasnoj zajednici otoka Raba kontakt podatke osobe ili dežurne službe putem koje će, u slučaju potrebe, voditelj vatrogasne intervencije zatražiti djelomično ili potpuno ograničavanje dovoda vode potrošačima u zoni pojave požara ili čitavom naselju radi osiguranja potrebne količine vode za gašenje požara.</w:t>
      </w:r>
    </w:p>
    <w:p w:rsidR="0014084B" w:rsidRDefault="0014084B" w:rsidP="0014084B">
      <w:pPr>
        <w:jc w:val="both"/>
      </w:pPr>
      <w:r>
        <w:t xml:space="preserve">Obvezuje se Vodovod d.o.o. dostaviti Područnoj vatrogasnoj zajednici otoka Raba popis vozila, strojeva i opreme koju mogu staviti na raspolaganje za gašenje požara i/ili izrade protupožarnih prosjeka kao i metražu raspoloživih PEHD cijevi koje se mogu iskoristiti za izradu nadzemnih </w:t>
      </w:r>
      <w:proofErr w:type="spellStart"/>
      <w:r>
        <w:t>baypasa</w:t>
      </w:r>
      <w:proofErr w:type="spellEnd"/>
      <w:r>
        <w:t xml:space="preserve"> u svrhu hitne izrade cjevovoda za dobavu vode za gašenje požara te kontakt podatke osobe ili dežurne službe od koje se može zatražiti navedeno.</w:t>
      </w:r>
    </w:p>
    <w:p w:rsidR="0014084B" w:rsidRDefault="0014084B" w:rsidP="0014084B">
      <w:pPr>
        <w:jc w:val="both"/>
      </w:pPr>
    </w:p>
    <w:p w:rsidR="0014084B" w:rsidRDefault="0014084B" w:rsidP="0014084B">
      <w:pPr>
        <w:jc w:val="both"/>
        <w:rPr>
          <w:b/>
          <w:bCs/>
        </w:rPr>
      </w:pPr>
      <w:r>
        <w:rPr>
          <w:b/>
          <w:bCs/>
        </w:rPr>
        <w:t xml:space="preserve">Izvršitelj: Vodovod hrvatsko primorje d.o.o., Podružnica Vrelo Rab </w:t>
      </w:r>
    </w:p>
    <w:p w:rsidR="0014084B" w:rsidRDefault="0014084B" w:rsidP="0014084B">
      <w:pPr>
        <w:jc w:val="both"/>
        <w:rPr>
          <w:b/>
          <w:bCs/>
        </w:rPr>
      </w:pPr>
      <w:r>
        <w:rPr>
          <w:b/>
          <w:bCs/>
        </w:rPr>
        <w:t>Rok izvršenja: 1. lipanj 2026.</w:t>
      </w:r>
    </w:p>
    <w:p w:rsidR="0014084B" w:rsidRDefault="0014084B" w:rsidP="0014084B">
      <w:pPr>
        <w:numPr>
          <w:ilvl w:val="1"/>
          <w:numId w:val="6"/>
        </w:numPr>
        <w:suppressAutoHyphens/>
        <w:spacing w:after="0" w:line="240" w:lineRule="auto"/>
      </w:pPr>
      <w:r>
        <w:rPr>
          <w:b/>
        </w:rPr>
        <w:t xml:space="preserve"> Sustav preventivnog informiranja pučanstva</w:t>
      </w:r>
    </w:p>
    <w:p w:rsidR="0014084B" w:rsidRDefault="0014084B" w:rsidP="0014084B"/>
    <w:p w:rsidR="0014084B" w:rsidRDefault="0014084B" w:rsidP="0014084B">
      <w:pPr>
        <w:jc w:val="both"/>
      </w:pPr>
      <w:r>
        <w:t>Obvezuje se Radio Rab i Rab danas izvijestiti pučanstvo o odredbama zabrane loženja vatre na otvorenom prostoru u vremenu od 1. lipnja do 30. rujna sukladno Odluci o mjerama zaštite od požara na otvorenom prostoru na području Primorsko-goranske županije te Odluci o agrotehničkim mjerama i mjerama za uređivanje i održavanje poljoprivrednih rudina na području Grada Raba.</w:t>
      </w:r>
    </w:p>
    <w:p w:rsidR="0014084B" w:rsidRDefault="0014084B" w:rsidP="0014084B">
      <w:pPr>
        <w:jc w:val="both"/>
      </w:pPr>
      <w:r>
        <w:t>Isti se nadalje obvezuju svakodnevno upozoravati javnost na povećanu opasnost od nastanka požara otvorenog prostora za vrijeme trajanja protupožarne sezone te u slučaju potrebe o nastalim događajima izvještavati javnost.</w:t>
      </w:r>
    </w:p>
    <w:p w:rsidR="0014084B" w:rsidRDefault="0014084B" w:rsidP="0014084B">
      <w:pPr>
        <w:jc w:val="both"/>
      </w:pPr>
    </w:p>
    <w:p w:rsidR="0014084B" w:rsidRDefault="0014084B" w:rsidP="0014084B">
      <w:pPr>
        <w:jc w:val="both"/>
      </w:pPr>
      <w:r>
        <w:t xml:space="preserve">Predlaže se uz račune za komunalne usluge </w:t>
      </w:r>
      <w:proofErr w:type="spellStart"/>
      <w:r>
        <w:t>Dundova</w:t>
      </w:r>
      <w:proofErr w:type="spellEnd"/>
      <w:r>
        <w:t xml:space="preserve"> d.o.o. uputiti i informativni letak s ciljem upozoravanja javnosti na povećanu opasnost od nastanka požara otvorenog prostora.</w:t>
      </w:r>
    </w:p>
    <w:p w:rsidR="0014084B" w:rsidRDefault="0014084B" w:rsidP="0014084B"/>
    <w:p w:rsidR="0014084B" w:rsidRDefault="0014084B" w:rsidP="0014084B">
      <w:pPr>
        <w:jc w:val="both"/>
        <w:rPr>
          <w:b/>
        </w:rPr>
      </w:pPr>
      <w:r>
        <w:rPr>
          <w:b/>
        </w:rPr>
        <w:t>Izvršitelj: Radio Rab i ostali lokalni mediji, KD Dundovo</w:t>
      </w:r>
    </w:p>
    <w:p w:rsidR="0014084B" w:rsidRDefault="0014084B" w:rsidP="0014084B">
      <w:pPr>
        <w:jc w:val="both"/>
      </w:pPr>
      <w:r>
        <w:rPr>
          <w:b/>
        </w:rPr>
        <w:t>Rok izvršenja: od 1. lipanj 2026. do 31. listopada 2026.</w:t>
      </w:r>
    </w:p>
    <w:p w:rsidR="0014084B" w:rsidRDefault="0014084B" w:rsidP="0014084B"/>
    <w:p w:rsidR="0014084B" w:rsidRDefault="0014084B" w:rsidP="0014084B"/>
    <w:p w:rsidR="0014084B" w:rsidRDefault="0014084B" w:rsidP="0014084B">
      <w:pPr>
        <w:numPr>
          <w:ilvl w:val="1"/>
          <w:numId w:val="6"/>
        </w:numPr>
        <w:suppressAutoHyphens/>
        <w:spacing w:after="0" w:line="240" w:lineRule="auto"/>
      </w:pPr>
      <w:r>
        <w:rPr>
          <w:b/>
        </w:rPr>
        <w:t xml:space="preserve"> Divlja odlagališta otpada</w:t>
      </w:r>
    </w:p>
    <w:p w:rsidR="0014084B" w:rsidRDefault="0014084B" w:rsidP="0014084B">
      <w:pPr>
        <w:autoSpaceDE w:val="0"/>
        <w:jc w:val="both"/>
      </w:pPr>
    </w:p>
    <w:p w:rsidR="0014084B" w:rsidRDefault="0014084B" w:rsidP="0014084B">
      <w:pPr>
        <w:autoSpaceDE w:val="0"/>
        <w:jc w:val="both"/>
      </w:pPr>
      <w:r>
        <w:t>Obvezuje se Dundovo d.o.o. za komunalne djelatnosti u suradnji s Upravnim odjelom za komunalni sustav i zaštitu okoliša Grada Raba izvršiti sanaciju divljih odlagališta na području Grada Raba te VOC-u Rab i PVZ otoka Raba dostaviti podatke  o mjerenjima koncentracije plinova na zatvorenom odlagalištu otpada Sorinj.</w:t>
      </w:r>
    </w:p>
    <w:p w:rsidR="0014084B" w:rsidRDefault="0014084B" w:rsidP="0014084B">
      <w:pPr>
        <w:autoSpaceDE w:val="0"/>
        <w:jc w:val="both"/>
      </w:pPr>
    </w:p>
    <w:p w:rsidR="0014084B" w:rsidRDefault="0014084B" w:rsidP="0014084B">
      <w:pPr>
        <w:jc w:val="both"/>
        <w:rPr>
          <w:b/>
        </w:rPr>
      </w:pPr>
      <w:r>
        <w:rPr>
          <w:b/>
        </w:rPr>
        <w:t>Izvršitelj: Dundovo d.o.o. za komunalne djelatnosti</w:t>
      </w:r>
    </w:p>
    <w:p w:rsidR="0014084B" w:rsidRDefault="0014084B" w:rsidP="0014084B">
      <w:pPr>
        <w:jc w:val="both"/>
      </w:pPr>
      <w:r>
        <w:rPr>
          <w:b/>
        </w:rPr>
        <w:t>Rok izvršenja: 1. lipanj 2026.</w:t>
      </w:r>
    </w:p>
    <w:p w:rsidR="0014084B" w:rsidRDefault="0014084B" w:rsidP="0014084B"/>
    <w:p w:rsidR="0014084B" w:rsidRDefault="0014084B" w:rsidP="0014084B"/>
    <w:p w:rsidR="0014084B" w:rsidRDefault="0014084B" w:rsidP="0014084B">
      <w:pPr>
        <w:numPr>
          <w:ilvl w:val="1"/>
          <w:numId w:val="6"/>
        </w:numPr>
        <w:suppressAutoHyphens/>
        <w:spacing w:after="0" w:line="240" w:lineRule="auto"/>
      </w:pPr>
      <w:r>
        <w:rPr>
          <w:b/>
        </w:rPr>
        <w:t xml:space="preserve"> Brodica EKO Rab</w:t>
      </w:r>
    </w:p>
    <w:p w:rsidR="0014084B" w:rsidRDefault="0014084B" w:rsidP="0014084B"/>
    <w:p w:rsidR="0014084B" w:rsidRDefault="0014084B" w:rsidP="0014084B">
      <w:pPr>
        <w:jc w:val="both"/>
      </w:pPr>
      <w:r>
        <w:t xml:space="preserve">Obvezuje se Dundovo d.o.o. za komunalne djelatnosti staviti u funkcionalno stanje brodicu EKO Rab od 1. lipnja 2026. Vatrogasna postrojba DVD-a Rab provesti će godišnju </w:t>
      </w:r>
      <w:proofErr w:type="spellStart"/>
      <w:r>
        <w:t>trenažu</w:t>
      </w:r>
      <w:proofErr w:type="spellEnd"/>
      <w:r>
        <w:t xml:space="preserve"> s plovilom sukladno Sporazumu o korištenju brodice EKO Rab. Dundovo se obvezuje dostaviti kontakt osobe za slučaju zahtjeva za korištenje brodice EKO Rab.</w:t>
      </w:r>
    </w:p>
    <w:p w:rsidR="0014084B" w:rsidRDefault="0014084B" w:rsidP="0014084B">
      <w:pPr>
        <w:jc w:val="both"/>
      </w:pPr>
    </w:p>
    <w:p w:rsidR="0014084B" w:rsidRDefault="0014084B" w:rsidP="0014084B">
      <w:pPr>
        <w:jc w:val="both"/>
        <w:rPr>
          <w:b/>
        </w:rPr>
      </w:pPr>
      <w:r>
        <w:rPr>
          <w:b/>
        </w:rPr>
        <w:t>Izvršitelj: Dundovo d.o.o. za komunalne djelatnosti, Grad Rab i DVD Rab</w:t>
      </w:r>
    </w:p>
    <w:p w:rsidR="0014084B" w:rsidRDefault="0014084B" w:rsidP="0014084B">
      <w:pPr>
        <w:jc w:val="both"/>
        <w:rPr>
          <w:b/>
        </w:rPr>
      </w:pPr>
      <w:r>
        <w:rPr>
          <w:b/>
        </w:rPr>
        <w:t>Rok izvršenja: 1. lipanj 2026.</w:t>
      </w:r>
    </w:p>
    <w:p w:rsidR="0014084B" w:rsidRDefault="0014084B" w:rsidP="0014084B">
      <w:pPr>
        <w:jc w:val="both"/>
        <w:rPr>
          <w:b/>
        </w:rPr>
      </w:pPr>
    </w:p>
    <w:p w:rsidR="0014084B" w:rsidRDefault="0014084B" w:rsidP="0014084B">
      <w:pPr>
        <w:jc w:val="both"/>
        <w:rPr>
          <w:b/>
        </w:rPr>
      </w:pPr>
    </w:p>
    <w:p w:rsidR="0014084B" w:rsidRDefault="0014084B" w:rsidP="0014084B">
      <w:pPr>
        <w:numPr>
          <w:ilvl w:val="1"/>
          <w:numId w:val="6"/>
        </w:numPr>
        <w:suppressAutoHyphens/>
        <w:autoSpaceDE w:val="0"/>
        <w:spacing w:after="0" w:line="240" w:lineRule="auto"/>
      </w:pPr>
      <w:r>
        <w:rPr>
          <w:b/>
        </w:rPr>
        <w:t xml:space="preserve"> Uređenje trasa nadzemnih elektroenergetskih vodova</w:t>
      </w:r>
    </w:p>
    <w:p w:rsidR="0014084B" w:rsidRDefault="0014084B" w:rsidP="0014084B">
      <w:pPr>
        <w:autoSpaceDE w:val="0"/>
        <w:ind w:left="360"/>
      </w:pPr>
    </w:p>
    <w:p w:rsidR="0014084B" w:rsidRDefault="0014084B" w:rsidP="0014084B">
      <w:pPr>
        <w:autoSpaceDE w:val="0"/>
      </w:pPr>
      <w:r>
        <w:t>Obvezuje se HEP operater distribucijskog sustava, Elektroprimorje Rijeka – Pogon Rab i</w:t>
      </w:r>
      <w:r>
        <w:rPr>
          <w:i/>
        </w:rPr>
        <w:t xml:space="preserve"> </w:t>
      </w:r>
      <w:r>
        <w:t xml:space="preserve">HEP </w:t>
      </w:r>
      <w:r>
        <w:rPr>
          <w:rStyle w:val="Istaknuto"/>
          <w:i w:val="0"/>
        </w:rPr>
        <w:t>Hrvatski operator prijenosnog sustava</w:t>
      </w:r>
      <w:r>
        <w:rPr>
          <w:rStyle w:val="st"/>
          <w:i/>
        </w:rPr>
        <w:t xml:space="preserve"> </w:t>
      </w:r>
      <w:proofErr w:type="spellStart"/>
      <w:r>
        <w:rPr>
          <w:rStyle w:val="st"/>
        </w:rPr>
        <w:t>d.o.o</w:t>
      </w:r>
      <w:proofErr w:type="spellEnd"/>
      <w:r>
        <w:rPr>
          <w:rStyle w:val="st"/>
        </w:rPr>
        <w:t xml:space="preserve"> izvršiti uređenje trasa </w:t>
      </w:r>
      <w:r>
        <w:t>nadzemnih elektroenergetskih vodova</w:t>
      </w:r>
      <w:r>
        <w:rPr>
          <w:rStyle w:val="st"/>
        </w:rPr>
        <w:t xml:space="preserve"> (</w:t>
      </w:r>
      <w:r>
        <w:t>održavati sigurnosne visine i udaljenosti)</w:t>
      </w:r>
      <w:r>
        <w:rPr>
          <w:sz w:val="20"/>
          <w:szCs w:val="20"/>
        </w:rPr>
        <w:t xml:space="preserve"> </w:t>
      </w:r>
      <w:r>
        <w:rPr>
          <w:rStyle w:val="st"/>
        </w:rPr>
        <w:t xml:space="preserve"> svaki za svoje područje upravljanja.</w:t>
      </w:r>
    </w:p>
    <w:p w:rsidR="0014084B" w:rsidRDefault="0014084B" w:rsidP="0014084B"/>
    <w:p w:rsidR="0014084B" w:rsidRDefault="0014084B" w:rsidP="0014084B">
      <w:pPr>
        <w:jc w:val="both"/>
        <w:rPr>
          <w:b/>
        </w:rPr>
      </w:pPr>
      <w:r>
        <w:rPr>
          <w:b/>
        </w:rPr>
        <w:t>Izvršitelj: HEP</w:t>
      </w:r>
      <w:r>
        <w:t xml:space="preserve"> </w:t>
      </w:r>
      <w:r>
        <w:rPr>
          <w:b/>
        </w:rPr>
        <w:t>ODS, Elektroprimorje Rijeka – Pogon Rab i</w:t>
      </w:r>
      <w:r>
        <w:rPr>
          <w:b/>
          <w:i/>
        </w:rPr>
        <w:t xml:space="preserve"> </w:t>
      </w:r>
      <w:r>
        <w:rPr>
          <w:b/>
        </w:rPr>
        <w:t xml:space="preserve">HEP </w:t>
      </w:r>
      <w:r>
        <w:rPr>
          <w:rStyle w:val="Istaknuto"/>
          <w:b/>
          <w:i w:val="0"/>
        </w:rPr>
        <w:t xml:space="preserve">HOPS </w:t>
      </w:r>
      <w:proofErr w:type="spellStart"/>
      <w:r>
        <w:rPr>
          <w:rStyle w:val="st"/>
          <w:b/>
        </w:rPr>
        <w:t>d.o.o</w:t>
      </w:r>
      <w:proofErr w:type="spellEnd"/>
      <w:r>
        <w:rPr>
          <w:rStyle w:val="st"/>
          <w:b/>
        </w:rPr>
        <w:t xml:space="preserve"> Opatija</w:t>
      </w:r>
    </w:p>
    <w:p w:rsidR="0014084B" w:rsidRDefault="0014084B" w:rsidP="0014084B">
      <w:pPr>
        <w:jc w:val="both"/>
        <w:rPr>
          <w:b/>
        </w:rPr>
      </w:pPr>
      <w:r>
        <w:rPr>
          <w:b/>
        </w:rPr>
        <w:t>Rok izvršenja: 1. lipanj 2026.</w:t>
      </w:r>
    </w:p>
    <w:p w:rsidR="0014084B" w:rsidRDefault="0014084B" w:rsidP="0014084B">
      <w:pPr>
        <w:jc w:val="both"/>
        <w:rPr>
          <w:b/>
        </w:rPr>
      </w:pPr>
    </w:p>
    <w:p w:rsidR="0014084B" w:rsidRDefault="0014084B" w:rsidP="0014084B">
      <w:pPr>
        <w:jc w:val="both"/>
        <w:rPr>
          <w:b/>
        </w:rPr>
      </w:pPr>
    </w:p>
    <w:p w:rsidR="0014084B" w:rsidRDefault="0014084B" w:rsidP="0014084B">
      <w:pPr>
        <w:jc w:val="both"/>
        <w:rPr>
          <w:b/>
        </w:rPr>
      </w:pPr>
    </w:p>
    <w:p w:rsidR="0014084B" w:rsidRDefault="0014084B" w:rsidP="0014084B">
      <w:pPr>
        <w:numPr>
          <w:ilvl w:val="1"/>
          <w:numId w:val="6"/>
        </w:numPr>
        <w:suppressAutoHyphens/>
        <w:spacing w:after="0" w:line="240" w:lineRule="auto"/>
      </w:pPr>
      <w:r>
        <w:rPr>
          <w:b/>
        </w:rPr>
        <w:t xml:space="preserve">Zapovjedno mjesto za koordinaciju gašenja požara </w:t>
      </w:r>
    </w:p>
    <w:p w:rsidR="0014084B" w:rsidRDefault="0014084B" w:rsidP="0014084B"/>
    <w:p w:rsidR="0014084B" w:rsidRDefault="0014084B" w:rsidP="0014084B">
      <w:pPr>
        <w:jc w:val="both"/>
      </w:pPr>
      <w:r>
        <w:t xml:space="preserve">VOC Rab vršit će zapovjedno mjesto za koordinaciju gašenja požara, a u slučaju potrebe isto će se uspostavljati na samom terenu ili u objektima područnih škola prema mjestu nastanka događaja većeg opsega te sportske dvorane. U slučaju potrebe, navedeni prostori će se odmah i bez odgode staviti u funkciju vatrogasnim postrojbama. </w:t>
      </w:r>
    </w:p>
    <w:p w:rsidR="0014084B" w:rsidRDefault="0014084B" w:rsidP="0014084B"/>
    <w:p w:rsidR="0014084B" w:rsidRDefault="0014084B" w:rsidP="0014084B">
      <w:pPr>
        <w:rPr>
          <w:b/>
        </w:rPr>
      </w:pPr>
      <w:r>
        <w:rPr>
          <w:b/>
        </w:rPr>
        <w:t>Izvršitelj: Grad Rab</w:t>
      </w:r>
    </w:p>
    <w:p w:rsidR="0014084B" w:rsidRDefault="0014084B" w:rsidP="0014084B">
      <w:pPr>
        <w:rPr>
          <w:b/>
        </w:rPr>
      </w:pPr>
      <w:r>
        <w:rPr>
          <w:b/>
        </w:rPr>
        <w:t>Rok izvršenja: 1. lipanj 2026.</w:t>
      </w:r>
    </w:p>
    <w:p w:rsidR="0014084B" w:rsidRDefault="0014084B" w:rsidP="0014084B">
      <w:pPr>
        <w:rPr>
          <w:b/>
        </w:rPr>
      </w:pPr>
    </w:p>
    <w:p w:rsidR="0014084B" w:rsidRDefault="0014084B" w:rsidP="0014084B">
      <w:pPr>
        <w:rPr>
          <w:b/>
        </w:rPr>
      </w:pPr>
    </w:p>
    <w:p w:rsidR="0014084B" w:rsidRDefault="0014084B" w:rsidP="0014084B">
      <w:pPr>
        <w:numPr>
          <w:ilvl w:val="1"/>
          <w:numId w:val="6"/>
        </w:numPr>
        <w:suppressAutoHyphens/>
        <w:spacing w:after="0" w:line="240" w:lineRule="auto"/>
        <w:rPr>
          <w:b/>
        </w:rPr>
      </w:pPr>
      <w:r>
        <w:rPr>
          <w:b/>
        </w:rPr>
        <w:t>Čišćenje cestovnog pojasa od lakozapaljivih tvari</w:t>
      </w:r>
    </w:p>
    <w:p w:rsidR="0014084B" w:rsidRDefault="0014084B" w:rsidP="0014084B">
      <w:pPr>
        <w:rPr>
          <w:b/>
        </w:rPr>
      </w:pPr>
    </w:p>
    <w:p w:rsidR="0014084B" w:rsidRDefault="0014084B" w:rsidP="0014084B">
      <w:pPr>
        <w:autoSpaceDE w:val="0"/>
        <w:jc w:val="both"/>
      </w:pPr>
      <w:r>
        <w:t xml:space="preserve">Obvezuje se Grad Rab u suradnji sa </w:t>
      </w:r>
      <w:proofErr w:type="spellStart"/>
      <w:r>
        <w:t>Dundovom</w:t>
      </w:r>
      <w:proofErr w:type="spellEnd"/>
      <w:r>
        <w:t xml:space="preserve"> d.o.o. izvršiti čišćenje cestovnog pojasa nerazvrstanih cesta od lakozapaljivih tvari odnosno onih tvari koje mogu izazvati požar ili omogućiti/olakšati njegovo širenje, uz javne prometnice koje prolaze ugroženim područjem. Osobitu pažnju usmjeriti na cestovne pravce lokalnog značaja koje prolaze poljoprivrednim površinama te cestama koje su tijekom turističke sezone pojačano opterećene prometom (prilazi autokampovima, javnim plažama, kulturno povijesnim lokalitetima i sl.). Temeljem Plana navedeni subjekti provodit će redovna čišćenja cestovnog pojasa. </w:t>
      </w:r>
    </w:p>
    <w:p w:rsidR="0014084B" w:rsidRDefault="0014084B" w:rsidP="0014084B">
      <w:pPr>
        <w:autoSpaceDE w:val="0"/>
        <w:jc w:val="both"/>
      </w:pPr>
      <w:r>
        <w:t>Obvezu čišćenja imaju i vlasnici zemljišta koje graniči sa cestovnim pravcima, a kontrolu obveze provode komunalni redari.</w:t>
      </w:r>
    </w:p>
    <w:p w:rsidR="0014084B" w:rsidRDefault="0014084B" w:rsidP="0014084B">
      <w:pPr>
        <w:autoSpaceDE w:val="0"/>
        <w:jc w:val="both"/>
      </w:pPr>
    </w:p>
    <w:p w:rsidR="0014084B" w:rsidRDefault="0014084B" w:rsidP="0014084B">
      <w:pPr>
        <w:jc w:val="both"/>
        <w:rPr>
          <w:b/>
        </w:rPr>
      </w:pPr>
      <w:r>
        <w:rPr>
          <w:b/>
        </w:rPr>
        <w:t>Izvršitelj: Grad Rab, Dundovo d.o.o. za komunalne djelatnosti</w:t>
      </w:r>
    </w:p>
    <w:p w:rsidR="0014084B" w:rsidRDefault="0014084B" w:rsidP="0014084B">
      <w:pPr>
        <w:rPr>
          <w:b/>
        </w:rPr>
      </w:pPr>
      <w:r>
        <w:rPr>
          <w:b/>
        </w:rPr>
        <w:t>Rok izvršenja: kontinuirano</w:t>
      </w:r>
    </w:p>
    <w:p w:rsidR="0014084B" w:rsidRDefault="0014084B" w:rsidP="0014084B">
      <w:pPr>
        <w:rPr>
          <w:b/>
        </w:rPr>
      </w:pPr>
    </w:p>
    <w:p w:rsidR="0014084B" w:rsidRDefault="0014084B" w:rsidP="0014084B">
      <w:pPr>
        <w:rPr>
          <w:b/>
        </w:rPr>
      </w:pPr>
    </w:p>
    <w:p w:rsidR="0014084B" w:rsidRDefault="0014084B" w:rsidP="0014084B">
      <w:pPr>
        <w:numPr>
          <w:ilvl w:val="1"/>
          <w:numId w:val="6"/>
        </w:numPr>
        <w:suppressAutoHyphens/>
        <w:spacing w:after="0" w:line="240" w:lineRule="auto"/>
      </w:pPr>
      <w:r>
        <w:rPr>
          <w:b/>
        </w:rPr>
        <w:t>Hitna medicinska služba</w:t>
      </w:r>
    </w:p>
    <w:p w:rsidR="0014084B" w:rsidRDefault="0014084B" w:rsidP="0014084B">
      <w:pPr>
        <w:pStyle w:val="box457297"/>
        <w:jc w:val="both"/>
        <w:rPr>
          <w:b/>
        </w:rPr>
      </w:pPr>
      <w:r>
        <w:t>Zavod za hitnu medicinu Primorsko-goranske županije – Ispostava Rab osigurat će dostupnost hitne medicinske službe za slučaj hitne medicinske intervenciju na mjestu velikog požara ili nesreće u slučaju ozljeđivanja osoba. Izvršitelji i sudionici će osigurati mogućnost žurne uspostave veza između nadležnih vatrogasnog zapovjedništava i medicinsko prijavno-dojavne jedinice.</w:t>
      </w:r>
    </w:p>
    <w:p w:rsidR="0014084B" w:rsidRDefault="0014084B" w:rsidP="0014084B">
      <w:pPr>
        <w:jc w:val="both"/>
        <w:rPr>
          <w:b/>
        </w:rPr>
      </w:pPr>
      <w:r>
        <w:rPr>
          <w:b/>
        </w:rPr>
        <w:t>Izvršitelj: Zavod za hitnu medicinu Primorsko-goranske županije</w:t>
      </w:r>
    </w:p>
    <w:p w:rsidR="0014084B" w:rsidRDefault="0014084B" w:rsidP="0014084B">
      <w:pPr>
        <w:jc w:val="both"/>
        <w:rPr>
          <w:b/>
        </w:rPr>
      </w:pPr>
      <w:r>
        <w:rPr>
          <w:b/>
        </w:rPr>
        <w:t>Rok izvršenja: od 1. lipnja 2026. do 30. rujna 2026.</w:t>
      </w:r>
    </w:p>
    <w:p w:rsidR="0014084B" w:rsidRDefault="0014084B" w:rsidP="0014084B">
      <w:pPr>
        <w:jc w:val="both"/>
        <w:rPr>
          <w:b/>
        </w:rPr>
      </w:pPr>
    </w:p>
    <w:p w:rsidR="0014084B" w:rsidRDefault="0014084B" w:rsidP="0014084B">
      <w:pPr>
        <w:rPr>
          <w:b/>
        </w:rPr>
      </w:pPr>
    </w:p>
    <w:p w:rsidR="0014084B" w:rsidRDefault="0014084B" w:rsidP="0014084B">
      <w:pPr>
        <w:rPr>
          <w:b/>
        </w:rPr>
      </w:pPr>
    </w:p>
    <w:p w:rsidR="0014084B" w:rsidRDefault="0014084B" w:rsidP="0014084B">
      <w:pPr>
        <w:numPr>
          <w:ilvl w:val="1"/>
          <w:numId w:val="6"/>
        </w:numPr>
        <w:suppressAutoHyphens/>
        <w:spacing w:after="0" w:line="240" w:lineRule="auto"/>
      </w:pPr>
      <w:r>
        <w:rPr>
          <w:b/>
        </w:rPr>
        <w:t>Turistička zajednica Grada Raba</w:t>
      </w:r>
    </w:p>
    <w:p w:rsidR="0014084B" w:rsidRDefault="0014084B" w:rsidP="0014084B"/>
    <w:p w:rsidR="0014084B" w:rsidRDefault="0014084B" w:rsidP="0014084B">
      <w:pPr>
        <w:pStyle w:val="Tijeloteksta"/>
        <w:jc w:val="both"/>
        <w:rPr>
          <w:b/>
        </w:rPr>
      </w:pPr>
      <w:r>
        <w:t>Turistička zajednica Grada Raba provodit će informativno-promidžbene aktivnosti u cilju podizanja razine protupožarne kulture i upoznavanja stanovništva i turista s opasnostima od nastanka požara i posljedicama koje požari izazivaju.</w:t>
      </w:r>
    </w:p>
    <w:p w:rsidR="0014084B" w:rsidRDefault="0014084B" w:rsidP="0014084B">
      <w:pPr>
        <w:jc w:val="both"/>
        <w:rPr>
          <w:b/>
        </w:rPr>
      </w:pPr>
      <w:r>
        <w:rPr>
          <w:b/>
        </w:rPr>
        <w:t>Izvršitelj: Turistička zajednica Grada Raba</w:t>
      </w:r>
    </w:p>
    <w:p w:rsidR="0014084B" w:rsidRDefault="0014084B" w:rsidP="0014084B">
      <w:pPr>
        <w:jc w:val="both"/>
        <w:rPr>
          <w:b/>
        </w:rPr>
      </w:pPr>
      <w:r>
        <w:rPr>
          <w:b/>
        </w:rPr>
        <w:t>Rok izvršenja: kontinuirano</w:t>
      </w:r>
    </w:p>
    <w:p w:rsidR="0014084B" w:rsidRDefault="0014084B" w:rsidP="0014084B">
      <w:pPr>
        <w:jc w:val="both"/>
        <w:rPr>
          <w:b/>
        </w:rPr>
      </w:pPr>
    </w:p>
    <w:p w:rsidR="0014084B" w:rsidRDefault="0014084B" w:rsidP="0014084B">
      <w:pPr>
        <w:jc w:val="both"/>
        <w:rPr>
          <w:b/>
        </w:rPr>
      </w:pPr>
    </w:p>
    <w:p w:rsidR="0014084B" w:rsidRDefault="0014084B" w:rsidP="0014084B">
      <w:pPr>
        <w:jc w:val="both"/>
        <w:rPr>
          <w:b/>
        </w:rPr>
      </w:pPr>
    </w:p>
    <w:p w:rsidR="0014084B" w:rsidRDefault="0014084B" w:rsidP="0014084B">
      <w:pPr>
        <w:jc w:val="both"/>
        <w:rPr>
          <w:b/>
        </w:rPr>
      </w:pPr>
    </w:p>
    <w:p w:rsidR="0014084B" w:rsidRDefault="0014084B" w:rsidP="0014084B">
      <w:pPr>
        <w:rPr>
          <w:b/>
        </w:rPr>
      </w:pPr>
    </w:p>
    <w:p w:rsidR="0014084B" w:rsidRDefault="0014084B" w:rsidP="0014084B">
      <w:pPr>
        <w:numPr>
          <w:ilvl w:val="1"/>
          <w:numId w:val="6"/>
        </w:numPr>
        <w:suppressAutoHyphens/>
        <w:spacing w:after="0" w:line="240" w:lineRule="auto"/>
        <w:rPr>
          <w:b/>
        </w:rPr>
      </w:pPr>
      <w:r>
        <w:rPr>
          <w:b/>
        </w:rPr>
        <w:t>Izrada protupožarnih prosjeka</w:t>
      </w:r>
      <w:r>
        <w:rPr>
          <w:b/>
        </w:rPr>
        <w:tab/>
      </w:r>
      <w:r>
        <w:rPr>
          <w:b/>
        </w:rPr>
        <w:tab/>
      </w:r>
      <w:r>
        <w:rPr>
          <w:b/>
        </w:rPr>
        <w:tab/>
      </w:r>
    </w:p>
    <w:p w:rsidR="0014084B" w:rsidRDefault="0014084B" w:rsidP="0014084B">
      <w:pPr>
        <w:ind w:left="780"/>
        <w:rPr>
          <w:b/>
        </w:rPr>
      </w:pPr>
      <w:r>
        <w:rPr>
          <w:b/>
        </w:rPr>
        <w:tab/>
      </w:r>
      <w:r>
        <w:rPr>
          <w:b/>
        </w:rPr>
        <w:tab/>
      </w:r>
    </w:p>
    <w:p w:rsidR="0014084B" w:rsidRDefault="0014084B" w:rsidP="0014084B">
      <w:pPr>
        <w:jc w:val="both"/>
        <w:rPr>
          <w:b/>
        </w:rPr>
      </w:pPr>
      <w:r>
        <w:rPr>
          <w:sz w:val="23"/>
          <w:szCs w:val="23"/>
        </w:rPr>
        <w:t>Hrvatske šume d.o.o. u suradnji s Gradom Rabom utvrdit će načine i uvjete korištenja raspoložive teške (građevinske) mehanizacije za eventualnu žurnu izradu prosjeka i probijanja protupožarnih putova radi zaustavljanja širenja šumskog požara. Uz navedeno, Grad Rab planirat će načine i postupke brzog premještanja navedene mehanizacije, a s utvrđenim, Grad Rab će upoznati Područnu vatrogasnu zajednicu otoka Raba.</w:t>
      </w:r>
    </w:p>
    <w:p w:rsidR="0014084B" w:rsidRDefault="0014084B" w:rsidP="0014084B">
      <w:pPr>
        <w:rPr>
          <w:b/>
        </w:rPr>
      </w:pPr>
    </w:p>
    <w:p w:rsidR="0014084B" w:rsidRDefault="0014084B" w:rsidP="0014084B">
      <w:pPr>
        <w:jc w:val="both"/>
        <w:rPr>
          <w:b/>
        </w:rPr>
      </w:pPr>
      <w:r>
        <w:rPr>
          <w:b/>
        </w:rPr>
        <w:t>Izvršitelj: Grad Rab, Šumarija Rab</w:t>
      </w:r>
    </w:p>
    <w:p w:rsidR="0014084B" w:rsidRDefault="0014084B" w:rsidP="0014084B">
      <w:pPr>
        <w:jc w:val="both"/>
        <w:rPr>
          <w:b/>
        </w:rPr>
      </w:pPr>
      <w:r>
        <w:rPr>
          <w:b/>
        </w:rPr>
        <w:t>Rok izvršenja: kontinuirano</w:t>
      </w:r>
    </w:p>
    <w:p w:rsidR="0014084B" w:rsidRDefault="0014084B" w:rsidP="0014084B">
      <w:pPr>
        <w:jc w:val="both"/>
        <w:rPr>
          <w:b/>
        </w:rPr>
      </w:pPr>
    </w:p>
    <w:p w:rsidR="0014084B" w:rsidRDefault="0014084B" w:rsidP="0014084B">
      <w:pPr>
        <w:jc w:val="both"/>
        <w:rPr>
          <w:b/>
        </w:rPr>
      </w:pPr>
    </w:p>
    <w:p w:rsidR="0014084B" w:rsidRDefault="0014084B" w:rsidP="0014084B">
      <w:pPr>
        <w:numPr>
          <w:ilvl w:val="1"/>
          <w:numId w:val="6"/>
        </w:numPr>
        <w:suppressAutoHyphens/>
        <w:spacing w:after="0" w:line="240" w:lineRule="auto"/>
        <w:rPr>
          <w:b/>
        </w:rPr>
      </w:pPr>
      <w:proofErr w:type="spellStart"/>
      <w:r>
        <w:rPr>
          <w:b/>
        </w:rPr>
        <w:t>Helidrom</w:t>
      </w:r>
      <w:proofErr w:type="spellEnd"/>
      <w:r>
        <w:rPr>
          <w:b/>
        </w:rPr>
        <w:t xml:space="preserve"> Kampor</w:t>
      </w:r>
      <w:r>
        <w:rPr>
          <w:b/>
        </w:rPr>
        <w:tab/>
      </w:r>
      <w:r>
        <w:rPr>
          <w:b/>
        </w:rPr>
        <w:tab/>
      </w:r>
      <w:r>
        <w:rPr>
          <w:b/>
        </w:rPr>
        <w:tab/>
      </w:r>
      <w:r>
        <w:rPr>
          <w:b/>
        </w:rPr>
        <w:tab/>
      </w:r>
      <w:r>
        <w:rPr>
          <w:b/>
        </w:rPr>
        <w:tab/>
      </w:r>
      <w:r>
        <w:rPr>
          <w:b/>
        </w:rPr>
        <w:tab/>
      </w:r>
    </w:p>
    <w:p w:rsidR="0014084B" w:rsidRDefault="0014084B" w:rsidP="0014084B">
      <w:pPr>
        <w:ind w:left="780"/>
        <w:rPr>
          <w:b/>
        </w:rPr>
      </w:pPr>
    </w:p>
    <w:p w:rsidR="0014084B" w:rsidRDefault="0014084B" w:rsidP="0014084B">
      <w:pPr>
        <w:jc w:val="both"/>
        <w:rPr>
          <w:bCs/>
        </w:rPr>
      </w:pPr>
      <w:r>
        <w:rPr>
          <w:bCs/>
        </w:rPr>
        <w:t xml:space="preserve">Pored Hitne helikopterske medicinske službe, </w:t>
      </w:r>
      <w:proofErr w:type="spellStart"/>
      <w:r>
        <w:rPr>
          <w:bCs/>
        </w:rPr>
        <w:t>helidrom</w:t>
      </w:r>
      <w:proofErr w:type="spellEnd"/>
      <w:r>
        <w:rPr>
          <w:bCs/>
        </w:rPr>
        <w:t xml:space="preserve"> Kampor određuje se i za prihvat pomoći u vidu gasitelja koji se upućuju helikopterom te uspostavu ''zračnog mosta'' za slučaj drugih kriznih situacija. Obvezuje se Dundovo izvršiti košnju raslinja u neposrednoj blizini </w:t>
      </w:r>
      <w:proofErr w:type="spellStart"/>
      <w:r>
        <w:rPr>
          <w:bCs/>
        </w:rPr>
        <w:t>helidroma</w:t>
      </w:r>
      <w:proofErr w:type="spellEnd"/>
      <w:r>
        <w:rPr>
          <w:bCs/>
        </w:rPr>
        <w:t xml:space="preserve"> kako bi se spriječio nastanak požara i omogućila vidljivost lampi za noćno slijetanje. Obvezuje se Grad Rab izvršiti i redovni servis lampi na </w:t>
      </w:r>
      <w:proofErr w:type="spellStart"/>
      <w:r>
        <w:rPr>
          <w:bCs/>
        </w:rPr>
        <w:t>helidromu</w:t>
      </w:r>
      <w:proofErr w:type="spellEnd"/>
      <w:r>
        <w:rPr>
          <w:bCs/>
        </w:rPr>
        <w:t xml:space="preserve"> Kampor.</w:t>
      </w:r>
    </w:p>
    <w:p w:rsidR="0014084B" w:rsidRDefault="0014084B" w:rsidP="0014084B">
      <w:pPr>
        <w:rPr>
          <w:bCs/>
        </w:rPr>
      </w:pPr>
    </w:p>
    <w:p w:rsidR="0014084B" w:rsidRDefault="0014084B" w:rsidP="0014084B">
      <w:pPr>
        <w:jc w:val="both"/>
        <w:rPr>
          <w:b/>
        </w:rPr>
      </w:pPr>
      <w:r>
        <w:rPr>
          <w:b/>
        </w:rPr>
        <w:t>Izvršitelj: Grad Rab, Dundovo d.o.o.</w:t>
      </w:r>
    </w:p>
    <w:p w:rsidR="0014084B" w:rsidRDefault="0014084B" w:rsidP="0014084B">
      <w:pPr>
        <w:jc w:val="both"/>
        <w:rPr>
          <w:b/>
        </w:rPr>
      </w:pPr>
      <w:r>
        <w:rPr>
          <w:b/>
        </w:rPr>
        <w:t>Rok izvršenja: 1. lipanj 2026.</w:t>
      </w:r>
    </w:p>
    <w:p w:rsidR="0014084B" w:rsidRDefault="0014084B" w:rsidP="0014084B">
      <w:pPr>
        <w:jc w:val="both"/>
        <w:rPr>
          <w:b/>
        </w:rPr>
      </w:pPr>
    </w:p>
    <w:p w:rsidR="0014084B" w:rsidRDefault="0014084B" w:rsidP="0014084B">
      <w:pPr>
        <w:jc w:val="both"/>
        <w:rPr>
          <w:b/>
        </w:rPr>
      </w:pPr>
    </w:p>
    <w:p w:rsidR="0014084B" w:rsidRDefault="0014084B" w:rsidP="0014084B">
      <w:pPr>
        <w:numPr>
          <w:ilvl w:val="1"/>
          <w:numId w:val="6"/>
        </w:numPr>
        <w:suppressAutoHyphens/>
        <w:spacing w:after="0" w:line="240" w:lineRule="auto"/>
        <w:rPr>
          <w:b/>
        </w:rPr>
      </w:pPr>
      <w:r>
        <w:rPr>
          <w:b/>
        </w:rPr>
        <w:t>Posebno ugroženi turistički objekti</w:t>
      </w:r>
      <w:r>
        <w:rPr>
          <w:b/>
        </w:rPr>
        <w:tab/>
      </w:r>
      <w:r>
        <w:rPr>
          <w:b/>
        </w:rPr>
        <w:tab/>
      </w:r>
      <w:r>
        <w:rPr>
          <w:b/>
        </w:rPr>
        <w:tab/>
      </w:r>
      <w:r>
        <w:rPr>
          <w:b/>
        </w:rPr>
        <w:tab/>
      </w:r>
    </w:p>
    <w:p w:rsidR="0014084B" w:rsidRDefault="0014084B" w:rsidP="0014084B">
      <w:pPr>
        <w:ind w:left="780"/>
        <w:rPr>
          <w:b/>
        </w:rPr>
      </w:pPr>
    </w:p>
    <w:p w:rsidR="0014084B" w:rsidRDefault="0014084B" w:rsidP="0014084B">
      <w:pPr>
        <w:pStyle w:val="Default"/>
        <w:jc w:val="both"/>
        <w:rPr>
          <w:sz w:val="23"/>
          <w:szCs w:val="23"/>
        </w:rPr>
      </w:pPr>
      <w:r>
        <w:rPr>
          <w:bCs/>
        </w:rPr>
        <w:t xml:space="preserve">Obvezuje se Grad Rab u suradnji s Područnim uredom civilne zaštite Rijeka i Područnom vatrogasnom zajednicom otoka Raba </w:t>
      </w:r>
      <w:r>
        <w:rPr>
          <w:bCs/>
          <w:sz w:val="23"/>
          <w:szCs w:val="23"/>
        </w:rPr>
        <w:t>odrediti posebno požarno ugrožene turističke objekte (hotele, kampove i druge turističke objekte)</w:t>
      </w:r>
      <w:r>
        <w:rPr>
          <w:sz w:val="23"/>
          <w:szCs w:val="23"/>
        </w:rPr>
        <w:t xml:space="preserve"> koji se nalaze okruženi gorivim materijalom posebno pogodnim za nastanak i širenje požara te predstavljaju veliku opasnost za evakuaciju i zbrinjavanje turista i osoblja za slučaj nastanka ili približavanja požara te u slučaju drugih velikih nesreća.  Turističke tvrtke koje u svom vlasništvu imaju ili upravljaju hotelima, autokampovima i turističkim naseljima koji su određeni kao posebno požarno ugrožene, dužne su u suradnji s Gradom Rabom :</w:t>
      </w:r>
    </w:p>
    <w:p w:rsidR="0014084B" w:rsidRDefault="0014084B" w:rsidP="0014084B">
      <w:pPr>
        <w:pStyle w:val="Default"/>
        <w:numPr>
          <w:ilvl w:val="0"/>
          <w:numId w:val="8"/>
        </w:numPr>
        <w:jc w:val="both"/>
        <w:rPr>
          <w:sz w:val="23"/>
          <w:szCs w:val="23"/>
        </w:rPr>
      </w:pPr>
      <w:r>
        <w:rPr>
          <w:sz w:val="23"/>
          <w:szCs w:val="23"/>
        </w:rPr>
        <w:t xml:space="preserve">izraditi, odnosno ažurirati planske dokumente (plan evakuacije i zbrinjavanje turista u slučaju većih nesreća i katastrofa, elaborat internog sustava uzbunjivanja i obavješćivanja i </w:t>
      </w:r>
      <w:r>
        <w:rPr>
          <w:sz w:val="23"/>
          <w:szCs w:val="23"/>
        </w:rPr>
        <w:lastRenderedPageBreak/>
        <w:t xml:space="preserve">dr.) iz svoje nadležnosti. Iste su dužne izraditi i Godišnji plan čišćenja zaštitnih koridora i pravaca za evakuaciju i zbrinjavanje turista i osoblja za slučaj nastanka požara ili drugih velikih nesreća </w:t>
      </w:r>
    </w:p>
    <w:p w:rsidR="0014084B" w:rsidRDefault="0014084B" w:rsidP="0014084B">
      <w:pPr>
        <w:pStyle w:val="Default"/>
        <w:numPr>
          <w:ilvl w:val="0"/>
          <w:numId w:val="8"/>
        </w:numPr>
        <w:jc w:val="both"/>
        <w:rPr>
          <w:sz w:val="23"/>
          <w:szCs w:val="23"/>
        </w:rPr>
      </w:pPr>
      <w:r>
        <w:rPr>
          <w:sz w:val="23"/>
          <w:szCs w:val="23"/>
        </w:rPr>
        <w:t xml:space="preserve">do propisanog roka izvršiti provjeru funkcionalnosti planova i osposobljenosti osoblja za provedbu zadaća evakuacije i zbrinjavanja turista </w:t>
      </w:r>
    </w:p>
    <w:p w:rsidR="0014084B" w:rsidRDefault="0014084B" w:rsidP="0014084B">
      <w:pPr>
        <w:pStyle w:val="Default"/>
        <w:numPr>
          <w:ilvl w:val="0"/>
          <w:numId w:val="8"/>
        </w:numPr>
        <w:jc w:val="both"/>
        <w:rPr>
          <w:sz w:val="23"/>
          <w:szCs w:val="23"/>
        </w:rPr>
      </w:pPr>
      <w:r>
        <w:rPr>
          <w:sz w:val="23"/>
          <w:szCs w:val="23"/>
        </w:rPr>
        <w:t xml:space="preserve">planove evakuacije i zbrinjavanja uskladiti s Planovima zaštite i spašavanja, odnosno Planovima djelovanja civilne zaštite jedinica lokalne samouprave na čijem se području nalaze objekti pravnog subjekta (hoteli, autokampovi, turistička naselja). </w:t>
      </w:r>
    </w:p>
    <w:p w:rsidR="0014084B" w:rsidRDefault="0014084B" w:rsidP="0014084B">
      <w:pPr>
        <w:pStyle w:val="Default"/>
        <w:numPr>
          <w:ilvl w:val="0"/>
          <w:numId w:val="8"/>
        </w:numPr>
        <w:jc w:val="both"/>
        <w:rPr>
          <w:sz w:val="23"/>
          <w:szCs w:val="23"/>
        </w:rPr>
      </w:pPr>
      <w:r>
        <w:rPr>
          <w:sz w:val="23"/>
          <w:szCs w:val="23"/>
        </w:rPr>
        <w:t>Odrediti odgovorne osobe i njihove zamjenike za organizaciju i provođenje aktivnosti na posebno požarno ugrožene turističke objekte te podatke o odgovornim osobama dostaviti nadležnom županijskom Upravnom odjelu nadležnom za turizam koji ih je dužan objediniti i dostaviti nadležnim županijskim vatrogasnim operativnim centrima i centrima 112.</w:t>
      </w:r>
    </w:p>
    <w:p w:rsidR="0014084B" w:rsidRDefault="0014084B" w:rsidP="0014084B">
      <w:pPr>
        <w:jc w:val="both"/>
        <w:rPr>
          <w:sz w:val="23"/>
          <w:szCs w:val="23"/>
        </w:rPr>
      </w:pPr>
      <w:r>
        <w:rPr>
          <w:sz w:val="23"/>
          <w:szCs w:val="23"/>
        </w:rPr>
        <w:t>Godišnji plan čišćenja, Izvješće o provjeri funkcionalnosti planova i osposobljenosti osoblja te planove evakuacije i zbrinjavanja posebno požarno ugrožene turističke tvrtke dužne su dostaviti Područnoj vatrogasnoj zajednici otoka Raba i objaviti te učiniti dostupnim na vlastitim službenim mrežnim stranicama.</w:t>
      </w:r>
    </w:p>
    <w:p w:rsidR="0014084B" w:rsidRDefault="0014084B" w:rsidP="0014084B">
      <w:pPr>
        <w:jc w:val="both"/>
        <w:rPr>
          <w:bCs/>
          <w:sz w:val="24"/>
          <w:szCs w:val="24"/>
        </w:rPr>
      </w:pPr>
    </w:p>
    <w:p w:rsidR="0014084B" w:rsidRDefault="0014084B" w:rsidP="0014084B">
      <w:pPr>
        <w:jc w:val="both"/>
        <w:rPr>
          <w:b/>
        </w:rPr>
      </w:pPr>
      <w:r>
        <w:rPr>
          <w:b/>
        </w:rPr>
        <w:t>Izvršitelj:, Grad Rab, turističke tvrtke, Područna vatrogasna zajednica otoka Raba</w:t>
      </w:r>
    </w:p>
    <w:p w:rsidR="0014084B" w:rsidRDefault="0014084B" w:rsidP="0014084B">
      <w:pPr>
        <w:jc w:val="both"/>
        <w:rPr>
          <w:b/>
        </w:rPr>
      </w:pPr>
      <w:r>
        <w:rPr>
          <w:b/>
        </w:rPr>
        <w:t>Rok izvršenja: 1. lipanj 2026.</w:t>
      </w:r>
    </w:p>
    <w:p w:rsidR="0014084B" w:rsidRDefault="0014084B" w:rsidP="0014084B">
      <w:pPr>
        <w:jc w:val="both"/>
        <w:rPr>
          <w:bCs/>
        </w:rPr>
      </w:pPr>
    </w:p>
    <w:p w:rsidR="0014084B" w:rsidRDefault="0014084B" w:rsidP="0014084B">
      <w:pPr>
        <w:jc w:val="both"/>
        <w:rPr>
          <w:bCs/>
        </w:rPr>
      </w:pPr>
    </w:p>
    <w:p w:rsidR="0014084B" w:rsidRDefault="0014084B" w:rsidP="0014084B">
      <w:pPr>
        <w:numPr>
          <w:ilvl w:val="1"/>
          <w:numId w:val="6"/>
        </w:numPr>
        <w:suppressAutoHyphens/>
        <w:spacing w:after="0" w:line="240" w:lineRule="auto"/>
        <w:jc w:val="both"/>
        <w:rPr>
          <w:b/>
        </w:rPr>
      </w:pPr>
      <w:r>
        <w:rPr>
          <w:b/>
        </w:rPr>
        <w:t>Uređenje površinskog sloja zemljišta i šumskog zemljišta</w:t>
      </w:r>
    </w:p>
    <w:p w:rsidR="0014084B" w:rsidRDefault="0014084B" w:rsidP="0014084B">
      <w:pPr>
        <w:jc w:val="both"/>
        <w:rPr>
          <w:bCs/>
        </w:rPr>
      </w:pPr>
    </w:p>
    <w:p w:rsidR="0014084B" w:rsidRDefault="0014084B" w:rsidP="0014084B">
      <w:pPr>
        <w:jc w:val="both"/>
        <w:rPr>
          <w:bCs/>
        </w:rPr>
      </w:pPr>
      <w:r>
        <w:rPr>
          <w:bCs/>
        </w:rPr>
        <w:t xml:space="preserve">Hrvatske šume d.o.o., javne ustanove i pravne osobe te privatni </w:t>
      </w:r>
      <w:proofErr w:type="spellStart"/>
      <w:r>
        <w:rPr>
          <w:bCs/>
        </w:rPr>
        <w:t>šumposjednici</w:t>
      </w:r>
      <w:proofErr w:type="spellEnd"/>
      <w:r>
        <w:rPr>
          <w:bCs/>
        </w:rPr>
        <w:t xml:space="preserve"> dužni su žurno pristupiti smanjenju požarnog rizika na način da se prikladno uredi površinski sloj šuma i šumskog zemljišta te da se drvna (ležeća, prelomljena, posječena, nagorena i sl.) masa izvlači iz ugroženog prostora. Obvezuje se komunalni redar izvršiti kontrolu takvih zemljišta.</w:t>
      </w:r>
    </w:p>
    <w:p w:rsidR="0014084B" w:rsidRDefault="0014084B" w:rsidP="0014084B">
      <w:pPr>
        <w:jc w:val="both"/>
        <w:rPr>
          <w:bCs/>
        </w:rPr>
      </w:pPr>
    </w:p>
    <w:p w:rsidR="0014084B" w:rsidRDefault="0014084B" w:rsidP="0014084B">
      <w:pPr>
        <w:jc w:val="both"/>
        <w:rPr>
          <w:b/>
        </w:rPr>
      </w:pPr>
      <w:r>
        <w:rPr>
          <w:b/>
        </w:rPr>
        <w:t>Izvršitelj: Grad Rab, Šumarija Rab, Područna vatrogasna zajednica otoka Raba</w:t>
      </w:r>
    </w:p>
    <w:p w:rsidR="0014084B" w:rsidRDefault="0014084B" w:rsidP="0014084B">
      <w:pPr>
        <w:jc w:val="both"/>
        <w:rPr>
          <w:b/>
        </w:rPr>
      </w:pPr>
      <w:r>
        <w:rPr>
          <w:b/>
        </w:rPr>
        <w:t>Rok izvršenja: kontinuirano</w:t>
      </w:r>
    </w:p>
    <w:p w:rsidR="0014084B" w:rsidRDefault="0014084B" w:rsidP="0014084B">
      <w:pPr>
        <w:rPr>
          <w:b/>
        </w:rPr>
      </w:pPr>
    </w:p>
    <w:p w:rsidR="0014084B" w:rsidRDefault="0014084B" w:rsidP="0014084B">
      <w:pPr>
        <w:rPr>
          <w:b/>
        </w:rPr>
      </w:pPr>
    </w:p>
    <w:p w:rsidR="0014084B" w:rsidRDefault="0014084B" w:rsidP="0014084B">
      <w:pPr>
        <w:numPr>
          <w:ilvl w:val="1"/>
          <w:numId w:val="6"/>
        </w:numPr>
        <w:suppressAutoHyphens/>
        <w:spacing w:after="0" w:line="240" w:lineRule="auto"/>
        <w:rPr>
          <w:b/>
        </w:rPr>
      </w:pPr>
      <w:r>
        <w:rPr>
          <w:b/>
        </w:rPr>
        <w:t>Priprema za šumske požare 6-te generacije s naglaskom na WUI zone</w:t>
      </w:r>
    </w:p>
    <w:p w:rsidR="0014084B" w:rsidRDefault="0014084B" w:rsidP="0014084B">
      <w:pPr>
        <w:rPr>
          <w:b/>
        </w:rPr>
      </w:pPr>
    </w:p>
    <w:p w:rsidR="0014084B" w:rsidRDefault="0014084B" w:rsidP="0014084B">
      <w:pPr>
        <w:jc w:val="both"/>
        <w:rPr>
          <w:bCs/>
        </w:rPr>
      </w:pPr>
      <w:r>
        <w:rPr>
          <w:bCs/>
        </w:rPr>
        <w:t>U narednom periodu potrebno je definirati sve kritične objekte u WUI zonama i kontinuirano uklanjati biljni pokrov u zonama ugroze kuća. U akciju se trebaju uključiti Grad Rab i vatrogasne postrojbe. Naselja se trebaju odvojiti od šuma za duljinu od 20 do 50 metara sigurnosne zone. Na uspostavi takve zone potrebno je educirati vlasnike kuća koje se nalaze u WUI zonama.</w:t>
      </w:r>
    </w:p>
    <w:p w:rsidR="0014084B" w:rsidRDefault="0014084B" w:rsidP="0014084B">
      <w:pPr>
        <w:rPr>
          <w:b/>
        </w:rPr>
      </w:pPr>
    </w:p>
    <w:p w:rsidR="0014084B" w:rsidRDefault="0014084B" w:rsidP="0014084B">
      <w:pPr>
        <w:jc w:val="both"/>
        <w:rPr>
          <w:b/>
        </w:rPr>
      </w:pPr>
      <w:r>
        <w:rPr>
          <w:b/>
        </w:rPr>
        <w:t>Izvršitelj: Grad Rab, Područna vatrogasna zajednice otoka Raba</w:t>
      </w:r>
    </w:p>
    <w:p w:rsidR="0014084B" w:rsidRDefault="0014084B" w:rsidP="0014084B">
      <w:pPr>
        <w:rPr>
          <w:b/>
        </w:rPr>
      </w:pPr>
    </w:p>
    <w:p w:rsidR="0014084B" w:rsidRDefault="0014084B" w:rsidP="0014084B">
      <w:pPr>
        <w:rPr>
          <w:b/>
        </w:rPr>
      </w:pPr>
    </w:p>
    <w:p w:rsidR="0014084B" w:rsidRDefault="0014084B" w:rsidP="0014084B">
      <w:pPr>
        <w:numPr>
          <w:ilvl w:val="1"/>
          <w:numId w:val="6"/>
        </w:numPr>
        <w:suppressAutoHyphens/>
        <w:spacing w:after="0" w:line="240" w:lineRule="auto"/>
        <w:rPr>
          <w:b/>
        </w:rPr>
      </w:pPr>
      <w:r>
        <w:rPr>
          <w:b/>
        </w:rPr>
        <w:t>Upoznavanje svih izvršitelja sa propisanim obvezama</w:t>
      </w:r>
    </w:p>
    <w:p w:rsidR="0014084B" w:rsidRDefault="0014084B" w:rsidP="0014084B">
      <w:pPr>
        <w:jc w:val="both"/>
      </w:pPr>
    </w:p>
    <w:p w:rsidR="0014084B" w:rsidRDefault="0014084B" w:rsidP="0014084B">
      <w:pPr>
        <w:autoSpaceDE w:val="0"/>
        <w:jc w:val="both"/>
      </w:pPr>
      <w:r>
        <w:t>Obvezuje se Grad Rab, Stožer civilne zaštite upoznati sve izvršitelje ovog Plana sa njihovim obvezama do početka primjene Plana.</w:t>
      </w:r>
    </w:p>
    <w:p w:rsidR="0014084B" w:rsidRDefault="0014084B" w:rsidP="0014084B">
      <w:pPr>
        <w:autoSpaceDE w:val="0"/>
        <w:jc w:val="both"/>
      </w:pPr>
    </w:p>
    <w:p w:rsidR="0014084B" w:rsidRDefault="0014084B" w:rsidP="0014084B">
      <w:pPr>
        <w:jc w:val="both"/>
        <w:rPr>
          <w:b/>
        </w:rPr>
      </w:pPr>
      <w:r>
        <w:rPr>
          <w:b/>
        </w:rPr>
        <w:t>Izvršitelj: Grad Rab, Stožer civilne zaštite Grada Raba</w:t>
      </w:r>
    </w:p>
    <w:p w:rsidR="0014084B" w:rsidRDefault="0014084B" w:rsidP="0014084B">
      <w:pPr>
        <w:rPr>
          <w:b/>
        </w:rPr>
      </w:pPr>
      <w:r>
        <w:rPr>
          <w:b/>
        </w:rPr>
        <w:t>Rok izvršenja: 1. lipanj 2026.</w:t>
      </w:r>
    </w:p>
    <w:p w:rsidR="0014084B" w:rsidRDefault="0014084B" w:rsidP="0014084B">
      <w:pPr>
        <w:rPr>
          <w:b/>
        </w:rPr>
      </w:pPr>
    </w:p>
    <w:p w:rsidR="0014084B" w:rsidRDefault="0014084B" w:rsidP="0014084B">
      <w:pPr>
        <w:rPr>
          <w:b/>
        </w:rPr>
      </w:pPr>
    </w:p>
    <w:p w:rsidR="0014084B" w:rsidRDefault="0014084B" w:rsidP="0014084B">
      <w:pPr>
        <w:tabs>
          <w:tab w:val="left" w:pos="390"/>
        </w:tabs>
        <w:jc w:val="both"/>
      </w:pPr>
      <w:r>
        <w:rPr>
          <w:b/>
          <w:sz w:val="30"/>
          <w:szCs w:val="30"/>
        </w:rPr>
        <w:tab/>
      </w:r>
      <w:r>
        <w:rPr>
          <w:b/>
          <w:bCs/>
        </w:rPr>
        <w:t>1.20.</w:t>
      </w:r>
      <w:r>
        <w:rPr>
          <w:b/>
        </w:rPr>
        <w:tab/>
        <w:t xml:space="preserve">Sjednica Stožera Civilne zaštite Grada Raba i vatrogasnog zapovjedništva </w:t>
      </w:r>
      <w:r>
        <w:rPr>
          <w:b/>
        </w:rPr>
        <w:tab/>
      </w:r>
      <w:r>
        <w:rPr>
          <w:b/>
        </w:rPr>
        <w:tab/>
      </w:r>
      <w:r>
        <w:rPr>
          <w:b/>
        </w:rPr>
        <w:tab/>
      </w:r>
      <w:r>
        <w:rPr>
          <w:b/>
        </w:rPr>
        <w:tab/>
      </w:r>
    </w:p>
    <w:p w:rsidR="0014084B" w:rsidRDefault="0014084B" w:rsidP="0014084B">
      <w:pPr>
        <w:jc w:val="both"/>
      </w:pPr>
      <w:r>
        <w:t>Stožer Civilne zaštite Grada Raba održat će tematsku sjednicu na kojoj će uz nazočnost članova vatrogasnih zapovjedništava Dobrovoljnog vatrogasnog društva Rab i Područne vatrogasne zajednice otoka Raba razmotriti stanje zaštite od požara na području svoje nadležnosti i usvojiti Plan aktivnosti odnosno Plan rada za požarnu 2026. godinu i pripadajući Financijski plan te predložiti usvajanje Plana operativne provedbe mjera zaštite od požara na području Grada Raba za 2026., Plana aktivnog uključenja svih subjekata zaštite od požara na području Grada Raba za 2026. i Plana motrenja, čuvanja i ophodnje za područje Grada Raba u 2026. godini. Na sjednici će se problematizirati i ostale zadaće koje proizlaze iz</w:t>
      </w:r>
      <w:r>
        <w:rPr>
          <w:b/>
        </w:rPr>
        <w:t xml:space="preserve"> </w:t>
      </w:r>
      <w:r>
        <w:t>Programa aktivnosti u provedbi posebnih mjera zaštite od požara od interesa za Republiku Hrvatsku u 2026. godini kojeg je Vlada Republike Hrvatske donijela na sjednici održanoj 26. veljače 2026. godine.</w:t>
      </w:r>
    </w:p>
    <w:p w:rsidR="0014084B" w:rsidRDefault="0014084B" w:rsidP="0014084B">
      <w:pPr>
        <w:jc w:val="both"/>
      </w:pPr>
    </w:p>
    <w:p w:rsidR="0014084B" w:rsidRDefault="0014084B" w:rsidP="0014084B">
      <w:pPr>
        <w:jc w:val="both"/>
      </w:pPr>
    </w:p>
    <w:p w:rsidR="0014084B" w:rsidRDefault="0014084B" w:rsidP="0014084B">
      <w:pPr>
        <w:jc w:val="both"/>
      </w:pPr>
      <w:r>
        <w:t>Pored tematske sjednice Stožer civilne zaštite Grada Raba održavat će sjednice odnosno ciljane sastanke po potrebi, a načelnik Stožera i zamjenik načelnika Stožera održavat će kontinuiranu komunikaciju s Zapovjedništvom  DVD-a Rab  i  Zapovjedništvom Područne vatrogasne zajednice otoka Raba s ciljem učinkovitije provedbe mjera zaštite od požara.</w:t>
      </w:r>
    </w:p>
    <w:p w:rsidR="0014084B" w:rsidRDefault="0014084B" w:rsidP="0014084B">
      <w:pPr>
        <w:jc w:val="both"/>
        <w:rPr>
          <w:b/>
        </w:rPr>
      </w:pPr>
    </w:p>
    <w:p w:rsidR="0014084B" w:rsidRDefault="0014084B" w:rsidP="0014084B">
      <w:pPr>
        <w:jc w:val="both"/>
        <w:rPr>
          <w:b/>
        </w:rPr>
      </w:pPr>
      <w:r>
        <w:rPr>
          <w:b/>
        </w:rPr>
        <w:t>Izvršitelj: Grad Rab, Stožer civilne zaštite Grada Rab</w:t>
      </w:r>
    </w:p>
    <w:p w:rsidR="0014084B" w:rsidRDefault="0014084B" w:rsidP="0014084B">
      <w:r>
        <w:rPr>
          <w:b/>
        </w:rPr>
        <w:t>Rok izvršenja: od 1. lipnja 2026. do 30. rujna 2026.</w:t>
      </w:r>
    </w:p>
    <w:p w:rsidR="0014084B" w:rsidRDefault="0014084B" w:rsidP="0014084B"/>
    <w:p w:rsidR="0014084B" w:rsidRDefault="0014084B" w:rsidP="0014084B"/>
    <w:p w:rsidR="0014084B" w:rsidRDefault="0014084B" w:rsidP="0014084B">
      <w:pPr>
        <w:numPr>
          <w:ilvl w:val="0"/>
          <w:numId w:val="6"/>
        </w:numPr>
        <w:suppressAutoHyphens/>
        <w:spacing w:after="0" w:line="240" w:lineRule="auto"/>
        <w:jc w:val="center"/>
        <w:rPr>
          <w:b/>
          <w:sz w:val="32"/>
          <w:szCs w:val="32"/>
        </w:rPr>
      </w:pPr>
      <w:r>
        <w:rPr>
          <w:b/>
          <w:sz w:val="28"/>
          <w:szCs w:val="28"/>
        </w:rPr>
        <w:t>Mjere operative</w:t>
      </w:r>
    </w:p>
    <w:p w:rsidR="0014084B" w:rsidRDefault="0014084B" w:rsidP="0014084B">
      <w:pPr>
        <w:rPr>
          <w:b/>
          <w:sz w:val="32"/>
          <w:szCs w:val="32"/>
        </w:rPr>
      </w:pPr>
    </w:p>
    <w:p w:rsidR="0014084B" w:rsidRDefault="0014084B" w:rsidP="0014084B">
      <w:pPr>
        <w:rPr>
          <w:b/>
          <w:sz w:val="24"/>
          <w:szCs w:val="24"/>
        </w:rPr>
      </w:pPr>
      <w:r>
        <w:lastRenderedPageBreak/>
        <w:t>Mjere operative sačinjavaju sve redovne i izvanredne mjere vatrogasnih postrojbi Područne vatrogasne zajednice otoka Raba.</w:t>
      </w:r>
    </w:p>
    <w:p w:rsidR="0014084B" w:rsidRDefault="0014084B" w:rsidP="0014084B">
      <w:pPr>
        <w:rPr>
          <w:b/>
        </w:rPr>
      </w:pPr>
    </w:p>
    <w:p w:rsidR="0014084B" w:rsidRDefault="0014084B" w:rsidP="0014084B">
      <w:pPr>
        <w:numPr>
          <w:ilvl w:val="1"/>
          <w:numId w:val="9"/>
        </w:numPr>
        <w:suppressAutoHyphens/>
        <w:spacing w:after="0" w:line="240" w:lineRule="auto"/>
      </w:pPr>
      <w:r>
        <w:rPr>
          <w:b/>
        </w:rPr>
        <w:t>Stanje operativne postrojbe</w:t>
      </w:r>
    </w:p>
    <w:p w:rsidR="0014084B" w:rsidRDefault="0014084B" w:rsidP="0014084B"/>
    <w:p w:rsidR="0014084B" w:rsidRDefault="0014084B" w:rsidP="0014084B">
      <w:r>
        <w:t>Područna vatrogasna zajednica otoka Raba raspolaže slijedećom vatrogasnom tehnikom za gašenje požara te spašavanje:</w:t>
      </w:r>
    </w:p>
    <w:p w:rsidR="0014084B" w:rsidRDefault="0014084B" w:rsidP="0014084B"/>
    <w:tbl>
      <w:tblPr>
        <w:tblW w:w="9330" w:type="dxa"/>
        <w:tblInd w:w="-20" w:type="dxa"/>
        <w:tblLayout w:type="fixed"/>
        <w:tblLook w:val="04A0" w:firstRow="1" w:lastRow="0" w:firstColumn="1" w:lastColumn="0" w:noHBand="0" w:noVBand="1"/>
      </w:tblPr>
      <w:tblGrid>
        <w:gridCol w:w="1122"/>
        <w:gridCol w:w="1976"/>
        <w:gridCol w:w="1548"/>
        <w:gridCol w:w="1548"/>
        <w:gridCol w:w="1548"/>
        <w:gridCol w:w="1588"/>
      </w:tblGrid>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Garažni broj</w:t>
            </w:r>
          </w:p>
        </w:tc>
        <w:tc>
          <w:tcPr>
            <w:tcW w:w="1975" w:type="dxa"/>
            <w:tcBorders>
              <w:top w:val="single" w:sz="4" w:space="0" w:color="000000"/>
              <w:left w:val="single" w:sz="4" w:space="0" w:color="000000"/>
              <w:bottom w:val="single" w:sz="4" w:space="0" w:color="000000"/>
              <w:right w:val="nil"/>
            </w:tcBorders>
            <w:hideMark/>
          </w:tcPr>
          <w:p w:rsidR="0014084B" w:rsidRDefault="0014084B">
            <w:r>
              <w:t>Tip vozila</w:t>
            </w:r>
          </w:p>
        </w:tc>
        <w:tc>
          <w:tcPr>
            <w:tcW w:w="1548" w:type="dxa"/>
            <w:tcBorders>
              <w:top w:val="single" w:sz="4" w:space="0" w:color="000000"/>
              <w:left w:val="single" w:sz="4" w:space="0" w:color="000000"/>
              <w:bottom w:val="single" w:sz="4" w:space="0" w:color="000000"/>
              <w:right w:val="nil"/>
            </w:tcBorders>
            <w:hideMark/>
          </w:tcPr>
          <w:p w:rsidR="0014084B" w:rsidRDefault="0014084B">
            <w:r>
              <w:t>Marka vozila</w:t>
            </w:r>
          </w:p>
        </w:tc>
        <w:tc>
          <w:tcPr>
            <w:tcW w:w="1548" w:type="dxa"/>
            <w:tcBorders>
              <w:top w:val="single" w:sz="4" w:space="0" w:color="000000"/>
              <w:left w:val="single" w:sz="4" w:space="0" w:color="000000"/>
              <w:bottom w:val="single" w:sz="4" w:space="0" w:color="000000"/>
              <w:right w:val="nil"/>
            </w:tcBorders>
            <w:hideMark/>
          </w:tcPr>
          <w:p w:rsidR="0014084B" w:rsidRDefault="0014084B">
            <w:r>
              <w:t>Spremnik vode</w:t>
            </w:r>
          </w:p>
        </w:tc>
        <w:tc>
          <w:tcPr>
            <w:tcW w:w="1548" w:type="dxa"/>
            <w:tcBorders>
              <w:top w:val="single" w:sz="4" w:space="0" w:color="000000"/>
              <w:left w:val="single" w:sz="4" w:space="0" w:color="000000"/>
              <w:bottom w:val="single" w:sz="4" w:space="0" w:color="000000"/>
              <w:right w:val="nil"/>
            </w:tcBorders>
            <w:hideMark/>
          </w:tcPr>
          <w:p w:rsidR="0014084B" w:rsidRDefault="0014084B">
            <w:r>
              <w:t>Spremnik pjenila</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Postrojba</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Rab 1</w:t>
            </w:r>
          </w:p>
        </w:tc>
        <w:tc>
          <w:tcPr>
            <w:tcW w:w="1975" w:type="dxa"/>
            <w:tcBorders>
              <w:top w:val="single" w:sz="4" w:space="0" w:color="000000"/>
              <w:left w:val="single" w:sz="4" w:space="0" w:color="000000"/>
              <w:bottom w:val="single" w:sz="4" w:space="0" w:color="000000"/>
              <w:right w:val="nil"/>
            </w:tcBorders>
            <w:hideMark/>
          </w:tcPr>
          <w:p w:rsidR="0014084B" w:rsidRDefault="0014084B">
            <w:r>
              <w:t>Navalno</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Mercedes </w:t>
            </w:r>
            <w:proofErr w:type="spellStart"/>
            <w:r>
              <w:t>Atego</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3400</w:t>
            </w:r>
          </w:p>
        </w:tc>
        <w:tc>
          <w:tcPr>
            <w:tcW w:w="1548" w:type="dxa"/>
            <w:tcBorders>
              <w:top w:val="single" w:sz="4" w:space="0" w:color="000000"/>
              <w:left w:val="single" w:sz="4" w:space="0" w:color="000000"/>
              <w:bottom w:val="single" w:sz="4" w:space="0" w:color="000000"/>
              <w:right w:val="nil"/>
            </w:tcBorders>
            <w:hideMark/>
          </w:tcPr>
          <w:p w:rsidR="0014084B" w:rsidRDefault="0014084B">
            <w:r>
              <w:t>250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Rab 2</w:t>
            </w:r>
          </w:p>
        </w:tc>
        <w:tc>
          <w:tcPr>
            <w:tcW w:w="1975" w:type="dxa"/>
            <w:tcBorders>
              <w:top w:val="single" w:sz="4" w:space="0" w:color="000000"/>
              <w:left w:val="single" w:sz="4" w:space="0" w:color="000000"/>
              <w:bottom w:val="single" w:sz="4" w:space="0" w:color="000000"/>
              <w:right w:val="nil"/>
            </w:tcBorders>
            <w:hideMark/>
          </w:tcPr>
          <w:p w:rsidR="0014084B" w:rsidRDefault="0014084B">
            <w:r>
              <w:t>Srednje šumsko</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Mercedes </w:t>
            </w:r>
            <w:proofErr w:type="spellStart"/>
            <w:r>
              <w:t>Unimog</w:t>
            </w:r>
            <w:proofErr w:type="spellEnd"/>
            <w:r>
              <w:t xml:space="preserve"> 500</w:t>
            </w:r>
          </w:p>
        </w:tc>
        <w:tc>
          <w:tcPr>
            <w:tcW w:w="1548" w:type="dxa"/>
            <w:tcBorders>
              <w:top w:val="single" w:sz="4" w:space="0" w:color="000000"/>
              <w:left w:val="single" w:sz="4" w:space="0" w:color="000000"/>
              <w:bottom w:val="single" w:sz="4" w:space="0" w:color="000000"/>
              <w:right w:val="nil"/>
            </w:tcBorders>
            <w:hideMark/>
          </w:tcPr>
          <w:p w:rsidR="0014084B" w:rsidRDefault="0014084B">
            <w:r>
              <w:t>3800</w:t>
            </w:r>
          </w:p>
        </w:tc>
        <w:tc>
          <w:tcPr>
            <w:tcW w:w="1548" w:type="dxa"/>
            <w:tcBorders>
              <w:top w:val="single" w:sz="4" w:space="0" w:color="000000"/>
              <w:left w:val="single" w:sz="4" w:space="0" w:color="000000"/>
              <w:bottom w:val="single" w:sz="4" w:space="0" w:color="000000"/>
              <w:right w:val="nil"/>
            </w:tcBorders>
            <w:hideMark/>
          </w:tcPr>
          <w:p w:rsidR="0014084B" w:rsidRDefault="0014084B">
            <w:r>
              <w:t>300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Rab 3</w:t>
            </w:r>
          </w:p>
        </w:tc>
        <w:tc>
          <w:tcPr>
            <w:tcW w:w="1975" w:type="dxa"/>
            <w:tcBorders>
              <w:top w:val="single" w:sz="4" w:space="0" w:color="000000"/>
              <w:left w:val="single" w:sz="4" w:space="0" w:color="000000"/>
              <w:bottom w:val="single" w:sz="4" w:space="0" w:color="000000"/>
              <w:right w:val="nil"/>
            </w:tcBorders>
            <w:hideMark/>
          </w:tcPr>
          <w:p w:rsidR="0014084B" w:rsidRDefault="0014084B">
            <w:r>
              <w:t>Kombinirano</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Citroen </w:t>
            </w:r>
            <w:proofErr w:type="spellStart"/>
            <w:r>
              <w:t>Jumper</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800</w:t>
            </w:r>
          </w:p>
        </w:tc>
        <w:tc>
          <w:tcPr>
            <w:tcW w:w="1548" w:type="dxa"/>
            <w:tcBorders>
              <w:top w:val="single" w:sz="4" w:space="0" w:color="000000"/>
              <w:left w:val="single" w:sz="4" w:space="0" w:color="000000"/>
              <w:bottom w:val="single" w:sz="4" w:space="0" w:color="000000"/>
              <w:right w:val="nil"/>
            </w:tcBorders>
            <w:hideMark/>
          </w:tcPr>
          <w:p w:rsidR="0014084B" w:rsidRDefault="0014084B">
            <w:r>
              <w:t>20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Rab 4</w:t>
            </w:r>
          </w:p>
        </w:tc>
        <w:tc>
          <w:tcPr>
            <w:tcW w:w="1975" w:type="dxa"/>
            <w:tcBorders>
              <w:top w:val="single" w:sz="4" w:space="0" w:color="000000"/>
              <w:left w:val="single" w:sz="4" w:space="0" w:color="000000"/>
              <w:bottom w:val="single" w:sz="4" w:space="0" w:color="000000"/>
              <w:right w:val="nil"/>
            </w:tcBorders>
            <w:hideMark/>
          </w:tcPr>
          <w:p w:rsidR="0014084B" w:rsidRDefault="0014084B">
            <w:r>
              <w:t>Šumsko</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Mercedes </w:t>
            </w:r>
            <w:proofErr w:type="spellStart"/>
            <w:r>
              <w:t>Unimog</w:t>
            </w:r>
            <w:proofErr w:type="spellEnd"/>
            <w:r>
              <w:t xml:space="preserve"> 100</w:t>
            </w:r>
          </w:p>
        </w:tc>
        <w:tc>
          <w:tcPr>
            <w:tcW w:w="1548" w:type="dxa"/>
            <w:tcBorders>
              <w:top w:val="single" w:sz="4" w:space="0" w:color="000000"/>
              <w:left w:val="single" w:sz="4" w:space="0" w:color="000000"/>
              <w:bottom w:val="single" w:sz="4" w:space="0" w:color="000000"/>
              <w:right w:val="nil"/>
            </w:tcBorders>
            <w:hideMark/>
          </w:tcPr>
          <w:p w:rsidR="0014084B" w:rsidRDefault="0014084B">
            <w:r>
              <w:t>1500</w:t>
            </w:r>
          </w:p>
        </w:tc>
        <w:tc>
          <w:tcPr>
            <w:tcW w:w="1548" w:type="dxa"/>
            <w:tcBorders>
              <w:top w:val="single" w:sz="4" w:space="0" w:color="000000"/>
              <w:left w:val="single" w:sz="4" w:space="0" w:color="000000"/>
              <w:bottom w:val="single" w:sz="4" w:space="0" w:color="000000"/>
              <w:right w:val="nil"/>
            </w:tcBorders>
            <w:hideMark/>
          </w:tcPr>
          <w:p w:rsidR="0014084B" w:rsidRDefault="0014084B">
            <w:r>
              <w:t>20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tcPr>
          <w:p w:rsidR="0014084B" w:rsidRDefault="0014084B">
            <w:r>
              <w:t>Rab 6</w:t>
            </w:r>
          </w:p>
          <w:p w:rsidR="0014084B" w:rsidRDefault="0014084B"/>
        </w:tc>
        <w:tc>
          <w:tcPr>
            <w:tcW w:w="1975" w:type="dxa"/>
            <w:tcBorders>
              <w:top w:val="single" w:sz="4" w:space="0" w:color="000000"/>
              <w:left w:val="single" w:sz="4" w:space="0" w:color="000000"/>
              <w:bottom w:val="single" w:sz="4" w:space="0" w:color="000000"/>
              <w:right w:val="nil"/>
            </w:tcBorders>
            <w:hideMark/>
          </w:tcPr>
          <w:p w:rsidR="0014084B" w:rsidRDefault="0014084B">
            <w:r>
              <w:t>Zapovjedno</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Lada </w:t>
            </w:r>
            <w:proofErr w:type="spellStart"/>
            <w:r>
              <w:t>Niva</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Rab 7</w:t>
            </w:r>
          </w:p>
        </w:tc>
        <w:tc>
          <w:tcPr>
            <w:tcW w:w="1975" w:type="dxa"/>
            <w:tcBorders>
              <w:top w:val="single" w:sz="4" w:space="0" w:color="000000"/>
              <w:left w:val="single" w:sz="4" w:space="0" w:color="000000"/>
              <w:bottom w:val="single" w:sz="4" w:space="0" w:color="000000"/>
              <w:right w:val="nil"/>
            </w:tcBorders>
            <w:hideMark/>
          </w:tcPr>
          <w:p w:rsidR="0014084B" w:rsidRDefault="0014084B">
            <w:r>
              <w:t>Autocisterna</w:t>
            </w:r>
          </w:p>
        </w:tc>
        <w:tc>
          <w:tcPr>
            <w:tcW w:w="1548" w:type="dxa"/>
            <w:tcBorders>
              <w:top w:val="single" w:sz="4" w:space="0" w:color="000000"/>
              <w:left w:val="single" w:sz="4" w:space="0" w:color="000000"/>
              <w:bottom w:val="single" w:sz="4" w:space="0" w:color="000000"/>
              <w:right w:val="nil"/>
            </w:tcBorders>
            <w:hideMark/>
          </w:tcPr>
          <w:p w:rsidR="0014084B" w:rsidRDefault="0014084B">
            <w:r>
              <w:t>Volvo</w:t>
            </w:r>
          </w:p>
        </w:tc>
        <w:tc>
          <w:tcPr>
            <w:tcW w:w="1548" w:type="dxa"/>
            <w:tcBorders>
              <w:top w:val="single" w:sz="4" w:space="0" w:color="000000"/>
              <w:left w:val="single" w:sz="4" w:space="0" w:color="000000"/>
              <w:bottom w:val="single" w:sz="4" w:space="0" w:color="000000"/>
              <w:right w:val="nil"/>
            </w:tcBorders>
            <w:hideMark/>
          </w:tcPr>
          <w:p w:rsidR="0014084B" w:rsidRDefault="0014084B">
            <w:r>
              <w:t>7000</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88" w:type="dxa"/>
            <w:tcBorders>
              <w:top w:val="single" w:sz="4" w:space="0" w:color="000000"/>
              <w:left w:val="single" w:sz="4" w:space="0" w:color="000000"/>
              <w:bottom w:val="single" w:sz="4" w:space="0" w:color="000000"/>
              <w:right w:val="single" w:sz="4" w:space="0" w:color="000000"/>
            </w:tcBorders>
          </w:tcPr>
          <w:p w:rsidR="0014084B" w:rsidRDefault="0014084B">
            <w:r>
              <w:t>DVD Rab</w:t>
            </w:r>
          </w:p>
          <w:p w:rsidR="0014084B" w:rsidRDefault="0014084B"/>
        </w:tc>
      </w:tr>
      <w:tr w:rsidR="0014084B" w:rsidTr="0014084B">
        <w:tc>
          <w:tcPr>
            <w:tcW w:w="1121" w:type="dxa"/>
            <w:tcBorders>
              <w:top w:val="single" w:sz="4" w:space="0" w:color="000000"/>
              <w:left w:val="single" w:sz="4" w:space="0" w:color="000000"/>
              <w:bottom w:val="single" w:sz="4" w:space="0" w:color="000000"/>
              <w:right w:val="nil"/>
            </w:tcBorders>
          </w:tcPr>
          <w:p w:rsidR="0014084B" w:rsidRDefault="0014084B">
            <w:r>
              <w:t>Rab 8</w:t>
            </w:r>
          </w:p>
          <w:p w:rsidR="0014084B" w:rsidRDefault="0014084B"/>
        </w:tc>
        <w:tc>
          <w:tcPr>
            <w:tcW w:w="1975" w:type="dxa"/>
            <w:tcBorders>
              <w:top w:val="single" w:sz="4" w:space="0" w:color="000000"/>
              <w:left w:val="single" w:sz="4" w:space="0" w:color="000000"/>
              <w:bottom w:val="single" w:sz="4" w:space="0" w:color="000000"/>
              <w:right w:val="nil"/>
            </w:tcBorders>
            <w:hideMark/>
          </w:tcPr>
          <w:p w:rsidR="0014084B" w:rsidRDefault="0014084B">
            <w:r>
              <w:t>Navalno</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Mercedes </w:t>
            </w:r>
            <w:proofErr w:type="spellStart"/>
            <w:r>
              <w:t>Atego</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2700</w:t>
            </w:r>
          </w:p>
        </w:tc>
        <w:tc>
          <w:tcPr>
            <w:tcW w:w="1548" w:type="dxa"/>
            <w:tcBorders>
              <w:top w:val="single" w:sz="4" w:space="0" w:color="000000"/>
              <w:left w:val="single" w:sz="4" w:space="0" w:color="000000"/>
              <w:bottom w:val="single" w:sz="4" w:space="0" w:color="000000"/>
              <w:right w:val="nil"/>
            </w:tcBorders>
            <w:hideMark/>
          </w:tcPr>
          <w:p w:rsidR="0014084B" w:rsidRDefault="0014084B">
            <w:r>
              <w:t>200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tcPr>
          <w:p w:rsidR="0014084B" w:rsidRDefault="0014084B">
            <w:r>
              <w:t>Rab 9</w:t>
            </w:r>
          </w:p>
          <w:p w:rsidR="0014084B" w:rsidRDefault="0014084B"/>
        </w:tc>
        <w:tc>
          <w:tcPr>
            <w:tcW w:w="1975" w:type="dxa"/>
            <w:tcBorders>
              <w:top w:val="single" w:sz="4" w:space="0" w:color="000000"/>
              <w:left w:val="single" w:sz="4" w:space="0" w:color="000000"/>
              <w:bottom w:val="single" w:sz="4" w:space="0" w:color="000000"/>
              <w:right w:val="nil"/>
            </w:tcBorders>
            <w:hideMark/>
          </w:tcPr>
          <w:p w:rsidR="0014084B" w:rsidRDefault="0014084B">
            <w:r>
              <w:t>Kombi</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Opel </w:t>
            </w:r>
            <w:proofErr w:type="spellStart"/>
            <w:r>
              <w:t>Vivaro</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Rab 10</w:t>
            </w:r>
          </w:p>
        </w:tc>
        <w:tc>
          <w:tcPr>
            <w:tcW w:w="1975" w:type="dxa"/>
            <w:tcBorders>
              <w:top w:val="single" w:sz="4" w:space="0" w:color="000000"/>
              <w:left w:val="single" w:sz="4" w:space="0" w:color="000000"/>
              <w:bottom w:val="single" w:sz="4" w:space="0" w:color="000000"/>
              <w:right w:val="nil"/>
            </w:tcBorders>
            <w:hideMark/>
          </w:tcPr>
          <w:p w:rsidR="0014084B" w:rsidRDefault="0014084B">
            <w:r>
              <w:t>Malo šumsko za početno gašenje</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Mitsubishi L-200 </w:t>
            </w:r>
            <w:proofErr w:type="spellStart"/>
            <w:r>
              <w:t>pick</w:t>
            </w:r>
            <w:proofErr w:type="spellEnd"/>
            <w:r>
              <w:t xml:space="preserve"> </w:t>
            </w:r>
            <w:proofErr w:type="spellStart"/>
            <w:r>
              <w:t>up</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312</w:t>
            </w:r>
          </w:p>
        </w:tc>
        <w:tc>
          <w:tcPr>
            <w:tcW w:w="1548" w:type="dxa"/>
            <w:tcBorders>
              <w:top w:val="single" w:sz="4" w:space="0" w:color="000000"/>
              <w:left w:val="single" w:sz="4" w:space="0" w:color="000000"/>
              <w:bottom w:val="single" w:sz="4" w:space="0" w:color="000000"/>
              <w:right w:val="nil"/>
            </w:tcBorders>
            <w:hideMark/>
          </w:tcPr>
          <w:p w:rsidR="0014084B" w:rsidRDefault="0014084B">
            <w:r>
              <w:t>20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Rab</w:t>
            </w:r>
          </w:p>
        </w:tc>
      </w:tr>
      <w:tr w:rsidR="0014084B" w:rsidTr="0014084B">
        <w:tc>
          <w:tcPr>
            <w:tcW w:w="1121" w:type="dxa"/>
            <w:tcBorders>
              <w:top w:val="single" w:sz="4" w:space="0" w:color="000000"/>
              <w:left w:val="single" w:sz="4" w:space="0" w:color="000000"/>
              <w:bottom w:val="single" w:sz="4" w:space="0" w:color="000000"/>
              <w:right w:val="nil"/>
            </w:tcBorders>
            <w:hideMark/>
          </w:tcPr>
          <w:p w:rsidR="0014084B" w:rsidRDefault="0014084B">
            <w:r>
              <w:t>Lopar 1</w:t>
            </w:r>
          </w:p>
        </w:tc>
        <w:tc>
          <w:tcPr>
            <w:tcW w:w="1975" w:type="dxa"/>
            <w:tcBorders>
              <w:top w:val="single" w:sz="4" w:space="0" w:color="000000"/>
              <w:left w:val="single" w:sz="4" w:space="0" w:color="000000"/>
              <w:bottom w:val="single" w:sz="4" w:space="0" w:color="000000"/>
              <w:right w:val="nil"/>
            </w:tcBorders>
            <w:hideMark/>
          </w:tcPr>
          <w:p w:rsidR="0014084B" w:rsidRDefault="0014084B">
            <w:r>
              <w:t>Zapovjedno</w:t>
            </w:r>
          </w:p>
        </w:tc>
        <w:tc>
          <w:tcPr>
            <w:tcW w:w="1548" w:type="dxa"/>
            <w:tcBorders>
              <w:top w:val="single" w:sz="4" w:space="0" w:color="000000"/>
              <w:left w:val="single" w:sz="4" w:space="0" w:color="000000"/>
              <w:bottom w:val="single" w:sz="4" w:space="0" w:color="000000"/>
              <w:right w:val="nil"/>
            </w:tcBorders>
            <w:hideMark/>
          </w:tcPr>
          <w:p w:rsidR="0014084B" w:rsidRDefault="0014084B">
            <w:r>
              <w:t>Nissan</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88" w:type="dxa"/>
            <w:tcBorders>
              <w:top w:val="single" w:sz="4" w:space="0" w:color="000000"/>
              <w:left w:val="single" w:sz="4" w:space="0" w:color="000000"/>
              <w:bottom w:val="single" w:sz="4" w:space="0" w:color="000000"/>
              <w:right w:val="single" w:sz="4" w:space="0" w:color="000000"/>
            </w:tcBorders>
          </w:tcPr>
          <w:p w:rsidR="0014084B" w:rsidRDefault="0014084B">
            <w:r>
              <w:t>DVD Lopar</w:t>
            </w:r>
          </w:p>
          <w:p w:rsidR="0014084B" w:rsidRDefault="0014084B"/>
        </w:tc>
      </w:tr>
      <w:tr w:rsidR="0014084B" w:rsidTr="0014084B">
        <w:tc>
          <w:tcPr>
            <w:tcW w:w="1121" w:type="dxa"/>
            <w:tcBorders>
              <w:top w:val="single" w:sz="4" w:space="0" w:color="000000"/>
              <w:left w:val="single" w:sz="4" w:space="0" w:color="000000"/>
              <w:bottom w:val="single" w:sz="4" w:space="0" w:color="000000"/>
              <w:right w:val="nil"/>
            </w:tcBorders>
          </w:tcPr>
          <w:p w:rsidR="0014084B" w:rsidRDefault="0014084B">
            <w:r>
              <w:t>Lopar 2</w:t>
            </w:r>
          </w:p>
          <w:p w:rsidR="0014084B" w:rsidRDefault="0014084B"/>
        </w:tc>
        <w:tc>
          <w:tcPr>
            <w:tcW w:w="1975" w:type="dxa"/>
            <w:tcBorders>
              <w:top w:val="single" w:sz="4" w:space="0" w:color="000000"/>
              <w:left w:val="single" w:sz="4" w:space="0" w:color="000000"/>
              <w:bottom w:val="single" w:sz="4" w:space="0" w:color="000000"/>
              <w:right w:val="nil"/>
            </w:tcBorders>
            <w:hideMark/>
          </w:tcPr>
          <w:p w:rsidR="0014084B" w:rsidRDefault="0014084B">
            <w:r>
              <w:t>Navalno</w:t>
            </w:r>
          </w:p>
        </w:tc>
        <w:tc>
          <w:tcPr>
            <w:tcW w:w="1548" w:type="dxa"/>
            <w:tcBorders>
              <w:top w:val="single" w:sz="4" w:space="0" w:color="000000"/>
              <w:left w:val="single" w:sz="4" w:space="0" w:color="000000"/>
              <w:bottom w:val="single" w:sz="4" w:space="0" w:color="000000"/>
              <w:right w:val="nil"/>
            </w:tcBorders>
            <w:hideMark/>
          </w:tcPr>
          <w:p w:rsidR="0014084B" w:rsidRDefault="0014084B">
            <w:proofErr w:type="spellStart"/>
            <w:r>
              <w:t>Iveco</w:t>
            </w:r>
            <w:proofErr w:type="spellEnd"/>
            <w:r>
              <w:t xml:space="preserve"> </w:t>
            </w:r>
          </w:p>
        </w:tc>
        <w:tc>
          <w:tcPr>
            <w:tcW w:w="1548" w:type="dxa"/>
            <w:tcBorders>
              <w:top w:val="single" w:sz="4" w:space="0" w:color="000000"/>
              <w:left w:val="single" w:sz="4" w:space="0" w:color="000000"/>
              <w:bottom w:val="single" w:sz="4" w:space="0" w:color="000000"/>
              <w:right w:val="nil"/>
            </w:tcBorders>
            <w:hideMark/>
          </w:tcPr>
          <w:p w:rsidR="0014084B" w:rsidRDefault="0014084B">
            <w:r>
              <w:t>2000</w:t>
            </w:r>
          </w:p>
        </w:tc>
        <w:tc>
          <w:tcPr>
            <w:tcW w:w="1548" w:type="dxa"/>
            <w:tcBorders>
              <w:top w:val="single" w:sz="4" w:space="0" w:color="000000"/>
              <w:left w:val="single" w:sz="4" w:space="0" w:color="000000"/>
              <w:bottom w:val="single" w:sz="4" w:space="0" w:color="000000"/>
              <w:right w:val="nil"/>
            </w:tcBorders>
            <w:hideMark/>
          </w:tcPr>
          <w:p w:rsidR="0014084B" w:rsidRDefault="0014084B">
            <w:r>
              <w:t>30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Lopar</w:t>
            </w:r>
          </w:p>
        </w:tc>
      </w:tr>
      <w:tr w:rsidR="0014084B" w:rsidTr="0014084B">
        <w:tc>
          <w:tcPr>
            <w:tcW w:w="1121" w:type="dxa"/>
            <w:tcBorders>
              <w:top w:val="single" w:sz="4" w:space="0" w:color="000000"/>
              <w:left w:val="single" w:sz="4" w:space="0" w:color="000000"/>
              <w:bottom w:val="single" w:sz="4" w:space="0" w:color="000000"/>
              <w:right w:val="nil"/>
            </w:tcBorders>
          </w:tcPr>
          <w:p w:rsidR="0014084B" w:rsidRDefault="0014084B">
            <w:r>
              <w:t>Lopar 3</w:t>
            </w:r>
          </w:p>
          <w:p w:rsidR="0014084B" w:rsidRDefault="0014084B"/>
        </w:tc>
        <w:tc>
          <w:tcPr>
            <w:tcW w:w="1975" w:type="dxa"/>
            <w:tcBorders>
              <w:top w:val="single" w:sz="4" w:space="0" w:color="000000"/>
              <w:left w:val="single" w:sz="4" w:space="0" w:color="000000"/>
              <w:bottom w:val="single" w:sz="4" w:space="0" w:color="000000"/>
              <w:right w:val="nil"/>
            </w:tcBorders>
            <w:hideMark/>
          </w:tcPr>
          <w:p w:rsidR="0014084B" w:rsidRDefault="0014084B">
            <w:r>
              <w:t>Kombinirano</w:t>
            </w:r>
          </w:p>
        </w:tc>
        <w:tc>
          <w:tcPr>
            <w:tcW w:w="1548" w:type="dxa"/>
            <w:tcBorders>
              <w:top w:val="single" w:sz="4" w:space="0" w:color="000000"/>
              <w:left w:val="single" w:sz="4" w:space="0" w:color="000000"/>
              <w:bottom w:val="single" w:sz="4" w:space="0" w:color="000000"/>
              <w:right w:val="nil"/>
            </w:tcBorders>
            <w:hideMark/>
          </w:tcPr>
          <w:p w:rsidR="0014084B" w:rsidRDefault="0014084B">
            <w:r>
              <w:t>Mercedes Sprint</w:t>
            </w:r>
          </w:p>
        </w:tc>
        <w:tc>
          <w:tcPr>
            <w:tcW w:w="1548" w:type="dxa"/>
            <w:tcBorders>
              <w:top w:val="single" w:sz="4" w:space="0" w:color="000000"/>
              <w:left w:val="single" w:sz="4" w:space="0" w:color="000000"/>
              <w:bottom w:val="single" w:sz="4" w:space="0" w:color="000000"/>
              <w:right w:val="nil"/>
            </w:tcBorders>
            <w:hideMark/>
          </w:tcPr>
          <w:p w:rsidR="0014084B" w:rsidRDefault="0014084B">
            <w:r>
              <w:t>400</w:t>
            </w:r>
          </w:p>
        </w:tc>
        <w:tc>
          <w:tcPr>
            <w:tcW w:w="1548" w:type="dxa"/>
            <w:tcBorders>
              <w:top w:val="single" w:sz="4" w:space="0" w:color="000000"/>
              <w:left w:val="single" w:sz="4" w:space="0" w:color="000000"/>
              <w:bottom w:val="single" w:sz="4" w:space="0" w:color="000000"/>
              <w:right w:val="nil"/>
            </w:tcBorders>
            <w:hideMark/>
          </w:tcPr>
          <w:p w:rsidR="0014084B" w:rsidRDefault="0014084B">
            <w:r>
              <w:t>20</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Lopar</w:t>
            </w:r>
          </w:p>
        </w:tc>
      </w:tr>
      <w:tr w:rsidR="0014084B" w:rsidTr="0014084B">
        <w:trPr>
          <w:trHeight w:val="418"/>
        </w:trPr>
        <w:tc>
          <w:tcPr>
            <w:tcW w:w="1121" w:type="dxa"/>
            <w:tcBorders>
              <w:top w:val="single" w:sz="4" w:space="0" w:color="000000"/>
              <w:left w:val="single" w:sz="4" w:space="0" w:color="000000"/>
              <w:bottom w:val="single" w:sz="4" w:space="0" w:color="000000"/>
              <w:right w:val="nil"/>
            </w:tcBorders>
            <w:hideMark/>
          </w:tcPr>
          <w:p w:rsidR="0014084B" w:rsidRDefault="0014084B">
            <w:r>
              <w:lastRenderedPageBreak/>
              <w:t>Lopar 5</w:t>
            </w:r>
          </w:p>
        </w:tc>
        <w:tc>
          <w:tcPr>
            <w:tcW w:w="1975" w:type="dxa"/>
            <w:tcBorders>
              <w:top w:val="single" w:sz="4" w:space="0" w:color="000000"/>
              <w:left w:val="single" w:sz="4" w:space="0" w:color="000000"/>
              <w:bottom w:val="single" w:sz="4" w:space="0" w:color="000000"/>
              <w:right w:val="nil"/>
            </w:tcBorders>
            <w:hideMark/>
          </w:tcPr>
          <w:p w:rsidR="0014084B" w:rsidRDefault="0014084B">
            <w:r>
              <w:t>Brodica</w:t>
            </w:r>
          </w:p>
        </w:tc>
        <w:tc>
          <w:tcPr>
            <w:tcW w:w="1548" w:type="dxa"/>
            <w:tcBorders>
              <w:top w:val="single" w:sz="4" w:space="0" w:color="000000"/>
              <w:left w:val="single" w:sz="4" w:space="0" w:color="000000"/>
              <w:bottom w:val="single" w:sz="4" w:space="0" w:color="000000"/>
              <w:right w:val="nil"/>
            </w:tcBorders>
          </w:tcPr>
          <w:p w:rsidR="0014084B" w:rsidRDefault="0014084B">
            <w:pPr>
              <w:snapToGrid w:val="0"/>
            </w:pPr>
          </w:p>
        </w:tc>
        <w:tc>
          <w:tcPr>
            <w:tcW w:w="1548" w:type="dxa"/>
            <w:tcBorders>
              <w:top w:val="single" w:sz="4" w:space="0" w:color="000000"/>
              <w:left w:val="single" w:sz="4" w:space="0" w:color="000000"/>
              <w:bottom w:val="single" w:sz="4" w:space="0" w:color="000000"/>
              <w:right w:val="nil"/>
            </w:tcBorders>
          </w:tcPr>
          <w:p w:rsidR="0014084B" w:rsidRDefault="0014084B">
            <w:pPr>
              <w:snapToGrid w:val="0"/>
            </w:pPr>
          </w:p>
        </w:tc>
        <w:tc>
          <w:tcPr>
            <w:tcW w:w="1548" w:type="dxa"/>
            <w:tcBorders>
              <w:top w:val="single" w:sz="4" w:space="0" w:color="000000"/>
              <w:left w:val="single" w:sz="4" w:space="0" w:color="000000"/>
              <w:bottom w:val="single" w:sz="4" w:space="0" w:color="000000"/>
              <w:right w:val="nil"/>
            </w:tcBorders>
          </w:tcPr>
          <w:p w:rsidR="0014084B" w:rsidRDefault="0014084B">
            <w:pPr>
              <w:snapToGrid w:val="0"/>
            </w:pP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Lopar</w:t>
            </w:r>
          </w:p>
        </w:tc>
      </w:tr>
      <w:tr w:rsidR="0014084B" w:rsidTr="0014084B">
        <w:trPr>
          <w:trHeight w:val="421"/>
        </w:trPr>
        <w:tc>
          <w:tcPr>
            <w:tcW w:w="1121" w:type="dxa"/>
            <w:tcBorders>
              <w:top w:val="single" w:sz="4" w:space="0" w:color="000000"/>
              <w:left w:val="single" w:sz="4" w:space="0" w:color="000000"/>
              <w:bottom w:val="single" w:sz="4" w:space="0" w:color="000000"/>
              <w:right w:val="nil"/>
            </w:tcBorders>
            <w:hideMark/>
          </w:tcPr>
          <w:p w:rsidR="0014084B" w:rsidRDefault="0014084B">
            <w:r>
              <w:t>Lopar 6</w:t>
            </w:r>
          </w:p>
        </w:tc>
        <w:tc>
          <w:tcPr>
            <w:tcW w:w="1975" w:type="dxa"/>
            <w:tcBorders>
              <w:top w:val="single" w:sz="4" w:space="0" w:color="000000"/>
              <w:left w:val="single" w:sz="4" w:space="0" w:color="000000"/>
              <w:bottom w:val="single" w:sz="4" w:space="0" w:color="000000"/>
              <w:right w:val="nil"/>
            </w:tcBorders>
            <w:hideMark/>
          </w:tcPr>
          <w:p w:rsidR="0014084B" w:rsidRDefault="0014084B">
            <w:r>
              <w:t>Kombi</w:t>
            </w:r>
          </w:p>
        </w:tc>
        <w:tc>
          <w:tcPr>
            <w:tcW w:w="1548" w:type="dxa"/>
            <w:tcBorders>
              <w:top w:val="single" w:sz="4" w:space="0" w:color="000000"/>
              <w:left w:val="single" w:sz="4" w:space="0" w:color="000000"/>
              <w:bottom w:val="single" w:sz="4" w:space="0" w:color="000000"/>
              <w:right w:val="nil"/>
            </w:tcBorders>
            <w:hideMark/>
          </w:tcPr>
          <w:p w:rsidR="0014084B" w:rsidRDefault="0014084B">
            <w:r>
              <w:t xml:space="preserve">Opel </w:t>
            </w:r>
            <w:proofErr w:type="spellStart"/>
            <w:r>
              <w:t>Vivaro</w:t>
            </w:r>
            <w:proofErr w:type="spellEnd"/>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Lopar</w:t>
            </w:r>
          </w:p>
        </w:tc>
      </w:tr>
      <w:tr w:rsidR="0014084B" w:rsidTr="0014084B">
        <w:trPr>
          <w:trHeight w:val="421"/>
        </w:trPr>
        <w:tc>
          <w:tcPr>
            <w:tcW w:w="1121" w:type="dxa"/>
            <w:tcBorders>
              <w:top w:val="single" w:sz="4" w:space="0" w:color="000000"/>
              <w:left w:val="single" w:sz="4" w:space="0" w:color="000000"/>
              <w:bottom w:val="single" w:sz="4" w:space="0" w:color="000000"/>
              <w:right w:val="nil"/>
            </w:tcBorders>
            <w:hideMark/>
          </w:tcPr>
          <w:p w:rsidR="0014084B" w:rsidRDefault="0014084B">
            <w:r>
              <w:t>Lopar 7</w:t>
            </w:r>
          </w:p>
        </w:tc>
        <w:tc>
          <w:tcPr>
            <w:tcW w:w="1975" w:type="dxa"/>
            <w:tcBorders>
              <w:top w:val="single" w:sz="4" w:space="0" w:color="000000"/>
              <w:left w:val="single" w:sz="4" w:space="0" w:color="000000"/>
              <w:bottom w:val="single" w:sz="4" w:space="0" w:color="000000"/>
              <w:right w:val="nil"/>
            </w:tcBorders>
            <w:hideMark/>
          </w:tcPr>
          <w:p w:rsidR="0014084B" w:rsidRDefault="0014084B">
            <w:r>
              <w:t>Malo tehničko</w:t>
            </w:r>
          </w:p>
        </w:tc>
        <w:tc>
          <w:tcPr>
            <w:tcW w:w="1548" w:type="dxa"/>
            <w:tcBorders>
              <w:top w:val="single" w:sz="4" w:space="0" w:color="000000"/>
              <w:left w:val="single" w:sz="4" w:space="0" w:color="000000"/>
              <w:bottom w:val="single" w:sz="4" w:space="0" w:color="000000"/>
              <w:right w:val="nil"/>
            </w:tcBorders>
            <w:hideMark/>
          </w:tcPr>
          <w:p w:rsidR="0014084B" w:rsidRDefault="0014084B">
            <w:r>
              <w:t>Mercedes Sprinter</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48" w:type="dxa"/>
            <w:tcBorders>
              <w:top w:val="single" w:sz="4" w:space="0" w:color="000000"/>
              <w:left w:val="single" w:sz="4" w:space="0" w:color="000000"/>
              <w:bottom w:val="single" w:sz="4" w:space="0" w:color="000000"/>
              <w:right w:val="nil"/>
            </w:tcBorders>
            <w:hideMark/>
          </w:tcPr>
          <w:p w:rsidR="0014084B" w:rsidRDefault="0014084B">
            <w:r>
              <w:t>-</w:t>
            </w:r>
          </w:p>
        </w:tc>
        <w:tc>
          <w:tcPr>
            <w:tcW w:w="1588" w:type="dxa"/>
            <w:tcBorders>
              <w:top w:val="single" w:sz="4" w:space="0" w:color="000000"/>
              <w:left w:val="single" w:sz="4" w:space="0" w:color="000000"/>
              <w:bottom w:val="single" w:sz="4" w:space="0" w:color="000000"/>
              <w:right w:val="single" w:sz="4" w:space="0" w:color="000000"/>
            </w:tcBorders>
            <w:hideMark/>
          </w:tcPr>
          <w:p w:rsidR="0014084B" w:rsidRDefault="0014084B">
            <w:r>
              <w:t>DVD Lopar</w:t>
            </w:r>
          </w:p>
        </w:tc>
      </w:tr>
    </w:tbl>
    <w:p w:rsidR="0014084B" w:rsidRDefault="0014084B" w:rsidP="0014084B">
      <w:pPr>
        <w:jc w:val="both"/>
        <w:rPr>
          <w:lang w:eastAsia="ar-SA"/>
        </w:rPr>
      </w:pPr>
    </w:p>
    <w:p w:rsidR="0014084B" w:rsidRDefault="0014084B" w:rsidP="0014084B">
      <w:pPr>
        <w:jc w:val="both"/>
        <w:rPr>
          <w:bCs/>
        </w:rPr>
      </w:pPr>
      <w:r>
        <w:rPr>
          <w:bCs/>
        </w:rPr>
        <w:t>Trenutno na području Općine Lopar nema autocisterne raspoložive za gašenje požara, a postojeća vozila DVD-a Lopar zajedno imaju zapremninu vode ispod 2,5 m</w:t>
      </w:r>
      <w:r>
        <w:rPr>
          <w:bCs/>
          <w:vertAlign w:val="superscript"/>
        </w:rPr>
        <w:t>3</w:t>
      </w:r>
      <w:r>
        <w:rPr>
          <w:bCs/>
        </w:rPr>
        <w:t xml:space="preserve"> što je nedovoljno za gašenje požara ili zadržavanje istog do dolaska DVD-a Rab. Stoga će Općina Lopar i Područna vatrogasna zajednica otoka Raba zatražiti plansko raspoređivanje  autocisterne za trajni period postrojbi DVD-a Lopar. Navedena </w:t>
      </w:r>
      <w:proofErr w:type="spellStart"/>
      <w:r>
        <w:rPr>
          <w:bCs/>
        </w:rPr>
        <w:t>autocistena</w:t>
      </w:r>
      <w:proofErr w:type="spellEnd"/>
      <w:r>
        <w:rPr>
          <w:bCs/>
        </w:rPr>
        <w:t xml:space="preserve"> će u slučaju potrebe intervenirati i na području Grada Raba.</w:t>
      </w:r>
    </w:p>
    <w:p w:rsidR="0014084B" w:rsidRDefault="0014084B" w:rsidP="0014084B"/>
    <w:p w:rsidR="0014084B" w:rsidRDefault="0014084B" w:rsidP="0014084B">
      <w:pPr>
        <w:jc w:val="both"/>
      </w:pPr>
      <w:r>
        <w:t>U radu vatrogasnih postrojbi sudjeluju 74 operativna vatrogasaca od čega 47 operativnih vatrogasaca u DVD-u Rab te 27 u DVD-u Lopar. Do početka PP sezone u operativnoj postrojbi planiran je početak djelovanja 8 novih operativnih vatrogasaca od čega 2  u DVD-u Lopar i 6 u DVD-u Rab.</w:t>
      </w:r>
    </w:p>
    <w:p w:rsidR="0014084B" w:rsidRDefault="0014084B" w:rsidP="0014084B">
      <w:pPr>
        <w:jc w:val="both"/>
      </w:pPr>
      <w:r>
        <w:t>Sva vozila i druga sredstva rada (pumpe, prikolice i sl.)  moraju biti u ispravnom stanju, popunjena potrebnom opremom i sredstvima za gašenje požara, a napose šumskih požara. Svi nedostaci na tehnici moraju biti otklonjeni do  1. lipnja 2026. , a sva vozila moraju imati izvršene tehničke preglede i važeće prometne dozvole.</w:t>
      </w:r>
    </w:p>
    <w:p w:rsidR="0014084B" w:rsidRDefault="0014084B" w:rsidP="0014084B">
      <w:pPr>
        <w:jc w:val="both"/>
      </w:pPr>
      <w:r>
        <w:t>Operativni vatrogasci moraju biti osposobljeni za obavljanje vatrogasne djelatnosti, osigurani od posljedica nesretnog slučaja, opremljeni potrebnom zaštitnom odjećom te posjedovati važeće liječničko uvjerenje medicine rada da su sposobni obavljati poslove vatrogasca. Sve navedeno mora biti izvršeno do 1. lipnja 2026. godine.</w:t>
      </w:r>
    </w:p>
    <w:p w:rsidR="0014084B" w:rsidRDefault="0014084B" w:rsidP="0014084B">
      <w:pPr>
        <w:jc w:val="both"/>
      </w:pPr>
    </w:p>
    <w:p w:rsidR="0014084B" w:rsidRDefault="0014084B" w:rsidP="0014084B">
      <w:pPr>
        <w:jc w:val="both"/>
        <w:rPr>
          <w:b/>
        </w:rPr>
      </w:pPr>
      <w:r>
        <w:rPr>
          <w:b/>
        </w:rPr>
        <w:t>Izvršitelj: Područna vatrogasna zajednica otoka Raba, DVD Rab i DVD Lopar</w:t>
      </w:r>
    </w:p>
    <w:p w:rsidR="0014084B" w:rsidRDefault="0014084B" w:rsidP="0014084B">
      <w:pPr>
        <w:jc w:val="both"/>
        <w:rPr>
          <w:b/>
        </w:rPr>
      </w:pPr>
      <w:r>
        <w:rPr>
          <w:b/>
        </w:rPr>
        <w:t>Rok izvršenja: kontinuirano</w:t>
      </w:r>
    </w:p>
    <w:p w:rsidR="0014084B" w:rsidRDefault="0014084B" w:rsidP="0014084B">
      <w:pPr>
        <w:jc w:val="both"/>
        <w:rPr>
          <w:b/>
        </w:rPr>
      </w:pPr>
    </w:p>
    <w:p w:rsidR="0014084B" w:rsidRDefault="0014084B" w:rsidP="0014084B">
      <w:pPr>
        <w:rPr>
          <w:b/>
        </w:rPr>
      </w:pPr>
    </w:p>
    <w:p w:rsidR="0014084B" w:rsidRDefault="0014084B" w:rsidP="0014084B">
      <w:pPr>
        <w:numPr>
          <w:ilvl w:val="1"/>
          <w:numId w:val="9"/>
        </w:numPr>
        <w:suppressAutoHyphens/>
        <w:spacing w:after="0" w:line="240" w:lineRule="auto"/>
        <w:rPr>
          <w:b/>
        </w:rPr>
      </w:pPr>
      <w:r>
        <w:rPr>
          <w:b/>
        </w:rPr>
        <w:t>Uvođenje taktike gašenja požara  DVD-a Rab</w:t>
      </w:r>
    </w:p>
    <w:p w:rsidR="0014084B" w:rsidRDefault="0014084B" w:rsidP="0014084B">
      <w:pPr>
        <w:rPr>
          <w:b/>
        </w:rPr>
      </w:pPr>
    </w:p>
    <w:p w:rsidR="0014084B" w:rsidRDefault="0014084B" w:rsidP="0014084B">
      <w:pPr>
        <w:jc w:val="both"/>
      </w:pPr>
      <w:r>
        <w:t>Do početka PP sezone 2026. u rad operativne postrojbe DVD-a Rab uvest će se taktika gašenja šumskih požara uporabom brodice i potpomognuta kranom. Zadaću uvođenja ima područni vatrogasni zapovjednik. Ovo je i nova taktika u Republici Hrvatskoj. Grad Rab će financijski pratiti potrebe osposobljavanja</w:t>
      </w:r>
    </w:p>
    <w:p w:rsidR="0014084B" w:rsidRDefault="0014084B" w:rsidP="0014084B"/>
    <w:p w:rsidR="0014084B" w:rsidRDefault="0014084B" w:rsidP="0014084B">
      <w:pPr>
        <w:jc w:val="both"/>
        <w:rPr>
          <w:b/>
          <w:bCs/>
        </w:rPr>
      </w:pPr>
      <w:r>
        <w:rPr>
          <w:b/>
        </w:rPr>
        <w:t>Izvršitelj: Područni vatrogasni zapovjednik, DVD Rab i Grad Rab</w:t>
      </w:r>
    </w:p>
    <w:p w:rsidR="0014084B" w:rsidRDefault="0014084B" w:rsidP="0014084B">
      <w:pPr>
        <w:jc w:val="both"/>
      </w:pPr>
      <w:r>
        <w:rPr>
          <w:b/>
          <w:bCs/>
        </w:rPr>
        <w:t>Rok izvršenja: 1. lipanj 2026.</w:t>
      </w:r>
    </w:p>
    <w:p w:rsidR="0014084B" w:rsidRDefault="0014084B" w:rsidP="0014084B"/>
    <w:p w:rsidR="0014084B" w:rsidRDefault="0014084B" w:rsidP="0014084B">
      <w:pPr>
        <w:rPr>
          <w:b/>
        </w:rPr>
      </w:pPr>
    </w:p>
    <w:p w:rsidR="0014084B" w:rsidRDefault="0014084B" w:rsidP="0014084B">
      <w:pPr>
        <w:numPr>
          <w:ilvl w:val="1"/>
          <w:numId w:val="9"/>
        </w:numPr>
        <w:suppressAutoHyphens/>
        <w:spacing w:after="0" w:line="240" w:lineRule="auto"/>
        <w:rPr>
          <w:b/>
        </w:rPr>
      </w:pPr>
      <w:r>
        <w:rPr>
          <w:b/>
        </w:rPr>
        <w:lastRenderedPageBreak/>
        <w:t>Pripreme operativne postrojbe za požarnu sezonu</w:t>
      </w:r>
    </w:p>
    <w:p w:rsidR="0014084B" w:rsidRDefault="0014084B" w:rsidP="0014084B">
      <w:pPr>
        <w:rPr>
          <w:b/>
        </w:rPr>
      </w:pPr>
    </w:p>
    <w:p w:rsidR="0014084B" w:rsidRDefault="0014084B" w:rsidP="0014084B">
      <w:pPr>
        <w:pStyle w:val="tb-na16"/>
        <w:spacing w:before="0"/>
        <w:jc w:val="both"/>
        <w:rPr>
          <w:b/>
        </w:rPr>
      </w:pPr>
      <w:r>
        <w:t>Sukladno  Planu nabavke opreme i osposobljavanja i usavršavanja vatrogasnih kadrova u suradnji sa DVD-om Rab provesti će se nabava nužne opreme u predviđenom iznosu od 20.000,00 EURA.</w:t>
      </w:r>
    </w:p>
    <w:p w:rsidR="0014084B" w:rsidRDefault="0014084B" w:rsidP="0014084B">
      <w:pPr>
        <w:jc w:val="both"/>
        <w:rPr>
          <w:b/>
          <w:bCs/>
        </w:rPr>
      </w:pPr>
      <w:r>
        <w:rPr>
          <w:b/>
        </w:rPr>
        <w:t>Izvršitelj: DVD Rab i Grad Rab</w:t>
      </w:r>
    </w:p>
    <w:p w:rsidR="0014084B" w:rsidRDefault="0014084B" w:rsidP="0014084B">
      <w:pPr>
        <w:spacing w:after="280"/>
        <w:jc w:val="both"/>
        <w:rPr>
          <w:b/>
          <w:bCs/>
        </w:rPr>
      </w:pPr>
      <w:r>
        <w:rPr>
          <w:b/>
          <w:bCs/>
        </w:rPr>
        <w:t>Rok izvršenja: 1. lipanj 2026.</w:t>
      </w:r>
    </w:p>
    <w:p w:rsidR="0014084B" w:rsidRDefault="0014084B" w:rsidP="0014084B">
      <w:pPr>
        <w:numPr>
          <w:ilvl w:val="1"/>
          <w:numId w:val="9"/>
        </w:numPr>
        <w:suppressAutoHyphens/>
        <w:spacing w:after="0" w:line="240" w:lineRule="auto"/>
      </w:pPr>
      <w:r>
        <w:rPr>
          <w:b/>
        </w:rPr>
        <w:t>Operativno djelovanje u slučaju nastanka požara</w:t>
      </w:r>
    </w:p>
    <w:p w:rsidR="0014084B" w:rsidRDefault="0014084B" w:rsidP="0014084B"/>
    <w:p w:rsidR="0014084B" w:rsidRDefault="0014084B" w:rsidP="0014084B">
      <w:pPr>
        <w:numPr>
          <w:ilvl w:val="2"/>
          <w:numId w:val="9"/>
        </w:numPr>
        <w:suppressAutoHyphens/>
        <w:spacing w:after="0" w:line="240" w:lineRule="auto"/>
        <w:rPr>
          <w:b/>
        </w:rPr>
      </w:pPr>
      <w:r>
        <w:rPr>
          <w:b/>
        </w:rPr>
        <w:t>Prvi stupanj</w:t>
      </w:r>
    </w:p>
    <w:p w:rsidR="0014084B" w:rsidRDefault="0014084B" w:rsidP="0014084B"/>
    <w:p w:rsidR="0014084B" w:rsidRDefault="0014084B" w:rsidP="0014084B">
      <w:pPr>
        <w:jc w:val="both"/>
      </w:pPr>
      <w:r>
        <w:t>U slučaju zaprimanja dojave o požaru VOC Rab će sukladno procjeni na požar uputiti dežurno vatrogasno odjeljenje te o istom izvijestiti zapovjednika vatrogasne postrojbe. U slučaju da pristiglo vatrogasno odjeljenje ne može samostalno ugasiti nastali požar, zapovjednik istoga ovlašten je od dežurnoga u VOC-u Rab zatražiti uzbunjivanje cijele postrojbe. Dežurni djelatnik u VOC-u Rab ovlašten je, a sukladno svojoj procjeni uzbuniti cijelu postrojbu već po primljenoj dojavi a da prethodno nije uputio dežurnu grupu na požar. Uzbunjivanje postrojbe vršiti će se sustavom za glasovno uzbunjivanje stanovništva – sirenom i ''</w:t>
      </w:r>
      <w:proofErr w:type="spellStart"/>
      <w:r>
        <w:t>Vatrotel</w:t>
      </w:r>
      <w:proofErr w:type="spellEnd"/>
      <w:r>
        <w:t xml:space="preserve">'' sustavom pozivima na mobitel, zasebno ili zajedno. U slučaju uzbunjivanja postrojbe intervencijom rukovodi vatrogasni časnik koji je prvi započeo sa gašenjem požara do dolaska i preuzimanja zapovijedanja zamjenika zapovjednika voda, zapovjednika voda, pomoćnika zapovjednika, zamjenika zapovjednika ili zapovjednika postrojbe hijerarhijskim slijedom kako je navedeno.    </w:t>
      </w:r>
    </w:p>
    <w:p w:rsidR="0014084B" w:rsidRDefault="0014084B" w:rsidP="0014084B">
      <w:pPr>
        <w:jc w:val="both"/>
      </w:pPr>
    </w:p>
    <w:p w:rsidR="0014084B" w:rsidRDefault="0014084B" w:rsidP="0014084B">
      <w:pPr>
        <w:jc w:val="both"/>
      </w:pPr>
      <w:r>
        <w:t xml:space="preserve">Dundovo d.o.o. i Vodovod d.o.o. će odmah i bez odgode staviti na raspolaganje DVD-u Rab vlastite autocisterne, a zbog pravovremenog dolaska, odrediti će vozača u pripravnosti za iste i dostaviti VOC-u Rab plan podizanja sa važećim brojevima telefona do 15. svibnja 2026.  </w:t>
      </w:r>
    </w:p>
    <w:p w:rsidR="0014084B" w:rsidRDefault="0014084B" w:rsidP="0014084B"/>
    <w:p w:rsidR="0014084B" w:rsidRDefault="0014084B" w:rsidP="0014084B">
      <w:pPr>
        <w:numPr>
          <w:ilvl w:val="2"/>
          <w:numId w:val="9"/>
        </w:numPr>
        <w:suppressAutoHyphens/>
        <w:spacing w:after="0" w:line="240" w:lineRule="auto"/>
        <w:rPr>
          <w:b/>
        </w:rPr>
      </w:pPr>
      <w:r>
        <w:rPr>
          <w:b/>
        </w:rPr>
        <w:t>Drugi stupanj</w:t>
      </w:r>
    </w:p>
    <w:p w:rsidR="0014084B" w:rsidRDefault="0014084B" w:rsidP="0014084B"/>
    <w:p w:rsidR="0014084B" w:rsidRDefault="0014084B" w:rsidP="0014084B">
      <w:pPr>
        <w:jc w:val="both"/>
      </w:pPr>
      <w:r>
        <w:t xml:space="preserve">U slučaju da voditelj intervencije ocijeni da sa pristiglom postrojbom još uvijek ne može uspješno izvršiti intervenciju ovlašten je od dežurnog u VOC-u Rab zatražiti podizanje  DVD-a Lopar. U slučaju podizanja DVD-a Lopar zapovjedništvo nad vođenjem intervencije preuzima jedan od članova Zapovjedništva Područne vatrogasne zajednice otoka Raba, a do dolaska i preuzimanja zapovijedanja zapovjednika ili zamjenika zapovjednika Područne vatrogasne zajednice otoka Raba. U drugom stupnju postoji mogućnost uključivanja u gašenje požara i interventne grupe Šumarije, a sve sukladno ranije navedenom Planu zaštite šuma od požara Šumarije Rab za 2026. godinu. Voditelj intervencije je, a putem VOC-a Rab ovlašten zatražiti od Grada Raba odnosno gradonačelnika Grada Raba stavljanje na raspolaganje prijevozna tehnička i druga sredstva za potrebe intervencije, kao i zatražiti sudjelovanje određenog broja punoljetnih sposobnih osoba u obavljanju pomoćnih poslova u intervenciji. </w:t>
      </w:r>
    </w:p>
    <w:p w:rsidR="0014084B" w:rsidRDefault="0014084B" w:rsidP="0014084B">
      <w:r>
        <w:t xml:space="preserve"> </w:t>
      </w:r>
    </w:p>
    <w:p w:rsidR="0014084B" w:rsidRDefault="0014084B" w:rsidP="0014084B">
      <w:pPr>
        <w:numPr>
          <w:ilvl w:val="2"/>
          <w:numId w:val="9"/>
        </w:numPr>
        <w:suppressAutoHyphens/>
        <w:spacing w:after="0" w:line="240" w:lineRule="auto"/>
        <w:rPr>
          <w:b/>
        </w:rPr>
      </w:pPr>
      <w:r>
        <w:rPr>
          <w:b/>
        </w:rPr>
        <w:t>Treći stupanj</w:t>
      </w:r>
    </w:p>
    <w:p w:rsidR="0014084B" w:rsidRDefault="0014084B" w:rsidP="0014084B">
      <w:pPr>
        <w:ind w:left="360"/>
      </w:pPr>
    </w:p>
    <w:p w:rsidR="0014084B" w:rsidRDefault="0014084B" w:rsidP="0014084B">
      <w:pPr>
        <w:jc w:val="both"/>
      </w:pPr>
      <w:r>
        <w:t>U slučaju da je nastali požar nemoguće ugasiti sa svim pristiglim snagama iz drugog stupnja, voditelj intervencije ovlašten je putem VOC-a Rab zatražiti od ŽVOC-a Rijeka uključivanje u gašenje postrojbi PGŽ i/ili zračne snage Oružanih snaga Republike Hrvatske. U tom slučaju zapovjedništvo preuzima županijski vatrogasni zapovjednik ili osoba koju on ovlasti. U slučaju da su na požarište pozvani vojni zrakoplovi Oružanih snaga Republike Hrvatske, s istima mora koordinirati voditelj intervencije koji je osposobljen za navođenje protupožarnih zrakoplova. Dok posada protupožarnih zrakoplova ne stupi u kontakt s navedenim i ne dobije odobrenje za početak djelovanja, neće započeti svoje djelovanje, a sukladno odredbama Sporazuma o suradnji u gašenju velikih požara otvorenog prostora vojnim zrakoplovima Oružanih snaga Republike Hrvatske.  U požarnoj sezoni 2026. vatrogasnim postrojbama Republike Hrvatske na raspolaganju su:</w:t>
      </w:r>
    </w:p>
    <w:p w:rsidR="0014084B" w:rsidRDefault="0014084B" w:rsidP="0014084B">
      <w:pPr>
        <w:pStyle w:val="box457297"/>
      </w:pPr>
      <w:r>
        <w:t xml:space="preserve">• do 5 (pet) zrakoplova tipa </w:t>
      </w:r>
      <w:proofErr w:type="spellStart"/>
      <w:r>
        <w:t>Canadair</w:t>
      </w:r>
      <w:proofErr w:type="spellEnd"/>
      <w:r>
        <w:t xml:space="preserve"> CL 415</w:t>
      </w:r>
    </w:p>
    <w:p w:rsidR="0014084B" w:rsidRDefault="0014084B" w:rsidP="0014084B">
      <w:pPr>
        <w:pStyle w:val="box457297"/>
      </w:pPr>
      <w:r>
        <w:t xml:space="preserve">• do 6 (šest) izviđačko-navalnih zrakoplova Air </w:t>
      </w:r>
      <w:proofErr w:type="spellStart"/>
      <w:r>
        <w:t>Tractor</w:t>
      </w:r>
      <w:proofErr w:type="spellEnd"/>
      <w:r>
        <w:t xml:space="preserve"> AT-802A/F</w:t>
      </w:r>
    </w:p>
    <w:p w:rsidR="0014084B" w:rsidRDefault="0014084B" w:rsidP="0014084B">
      <w:pPr>
        <w:pStyle w:val="box457297"/>
      </w:pPr>
      <w:r>
        <w:t>• 1 (jedan) transportni helikopter.</w:t>
      </w:r>
    </w:p>
    <w:p w:rsidR="0014084B" w:rsidRDefault="0014084B" w:rsidP="0014084B">
      <w:pPr>
        <w:pStyle w:val="box457297"/>
      </w:pPr>
      <w:r>
        <w:t>• 1 (jedan) zrakoplov PC-9M.</w:t>
      </w:r>
    </w:p>
    <w:p w:rsidR="0014084B" w:rsidRDefault="0014084B" w:rsidP="0014084B">
      <w:pPr>
        <w:pStyle w:val="box457297"/>
      </w:pPr>
    </w:p>
    <w:p w:rsidR="0014084B" w:rsidRDefault="0014084B" w:rsidP="0014084B">
      <w:pPr>
        <w:pStyle w:val="box457297"/>
      </w:pPr>
      <w:r>
        <w:t>U Područnoj vatrogasnoj zajednici otoka Raba, a sukladno Odluci županijskog zapovjednika, osoba osposobljena i ovlaštena za navođenje protupožarnih zrakoplova je</w:t>
      </w:r>
    </w:p>
    <w:p w:rsidR="0014084B" w:rsidRDefault="0014084B" w:rsidP="0014084B">
      <w:r>
        <w:tab/>
        <w:t>Milivoj Ličina, zapovjednik PVZO Raba  (pozivni broj: Rab 501)</w:t>
      </w:r>
    </w:p>
    <w:p w:rsidR="0014084B" w:rsidRDefault="0014084B" w:rsidP="0014084B"/>
    <w:p w:rsidR="0014084B" w:rsidRDefault="0014084B" w:rsidP="0014084B">
      <w:pPr>
        <w:jc w:val="both"/>
      </w:pPr>
      <w:r>
        <w:t>Područna vatrogasna zajednica otoka Raba tražit će putem Vatrogasne zajednice PGŽ i županijskog zapovjednika osposobljavanje većeg broja vatrogasnih časnika iz redova članica Područne vatrogasne zajednice otoka Raba za navođenje protupožarnih zrakoplova.</w:t>
      </w:r>
    </w:p>
    <w:p w:rsidR="0014084B" w:rsidRDefault="0014084B" w:rsidP="0014084B"/>
    <w:p w:rsidR="0014084B" w:rsidRDefault="0014084B" w:rsidP="0014084B">
      <w:pPr>
        <w:ind w:firstLine="708"/>
        <w:rPr>
          <w:b/>
        </w:rPr>
      </w:pPr>
      <w:r>
        <w:rPr>
          <w:b/>
        </w:rPr>
        <w:t>2.4.4.</w:t>
      </w:r>
      <w:r>
        <w:rPr>
          <w:b/>
        </w:rPr>
        <w:tab/>
        <w:t>Četvrti stupanj</w:t>
      </w:r>
    </w:p>
    <w:p w:rsidR="0014084B" w:rsidRDefault="0014084B" w:rsidP="0014084B">
      <w:r>
        <w:t xml:space="preserve"> </w:t>
      </w:r>
    </w:p>
    <w:p w:rsidR="0014084B" w:rsidRDefault="0014084B" w:rsidP="0014084B">
      <w:pPr>
        <w:jc w:val="both"/>
      </w:pPr>
      <w:r>
        <w:t>U slučaju da je nastali požar nemoguće ugasiti sa svim pristiglim snagama iz trećeg stupnja, u gašenje će se uključiti Državna vatrogasna intervencijska postrojba i ostale postrojbe iz Republike Hrvatske po zapovjedi Glavnog vatrogasnog zapovjednika Republike Hrvatske ili osobe koju on ovlasti kao i NOS OS RH. U razdoblju od 1. lipnja do 30. rujna Ministarstvo obrane – Oružane snage Republike Hrvatske planirat će kopnene snage za angažiranje prilikom gašenja požara na otvorenom prostoru, koje će se po potrebi angažirati na zahtjev glavnog vatrogasnog zapovjednika.</w:t>
      </w:r>
    </w:p>
    <w:p w:rsidR="0014084B" w:rsidRDefault="0014084B" w:rsidP="0014084B">
      <w:pPr>
        <w:jc w:val="both"/>
      </w:pPr>
    </w:p>
    <w:p w:rsidR="0014084B" w:rsidRDefault="0014084B" w:rsidP="0014084B">
      <w:pPr>
        <w:jc w:val="both"/>
      </w:pPr>
      <w:r>
        <w:t>U razdoblju od 1. lipnja do 30. rujna Ministarstvo obrane – Oružane snage Republike Hrvatske planirat će mornaričke i ostale snage sastava:</w:t>
      </w:r>
    </w:p>
    <w:p w:rsidR="0014084B" w:rsidRDefault="0014084B" w:rsidP="0014084B">
      <w:pPr>
        <w:ind w:firstLine="708"/>
        <w:jc w:val="both"/>
      </w:pPr>
      <w:r>
        <w:t xml:space="preserve">– jedan desantni brod </w:t>
      </w:r>
      <w:proofErr w:type="spellStart"/>
      <w:r>
        <w:t>minopolagač</w:t>
      </w:r>
      <w:proofErr w:type="spellEnd"/>
      <w:r>
        <w:t xml:space="preserve"> (DBM)</w:t>
      </w:r>
    </w:p>
    <w:p w:rsidR="0014084B" w:rsidRDefault="0014084B" w:rsidP="0014084B">
      <w:pPr>
        <w:ind w:firstLine="708"/>
        <w:jc w:val="both"/>
      </w:pPr>
      <w:r>
        <w:lastRenderedPageBreak/>
        <w:t>– jedan desantni jurišni brod (DJB)</w:t>
      </w:r>
    </w:p>
    <w:p w:rsidR="0014084B" w:rsidRDefault="0014084B" w:rsidP="0014084B">
      <w:pPr>
        <w:ind w:firstLine="708"/>
        <w:jc w:val="both"/>
      </w:pPr>
      <w:r>
        <w:t>– dvije gumene brodice (GB LEADER 599)</w:t>
      </w:r>
    </w:p>
    <w:p w:rsidR="0014084B" w:rsidRDefault="0014084B" w:rsidP="0014084B">
      <w:pPr>
        <w:ind w:firstLine="708"/>
        <w:jc w:val="both"/>
      </w:pPr>
      <w:r>
        <w:t>– sustave bespilotnih zrakoplova.</w:t>
      </w:r>
    </w:p>
    <w:p w:rsidR="0014084B" w:rsidRDefault="0014084B" w:rsidP="0014084B"/>
    <w:p w:rsidR="0014084B" w:rsidRDefault="0014084B" w:rsidP="0014084B"/>
    <w:p w:rsidR="0014084B" w:rsidRDefault="0014084B" w:rsidP="0014084B">
      <w:pPr>
        <w:numPr>
          <w:ilvl w:val="1"/>
          <w:numId w:val="9"/>
        </w:numPr>
        <w:suppressAutoHyphens/>
        <w:spacing w:after="0" w:line="240" w:lineRule="auto"/>
      </w:pPr>
      <w:r>
        <w:rPr>
          <w:b/>
        </w:rPr>
        <w:t>Aktivacija plovila EKO Rab i drugih plovila</w:t>
      </w:r>
    </w:p>
    <w:p w:rsidR="0014084B" w:rsidRDefault="0014084B" w:rsidP="0014084B">
      <w:pPr>
        <w:ind w:left="357"/>
        <w:jc w:val="both"/>
      </w:pPr>
    </w:p>
    <w:p w:rsidR="0014084B" w:rsidRDefault="0014084B" w:rsidP="0014084B">
      <w:pPr>
        <w:jc w:val="both"/>
      </w:pPr>
      <w:r>
        <w:t xml:space="preserve">Ovisno o nastaloj situaciji, voditelj intervencije ovlašten je zatražiti uključenje brodice EKO Rab u gašenje nastalog požara, a sukladno sklopljenim sporazumom između  DVD-a Rab, </w:t>
      </w:r>
      <w:proofErr w:type="spellStart"/>
      <w:r>
        <w:t>Dundova</w:t>
      </w:r>
      <w:proofErr w:type="spellEnd"/>
      <w:r>
        <w:t xml:space="preserve"> d.o.o. i Grada Raba. Sporazumom su propisane bitne odredbe o načinu</w:t>
      </w:r>
      <w:r>
        <w:rPr>
          <w:b/>
        </w:rPr>
        <w:t xml:space="preserve"> </w:t>
      </w:r>
      <w:r>
        <w:t xml:space="preserve">i uvjetima angažiranja brodice, a isti se nalazi u prilogu ovog Plana i njegov je sastavni dio. U slučaju da je brodica nedostupna ili nedovoljna, na raspolaganje vatrogasnoj postrojbi će se staviti i ostale brodice koje odredi Lučka kapetanija Rijeka - Ispostava Rab i Lučka kapetanija Rijeka - Ispostava Lopar. </w:t>
      </w:r>
    </w:p>
    <w:p w:rsidR="0014084B" w:rsidRDefault="0014084B" w:rsidP="0014084B">
      <w:pPr>
        <w:jc w:val="both"/>
        <w:rPr>
          <w:b/>
        </w:rPr>
      </w:pPr>
    </w:p>
    <w:p w:rsidR="0014084B" w:rsidRDefault="0014084B" w:rsidP="0014084B">
      <w:pPr>
        <w:rPr>
          <w:b/>
        </w:rPr>
      </w:pPr>
      <w:r>
        <w:rPr>
          <w:b/>
        </w:rPr>
        <w:t>Izvršitelj: Dundovo d.o.o., Lučka kapetanija Rijeka - Ispostava Rab i Lučka kapetanija Rijeka - Ispostava Lopar</w:t>
      </w:r>
    </w:p>
    <w:p w:rsidR="0014084B" w:rsidRDefault="0014084B" w:rsidP="0014084B">
      <w:pPr>
        <w:rPr>
          <w:b/>
        </w:rPr>
      </w:pPr>
      <w:r>
        <w:rPr>
          <w:b/>
        </w:rPr>
        <w:t>Rok izvršenja: 1. lipanj 2026.</w:t>
      </w:r>
    </w:p>
    <w:p w:rsidR="0014084B" w:rsidRDefault="0014084B" w:rsidP="0014084B">
      <w:pPr>
        <w:rPr>
          <w:b/>
        </w:rPr>
      </w:pPr>
    </w:p>
    <w:p w:rsidR="0014084B" w:rsidRDefault="0014084B" w:rsidP="0014084B">
      <w:pPr>
        <w:numPr>
          <w:ilvl w:val="1"/>
          <w:numId w:val="9"/>
        </w:numPr>
        <w:suppressAutoHyphens/>
        <w:spacing w:after="0" w:line="240" w:lineRule="auto"/>
      </w:pPr>
      <w:r>
        <w:rPr>
          <w:b/>
        </w:rPr>
        <w:t>Logistika</w:t>
      </w:r>
    </w:p>
    <w:p w:rsidR="0014084B" w:rsidRDefault="0014084B" w:rsidP="0014084B"/>
    <w:p w:rsidR="0014084B" w:rsidRDefault="0014084B" w:rsidP="0014084B">
      <w:pPr>
        <w:jc w:val="both"/>
      </w:pPr>
      <w:r>
        <w:t xml:space="preserve">U slučaju da stanje požarišta zahtijeva angažman gasitelja duži od 4 sata, za gasitelje će se organizirati dostava obroka. U slučaju da je angažman gasitelja duži od 8 sati, za gasitelje će se osigurati prostor za odmor i okrjepu. Navedeno je dužan financirati i organizirati Grad Rab. </w:t>
      </w:r>
    </w:p>
    <w:p w:rsidR="0014084B" w:rsidRDefault="0014084B" w:rsidP="0014084B">
      <w:pPr>
        <w:jc w:val="both"/>
      </w:pPr>
      <w:r>
        <w:t>Grad Rab dostaviti će Područnoj vatrogasnoj zajednici otoka Raba kontakt podatke osobe zadužene za dostavu obroka kao i lokaciju predviđenog smještaja te kontakt podatke osobe zadužene za smještaj.</w:t>
      </w:r>
    </w:p>
    <w:p w:rsidR="0014084B" w:rsidRDefault="0014084B" w:rsidP="0014084B"/>
    <w:p w:rsidR="0014084B" w:rsidRDefault="0014084B" w:rsidP="0014084B">
      <w:pPr>
        <w:rPr>
          <w:b/>
          <w:bCs/>
        </w:rPr>
      </w:pPr>
      <w:r>
        <w:rPr>
          <w:b/>
          <w:bCs/>
        </w:rPr>
        <w:t>Izvršitelj: Grad Rab</w:t>
      </w:r>
    </w:p>
    <w:p w:rsidR="0014084B" w:rsidRDefault="0014084B" w:rsidP="0014084B">
      <w:pPr>
        <w:rPr>
          <w:b/>
          <w:bCs/>
        </w:rPr>
      </w:pPr>
      <w:r>
        <w:rPr>
          <w:b/>
          <w:bCs/>
        </w:rPr>
        <w:t>Rok izvršenja: kontinuirano</w:t>
      </w:r>
    </w:p>
    <w:p w:rsidR="0014084B" w:rsidRDefault="0014084B" w:rsidP="0014084B">
      <w:pPr>
        <w:numPr>
          <w:ilvl w:val="1"/>
          <w:numId w:val="9"/>
        </w:numPr>
        <w:suppressAutoHyphens/>
        <w:spacing w:after="0" w:line="240" w:lineRule="auto"/>
      </w:pPr>
      <w:r>
        <w:rPr>
          <w:b/>
        </w:rPr>
        <w:t>Uvježbavanje vatrogasaca</w:t>
      </w:r>
    </w:p>
    <w:p w:rsidR="0014084B" w:rsidRDefault="0014084B" w:rsidP="0014084B">
      <w:pPr>
        <w:ind w:left="780"/>
      </w:pPr>
    </w:p>
    <w:p w:rsidR="0014084B" w:rsidRDefault="0014084B" w:rsidP="0014084B">
      <w:pPr>
        <w:jc w:val="both"/>
      </w:pPr>
      <w:r>
        <w:t xml:space="preserve">Dobrovoljno vatrogasno društvo Rab u suradnji sa </w:t>
      </w:r>
      <w:proofErr w:type="spellStart"/>
      <w:r>
        <w:t>Dundovom</w:t>
      </w:r>
      <w:proofErr w:type="spellEnd"/>
      <w:r>
        <w:t xml:space="preserve"> d.o.o.  će provesti godišnje uvježbavanje vatrogasaca za djelovanje sa brodicom EKO Rab na </w:t>
      </w:r>
      <w:proofErr w:type="spellStart"/>
      <w:r>
        <w:t>desantiranu</w:t>
      </w:r>
      <w:proofErr w:type="spellEnd"/>
      <w:r>
        <w:t xml:space="preserve"> i gašenju požara.</w:t>
      </w:r>
    </w:p>
    <w:p w:rsidR="0014084B" w:rsidRDefault="0014084B" w:rsidP="0014084B"/>
    <w:p w:rsidR="0014084B" w:rsidRDefault="0014084B" w:rsidP="0014084B">
      <w:pPr>
        <w:jc w:val="both"/>
        <w:rPr>
          <w:b/>
        </w:rPr>
      </w:pPr>
      <w:r>
        <w:rPr>
          <w:b/>
        </w:rPr>
        <w:t>Izvršitelj: Područna vatrogasna zajednica otoka Raba, DVD Rab i Dundovo d.o.o. za komunalne djelatnosti</w:t>
      </w:r>
    </w:p>
    <w:p w:rsidR="0014084B" w:rsidRDefault="0014084B" w:rsidP="0014084B">
      <w:pPr>
        <w:jc w:val="both"/>
        <w:rPr>
          <w:b/>
        </w:rPr>
      </w:pPr>
      <w:r>
        <w:rPr>
          <w:b/>
        </w:rPr>
        <w:t xml:space="preserve">Rok izvršenja: tijekom 2026. </w:t>
      </w:r>
    </w:p>
    <w:p w:rsidR="0014084B" w:rsidRDefault="0014084B" w:rsidP="0014084B">
      <w:pPr>
        <w:jc w:val="both"/>
      </w:pPr>
    </w:p>
    <w:p w:rsidR="0014084B" w:rsidRDefault="0014084B" w:rsidP="0014084B"/>
    <w:p w:rsidR="0014084B" w:rsidRDefault="0014084B" w:rsidP="0014084B">
      <w:pPr>
        <w:numPr>
          <w:ilvl w:val="1"/>
          <w:numId w:val="9"/>
        </w:numPr>
        <w:suppressAutoHyphens/>
        <w:spacing w:after="0" w:line="240" w:lineRule="auto"/>
        <w:rPr>
          <w:b/>
        </w:rPr>
      </w:pPr>
      <w:r>
        <w:rPr>
          <w:b/>
        </w:rPr>
        <w:t>Vježbe</w:t>
      </w:r>
    </w:p>
    <w:p w:rsidR="0014084B" w:rsidRDefault="0014084B" w:rsidP="0014084B">
      <w:pPr>
        <w:rPr>
          <w:b/>
        </w:rPr>
      </w:pPr>
    </w:p>
    <w:p w:rsidR="0014084B" w:rsidRDefault="0014084B" w:rsidP="0014084B">
      <w:pPr>
        <w:jc w:val="both"/>
      </w:pPr>
      <w:r>
        <w:t>Za provjeru operativnog djelovanja postrojbi planira se organizacija zajedničke vježbe za postrojbe članice PVZ otoka Raba. Kroz vježbu provjerit će se prvi i drugi stupanj operativnog djelovanja</w:t>
      </w:r>
    </w:p>
    <w:p w:rsidR="0014084B" w:rsidRDefault="0014084B" w:rsidP="0014084B">
      <w:pPr>
        <w:jc w:val="both"/>
      </w:pPr>
    </w:p>
    <w:p w:rsidR="0014084B" w:rsidRDefault="0014084B" w:rsidP="0014084B">
      <w:pPr>
        <w:jc w:val="both"/>
        <w:rPr>
          <w:b/>
        </w:rPr>
      </w:pPr>
      <w:r>
        <w:rPr>
          <w:b/>
        </w:rPr>
        <w:t>Izvršitelj: Područna vatrogasna zajednica otoka Raba, Hrvatska vatrogasna zajednica</w:t>
      </w:r>
    </w:p>
    <w:p w:rsidR="0014084B" w:rsidRDefault="0014084B" w:rsidP="0014084B">
      <w:pPr>
        <w:jc w:val="both"/>
        <w:rPr>
          <w:b/>
        </w:rPr>
      </w:pPr>
    </w:p>
    <w:p w:rsidR="0014084B" w:rsidRDefault="0014084B" w:rsidP="0014084B">
      <w:pPr>
        <w:rPr>
          <w:b/>
        </w:rPr>
      </w:pPr>
    </w:p>
    <w:p w:rsidR="0014084B" w:rsidRDefault="0014084B" w:rsidP="0014084B">
      <w:pPr>
        <w:numPr>
          <w:ilvl w:val="1"/>
          <w:numId w:val="9"/>
        </w:numPr>
        <w:suppressAutoHyphens/>
        <w:spacing w:after="0" w:line="240" w:lineRule="auto"/>
        <w:rPr>
          <w:b/>
        </w:rPr>
      </w:pPr>
      <w:r>
        <w:rPr>
          <w:b/>
        </w:rPr>
        <w:t>Dislokacije</w:t>
      </w:r>
    </w:p>
    <w:p w:rsidR="0014084B" w:rsidRDefault="0014084B" w:rsidP="0014084B">
      <w:pPr>
        <w:rPr>
          <w:b/>
        </w:rPr>
      </w:pPr>
    </w:p>
    <w:p w:rsidR="0014084B" w:rsidRDefault="0014084B" w:rsidP="0014084B">
      <w:pPr>
        <w:jc w:val="both"/>
      </w:pPr>
      <w:r>
        <w:t>U slučaju zapovjedi županijskog vatrogasnog zapovjednika, Područna vatrogasna</w:t>
      </w:r>
      <w:r>
        <w:rPr>
          <w:b/>
        </w:rPr>
        <w:t xml:space="preserve"> </w:t>
      </w:r>
      <w:r>
        <w:t>zajednica će uputiti šumsko vatrogasno vozilo garažni broj Rab 2 iz DVD-a Rab i terensko vozilo garažni broj Lopar 1 i do 6 vatrogasaca na izvanrednu dislokaciju. Popunjavanje vatrogasaca vršiti će se planski iz vatrogasnih postrojbi DVD-a Rab i DVD-a Lopar.</w:t>
      </w:r>
    </w:p>
    <w:p w:rsidR="0014084B" w:rsidRDefault="0014084B" w:rsidP="0014084B"/>
    <w:p w:rsidR="0014084B" w:rsidRDefault="0014084B" w:rsidP="0014084B">
      <w:pPr>
        <w:jc w:val="both"/>
        <w:rPr>
          <w:b/>
          <w:bCs/>
        </w:rPr>
      </w:pPr>
      <w:r>
        <w:rPr>
          <w:b/>
          <w:bCs/>
        </w:rPr>
        <w:t>Izvršitelj: Područna vatrogasna zajednica otoka Raba</w:t>
      </w:r>
    </w:p>
    <w:p w:rsidR="0014084B" w:rsidRDefault="0014084B" w:rsidP="0014084B">
      <w:pPr>
        <w:jc w:val="both"/>
        <w:rPr>
          <w:b/>
          <w:bCs/>
        </w:rPr>
      </w:pPr>
      <w:r>
        <w:rPr>
          <w:b/>
          <w:bCs/>
        </w:rPr>
        <w:t>Rok izvršenja: 1. lipanj 2026.</w:t>
      </w:r>
      <w:bookmarkStart w:id="3" w:name="_Hlk194611652"/>
      <w:r>
        <w:rPr>
          <w:b/>
          <w:bCs/>
        </w:rPr>
        <w:t xml:space="preserve"> – 30. rujan 2026.</w:t>
      </w:r>
      <w:bookmarkEnd w:id="3"/>
    </w:p>
    <w:p w:rsidR="0014084B" w:rsidRDefault="0014084B" w:rsidP="0014084B">
      <w:pPr>
        <w:rPr>
          <w:b/>
        </w:rPr>
      </w:pPr>
    </w:p>
    <w:p w:rsidR="0014084B" w:rsidRDefault="0014084B" w:rsidP="0014084B">
      <w:pPr>
        <w:rPr>
          <w:b/>
        </w:rPr>
      </w:pPr>
    </w:p>
    <w:p w:rsidR="0014084B" w:rsidRDefault="0014084B" w:rsidP="0014084B">
      <w:pPr>
        <w:numPr>
          <w:ilvl w:val="1"/>
          <w:numId w:val="9"/>
        </w:numPr>
        <w:suppressAutoHyphens/>
        <w:spacing w:after="0" w:line="240" w:lineRule="auto"/>
        <w:rPr>
          <w:b/>
        </w:rPr>
      </w:pPr>
      <w:r>
        <w:rPr>
          <w:b/>
          <w:bCs/>
        </w:rPr>
        <w:t>Psihološka pomoć vatrogascima</w:t>
      </w:r>
      <w:r>
        <w:rPr>
          <w:b/>
          <w:bCs/>
        </w:rPr>
        <w:tab/>
      </w:r>
    </w:p>
    <w:p w:rsidR="0014084B" w:rsidRDefault="0014084B" w:rsidP="0014084B">
      <w:pPr>
        <w:ind w:left="780"/>
        <w:rPr>
          <w:b/>
        </w:rPr>
      </w:pPr>
      <w:r>
        <w:rPr>
          <w:b/>
          <w:bCs/>
        </w:rPr>
        <w:tab/>
      </w:r>
      <w:r>
        <w:rPr>
          <w:b/>
          <w:bCs/>
        </w:rPr>
        <w:tab/>
      </w:r>
      <w:r>
        <w:rPr>
          <w:b/>
          <w:bCs/>
        </w:rPr>
        <w:tab/>
      </w:r>
      <w:r>
        <w:rPr>
          <w:b/>
          <w:bCs/>
        </w:rPr>
        <w:tab/>
      </w:r>
    </w:p>
    <w:p w:rsidR="0014084B" w:rsidRDefault="0014084B" w:rsidP="0014084B">
      <w:pPr>
        <w:jc w:val="both"/>
        <w:rPr>
          <w:bCs/>
        </w:rPr>
      </w:pPr>
      <w:r>
        <w:rPr>
          <w:bCs/>
        </w:rPr>
        <w:t xml:space="preserve">Za slučaj težeg stradavanja vatrogasaca ili nesreće sa teško ozlijeđenim osobama i smrtno stradalim osobama, odnosno ozbiljne životne ugroze vatrogasca, pokrenut će se postupak psihosocijalne zaštite vatrogasaca. Postupak se pokreće na način da će čelnik vatrogasne organizacije zatražiti pomoć putem Državnog vatrogasnog operativnog centra 193. </w:t>
      </w:r>
    </w:p>
    <w:p w:rsidR="0014084B" w:rsidRDefault="0014084B" w:rsidP="0014084B">
      <w:pPr>
        <w:jc w:val="both"/>
        <w:rPr>
          <w:b/>
        </w:rPr>
      </w:pPr>
      <w:r>
        <w:rPr>
          <w:b/>
        </w:rPr>
        <w:t>Izvršitelj: Područna vatrogasna zajednica otoka Raba, Grad Rab, Dobrovoljno vatrogasno društvo Rab</w:t>
      </w:r>
    </w:p>
    <w:p w:rsidR="0014084B" w:rsidRDefault="0014084B" w:rsidP="0014084B">
      <w:pPr>
        <w:jc w:val="both"/>
        <w:rPr>
          <w:b/>
        </w:rPr>
      </w:pPr>
      <w:r>
        <w:rPr>
          <w:b/>
        </w:rPr>
        <w:t xml:space="preserve">Rok izvršenja: kontinuirano </w:t>
      </w:r>
    </w:p>
    <w:p w:rsidR="0014084B" w:rsidRDefault="0014084B" w:rsidP="0014084B">
      <w:pPr>
        <w:rPr>
          <w:b/>
        </w:rPr>
      </w:pPr>
    </w:p>
    <w:p w:rsidR="0014084B" w:rsidRDefault="0014084B" w:rsidP="0014084B">
      <w:pPr>
        <w:rPr>
          <w:b/>
        </w:rPr>
      </w:pPr>
    </w:p>
    <w:p w:rsidR="0014084B" w:rsidRDefault="0014084B" w:rsidP="0014084B">
      <w:pPr>
        <w:rPr>
          <w:b/>
        </w:rPr>
      </w:pPr>
    </w:p>
    <w:p w:rsidR="0014084B" w:rsidRDefault="0014084B" w:rsidP="0014084B"/>
    <w:p w:rsidR="0014084B" w:rsidRDefault="0014084B" w:rsidP="0014084B"/>
    <w:p w:rsidR="0014084B" w:rsidRDefault="0014084B" w:rsidP="0014084B"/>
    <w:p w:rsidR="0014084B" w:rsidRDefault="0014084B" w:rsidP="0014084B"/>
    <w:p w:rsidR="0014084B" w:rsidRDefault="0014084B" w:rsidP="0014084B">
      <w:pPr>
        <w:rPr>
          <w:b/>
        </w:rPr>
      </w:pPr>
    </w:p>
    <w:p w:rsidR="0014084B" w:rsidRDefault="0014084B" w:rsidP="0014084B">
      <w:pPr>
        <w:numPr>
          <w:ilvl w:val="1"/>
          <w:numId w:val="9"/>
        </w:numPr>
        <w:suppressAutoHyphens/>
        <w:spacing w:after="0" w:line="240" w:lineRule="auto"/>
        <w:rPr>
          <w:b/>
        </w:rPr>
      </w:pPr>
      <w:r>
        <w:rPr>
          <w:b/>
        </w:rPr>
        <w:t>Raspored kanala radio veze</w:t>
      </w:r>
    </w:p>
    <w:p w:rsidR="0014084B" w:rsidRDefault="0014084B" w:rsidP="0014084B">
      <w:pPr>
        <w:rPr>
          <w:b/>
        </w:rPr>
      </w:pPr>
    </w:p>
    <w:p w:rsidR="0014084B" w:rsidRDefault="0014084B" w:rsidP="0014084B">
      <w:pPr>
        <w:rPr>
          <w:b/>
        </w:rPr>
      </w:pPr>
    </w:p>
    <w:p w:rsidR="0014084B" w:rsidRDefault="0014084B" w:rsidP="0014084B">
      <w:pPr>
        <w:rPr>
          <w:b/>
        </w:rPr>
      </w:pPr>
    </w:p>
    <w:tbl>
      <w:tblPr>
        <w:tblW w:w="0" w:type="auto"/>
        <w:tblInd w:w="-20" w:type="dxa"/>
        <w:tblLayout w:type="fixed"/>
        <w:tblLook w:val="04A0" w:firstRow="1" w:lastRow="0" w:firstColumn="1" w:lastColumn="0" w:noHBand="0" w:noVBand="1"/>
      </w:tblPr>
      <w:tblGrid>
        <w:gridCol w:w="3510"/>
        <w:gridCol w:w="3119"/>
        <w:gridCol w:w="2699"/>
      </w:tblGrid>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pPr>
              <w:rPr>
                <w:b/>
              </w:rPr>
            </w:pPr>
            <w:r>
              <w:rPr>
                <w:b/>
              </w:rPr>
              <w:t>POŽARNO PODRUČJE</w:t>
            </w:r>
          </w:p>
        </w:tc>
        <w:tc>
          <w:tcPr>
            <w:tcW w:w="3119" w:type="dxa"/>
            <w:tcBorders>
              <w:top w:val="single" w:sz="4" w:space="0" w:color="000000"/>
              <w:left w:val="single" w:sz="4" w:space="0" w:color="000000"/>
              <w:bottom w:val="single" w:sz="4" w:space="0" w:color="000000"/>
              <w:right w:val="nil"/>
            </w:tcBorders>
            <w:hideMark/>
          </w:tcPr>
          <w:p w:rsidR="0014084B" w:rsidRDefault="0014084B">
            <w:pPr>
              <w:rPr>
                <w:b/>
              </w:rPr>
            </w:pPr>
            <w:r>
              <w:rPr>
                <w:b/>
              </w:rPr>
              <w:t>REPETITORSKI KANAL</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rPr>
                <w:b/>
              </w:rPr>
              <w:t>SIMPLEKSNI KANAL</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VRBOVSKO</w:t>
            </w:r>
          </w:p>
        </w:tc>
        <w:tc>
          <w:tcPr>
            <w:tcW w:w="3119" w:type="dxa"/>
            <w:tcBorders>
              <w:top w:val="single" w:sz="4" w:space="0" w:color="000000"/>
              <w:left w:val="single" w:sz="4" w:space="0" w:color="000000"/>
              <w:bottom w:val="single" w:sz="4" w:space="0" w:color="000000"/>
              <w:right w:val="nil"/>
            </w:tcBorders>
            <w:hideMark/>
          </w:tcPr>
          <w:p w:rsidR="0014084B" w:rsidRDefault="0014084B">
            <w:r>
              <w:t>A-4</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RAVNA GORA</w:t>
            </w:r>
          </w:p>
        </w:tc>
        <w:tc>
          <w:tcPr>
            <w:tcW w:w="3119" w:type="dxa"/>
            <w:tcBorders>
              <w:top w:val="single" w:sz="4" w:space="0" w:color="000000"/>
              <w:left w:val="single" w:sz="4" w:space="0" w:color="000000"/>
              <w:bottom w:val="single" w:sz="4" w:space="0" w:color="000000"/>
              <w:right w:val="nil"/>
            </w:tcBorders>
            <w:hideMark/>
          </w:tcPr>
          <w:p w:rsidR="0014084B" w:rsidRDefault="0014084B">
            <w:r>
              <w:t>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DELNICE</w:t>
            </w:r>
          </w:p>
        </w:tc>
        <w:tc>
          <w:tcPr>
            <w:tcW w:w="3119" w:type="dxa"/>
            <w:tcBorders>
              <w:top w:val="single" w:sz="4" w:space="0" w:color="000000"/>
              <w:left w:val="single" w:sz="4" w:space="0" w:color="000000"/>
              <w:bottom w:val="single" w:sz="4" w:space="0" w:color="000000"/>
              <w:right w:val="nil"/>
            </w:tcBorders>
            <w:hideMark/>
          </w:tcPr>
          <w:p w:rsidR="0014084B" w:rsidRDefault="0014084B">
            <w:r>
              <w:t>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SKRAD</w:t>
            </w:r>
          </w:p>
        </w:tc>
        <w:tc>
          <w:tcPr>
            <w:tcW w:w="3119" w:type="dxa"/>
            <w:tcBorders>
              <w:top w:val="single" w:sz="4" w:space="0" w:color="000000"/>
              <w:left w:val="single" w:sz="4" w:space="0" w:color="000000"/>
              <w:bottom w:val="single" w:sz="4" w:space="0" w:color="000000"/>
              <w:right w:val="nil"/>
            </w:tcBorders>
            <w:hideMark/>
          </w:tcPr>
          <w:p w:rsidR="0014084B" w:rsidRDefault="0014084B">
            <w:r>
              <w:t>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ČABAR</w:t>
            </w:r>
          </w:p>
        </w:tc>
        <w:tc>
          <w:tcPr>
            <w:tcW w:w="3119" w:type="dxa"/>
            <w:tcBorders>
              <w:top w:val="single" w:sz="4" w:space="0" w:color="000000"/>
              <w:left w:val="single" w:sz="4" w:space="0" w:color="000000"/>
              <w:bottom w:val="single" w:sz="4" w:space="0" w:color="000000"/>
              <w:right w:val="nil"/>
            </w:tcBorders>
            <w:hideMark/>
          </w:tcPr>
          <w:p w:rsidR="0014084B" w:rsidRDefault="0014084B">
            <w:r>
              <w:t>A-10</w:t>
            </w:r>
          </w:p>
          <w:p w:rsidR="0014084B" w:rsidRDefault="0014084B">
            <w:r>
              <w:t>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FUŽINE MRKOPALJ</w:t>
            </w:r>
          </w:p>
        </w:tc>
        <w:tc>
          <w:tcPr>
            <w:tcW w:w="3119" w:type="dxa"/>
            <w:tcBorders>
              <w:top w:val="single" w:sz="4" w:space="0" w:color="000000"/>
              <w:left w:val="single" w:sz="4" w:space="0" w:color="000000"/>
              <w:bottom w:val="single" w:sz="4" w:space="0" w:color="000000"/>
              <w:right w:val="nil"/>
            </w:tcBorders>
            <w:hideMark/>
          </w:tcPr>
          <w:p w:rsidR="0014084B" w:rsidRDefault="0014084B">
            <w:r>
              <w:t>A-5</w:t>
            </w:r>
          </w:p>
          <w:p w:rsidR="0014084B" w:rsidRDefault="0014084B">
            <w:r>
              <w:t>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CRIKVENICA-VINODOL</w:t>
            </w:r>
          </w:p>
        </w:tc>
        <w:tc>
          <w:tcPr>
            <w:tcW w:w="3119" w:type="dxa"/>
            <w:tcBorders>
              <w:top w:val="single" w:sz="4" w:space="0" w:color="000000"/>
              <w:left w:val="single" w:sz="4" w:space="0" w:color="000000"/>
              <w:bottom w:val="single" w:sz="4" w:space="0" w:color="000000"/>
              <w:right w:val="nil"/>
            </w:tcBorders>
            <w:hideMark/>
          </w:tcPr>
          <w:p w:rsidR="0014084B" w:rsidRDefault="0014084B">
            <w:r>
              <w:t>D-1</w:t>
            </w:r>
          </w:p>
          <w:p w:rsidR="0014084B" w:rsidRDefault="0014084B">
            <w:r>
              <w:t>A-3</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D-13</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BAKAR-KOSTRENA-KRALJEVICA</w:t>
            </w:r>
          </w:p>
        </w:tc>
        <w:tc>
          <w:tcPr>
            <w:tcW w:w="3119" w:type="dxa"/>
            <w:tcBorders>
              <w:top w:val="single" w:sz="4" w:space="0" w:color="000000"/>
              <w:left w:val="single" w:sz="4" w:space="0" w:color="000000"/>
              <w:bottom w:val="single" w:sz="4" w:space="0" w:color="000000"/>
              <w:right w:val="nil"/>
            </w:tcBorders>
            <w:hideMark/>
          </w:tcPr>
          <w:p w:rsidR="0014084B" w:rsidRDefault="0014084B">
            <w:r>
              <w:t xml:space="preserve">D-17 </w:t>
            </w:r>
            <w:proofErr w:type="spellStart"/>
            <w:r>
              <w:t>Vatronet</w:t>
            </w:r>
            <w:proofErr w:type="spellEnd"/>
            <w:r>
              <w:t xml:space="preserve"> PGŽ</w:t>
            </w:r>
          </w:p>
          <w:p w:rsidR="0014084B" w:rsidRDefault="0014084B">
            <w:r>
              <w:t>A-1 UČKA</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D-14</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GROBINŠTINA</w:t>
            </w:r>
          </w:p>
        </w:tc>
        <w:tc>
          <w:tcPr>
            <w:tcW w:w="3119" w:type="dxa"/>
            <w:tcBorders>
              <w:top w:val="single" w:sz="4" w:space="0" w:color="000000"/>
              <w:left w:val="single" w:sz="4" w:space="0" w:color="000000"/>
              <w:bottom w:val="single" w:sz="4" w:space="0" w:color="000000"/>
              <w:right w:val="nil"/>
            </w:tcBorders>
            <w:hideMark/>
          </w:tcPr>
          <w:p w:rsidR="0014084B" w:rsidRDefault="0014084B">
            <w:r>
              <w:t xml:space="preserve">D-17 </w:t>
            </w:r>
            <w:proofErr w:type="spellStart"/>
            <w:r>
              <w:t>Vatronet</w:t>
            </w:r>
            <w:proofErr w:type="spellEnd"/>
            <w:r>
              <w:t xml:space="preserve"> PGŽ</w:t>
            </w:r>
          </w:p>
          <w:p w:rsidR="0014084B" w:rsidRDefault="0014084B">
            <w:r>
              <w:t>A-1 UČKA</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D-14</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KASTAVŠTINA</w:t>
            </w:r>
          </w:p>
        </w:tc>
        <w:tc>
          <w:tcPr>
            <w:tcW w:w="3119" w:type="dxa"/>
            <w:tcBorders>
              <w:top w:val="single" w:sz="4" w:space="0" w:color="000000"/>
              <w:left w:val="single" w:sz="4" w:space="0" w:color="000000"/>
              <w:bottom w:val="single" w:sz="4" w:space="0" w:color="000000"/>
              <w:right w:val="nil"/>
            </w:tcBorders>
            <w:hideMark/>
          </w:tcPr>
          <w:p w:rsidR="0014084B" w:rsidRDefault="0014084B">
            <w:r>
              <w:t xml:space="preserve">D-17 </w:t>
            </w:r>
            <w:proofErr w:type="spellStart"/>
            <w:r>
              <w:t>Vatronet</w:t>
            </w:r>
            <w:proofErr w:type="spellEnd"/>
            <w:r>
              <w:t xml:space="preserve"> PGŽ</w:t>
            </w:r>
          </w:p>
          <w:p w:rsidR="0014084B" w:rsidRDefault="0014084B">
            <w:r>
              <w:t>A-1 UČKA</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D-14</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LIBURNIJA</w:t>
            </w:r>
          </w:p>
        </w:tc>
        <w:tc>
          <w:tcPr>
            <w:tcW w:w="3119" w:type="dxa"/>
            <w:tcBorders>
              <w:top w:val="single" w:sz="4" w:space="0" w:color="000000"/>
              <w:left w:val="single" w:sz="4" w:space="0" w:color="000000"/>
              <w:bottom w:val="single" w:sz="4" w:space="0" w:color="000000"/>
              <w:right w:val="nil"/>
            </w:tcBorders>
            <w:hideMark/>
          </w:tcPr>
          <w:p w:rsidR="0014084B" w:rsidRDefault="0014084B">
            <w:r>
              <w:t>D-2</w:t>
            </w:r>
          </w:p>
          <w:p w:rsidR="0014084B" w:rsidRDefault="0014084B">
            <w:r>
              <w:t>A-3</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D-11</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RIJEKA</w:t>
            </w:r>
          </w:p>
        </w:tc>
        <w:tc>
          <w:tcPr>
            <w:tcW w:w="3119" w:type="dxa"/>
            <w:tcBorders>
              <w:top w:val="single" w:sz="4" w:space="0" w:color="000000"/>
              <w:left w:val="single" w:sz="4" w:space="0" w:color="000000"/>
              <w:bottom w:val="single" w:sz="4" w:space="0" w:color="000000"/>
              <w:right w:val="nil"/>
            </w:tcBorders>
            <w:hideMark/>
          </w:tcPr>
          <w:p w:rsidR="0014084B" w:rsidRDefault="0014084B">
            <w:r>
              <w:t xml:space="preserve">D-17 </w:t>
            </w:r>
            <w:proofErr w:type="spellStart"/>
            <w:r>
              <w:t>Vatronet</w:t>
            </w:r>
            <w:proofErr w:type="spellEnd"/>
            <w:r>
              <w:t xml:space="preserve"> PGŽ</w:t>
            </w:r>
          </w:p>
          <w:p w:rsidR="0014084B" w:rsidRDefault="0014084B">
            <w:r>
              <w:t>A-1 UČKA</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D-14</w:t>
            </w:r>
          </w:p>
          <w:p w:rsidR="0014084B" w:rsidRDefault="0014084B">
            <w: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KRK</w:t>
            </w:r>
          </w:p>
        </w:tc>
        <w:tc>
          <w:tcPr>
            <w:tcW w:w="3119" w:type="dxa"/>
            <w:tcBorders>
              <w:top w:val="single" w:sz="4" w:space="0" w:color="000000"/>
              <w:left w:val="single" w:sz="4" w:space="0" w:color="000000"/>
              <w:bottom w:val="single" w:sz="4" w:space="0" w:color="000000"/>
              <w:right w:val="nil"/>
            </w:tcBorders>
            <w:hideMark/>
          </w:tcPr>
          <w:p w:rsidR="0014084B" w:rsidRDefault="0014084B">
            <w:r>
              <w:t>A-3  D-3</w:t>
            </w:r>
          </w:p>
          <w:p w:rsidR="0014084B" w:rsidRDefault="0014084B">
            <w:r>
              <w:lastRenderedPageBreak/>
              <w:t>D-1  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lastRenderedPageBreak/>
              <w:t>A-7</w:t>
            </w:r>
          </w:p>
          <w:p w:rsidR="0014084B" w:rsidRDefault="0014084B">
            <w:r>
              <w:lastRenderedPageBreak/>
              <w:t>D-12</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rPr>
                <w:b/>
              </w:rPr>
            </w:pPr>
            <w:r>
              <w:rPr>
                <w:rFonts w:ascii="Times New Roman" w:hAnsi="Times New Roman"/>
                <w:b/>
              </w:rPr>
              <w:lastRenderedPageBreak/>
              <w:t>RAB</w:t>
            </w:r>
          </w:p>
        </w:tc>
        <w:tc>
          <w:tcPr>
            <w:tcW w:w="3119" w:type="dxa"/>
            <w:tcBorders>
              <w:top w:val="single" w:sz="4" w:space="0" w:color="000000"/>
              <w:left w:val="single" w:sz="4" w:space="0" w:color="000000"/>
              <w:bottom w:val="single" w:sz="4" w:space="0" w:color="000000"/>
              <w:right w:val="nil"/>
            </w:tcBorders>
            <w:hideMark/>
          </w:tcPr>
          <w:p w:rsidR="0014084B" w:rsidRDefault="0014084B">
            <w:pPr>
              <w:rPr>
                <w:b/>
              </w:rPr>
            </w:pPr>
            <w:r>
              <w:rPr>
                <w:b/>
              </w:rPr>
              <w:t>A-6</w:t>
            </w:r>
          </w:p>
          <w:p w:rsidR="0014084B" w:rsidRDefault="0014084B">
            <w:pPr>
              <w:rPr>
                <w:b/>
              </w:rPr>
            </w:pPr>
            <w:r>
              <w:rPr>
                <w:b/>
              </w:rPr>
              <w:t>A-4</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pPr>
              <w:rPr>
                <w:b/>
              </w:rPr>
            </w:pPr>
            <w:r>
              <w:rPr>
                <w:b/>
              </w:rPr>
              <w:t>D-14</w:t>
            </w:r>
          </w:p>
          <w:p w:rsidR="0014084B" w:rsidRDefault="0014084B">
            <w:r>
              <w:rPr>
                <w:b/>
              </w:rPr>
              <w:t>A-8</w:t>
            </w:r>
          </w:p>
        </w:tc>
      </w:tr>
      <w:tr w:rsidR="0014084B" w:rsidTr="0014084B">
        <w:tc>
          <w:tcPr>
            <w:tcW w:w="3510" w:type="dxa"/>
            <w:tcBorders>
              <w:top w:val="single" w:sz="4" w:space="0" w:color="000000"/>
              <w:left w:val="single" w:sz="4" w:space="0" w:color="000000"/>
              <w:bottom w:val="single" w:sz="4" w:space="0" w:color="000000"/>
              <w:right w:val="nil"/>
            </w:tcBorders>
            <w:hideMark/>
          </w:tcPr>
          <w:p w:rsidR="0014084B" w:rsidRDefault="0014084B" w:rsidP="0014084B">
            <w:pPr>
              <w:pStyle w:val="Odlomakpopisa1"/>
              <w:numPr>
                <w:ilvl w:val="0"/>
                <w:numId w:val="10"/>
              </w:numPr>
              <w:spacing w:after="0" w:line="100" w:lineRule="atLeast"/>
            </w:pPr>
            <w:r>
              <w:rPr>
                <w:rFonts w:ascii="Times New Roman" w:hAnsi="Times New Roman"/>
              </w:rPr>
              <w:t>CRES-LOŠINJ</w:t>
            </w:r>
          </w:p>
        </w:tc>
        <w:tc>
          <w:tcPr>
            <w:tcW w:w="3119" w:type="dxa"/>
            <w:tcBorders>
              <w:top w:val="single" w:sz="4" w:space="0" w:color="000000"/>
              <w:left w:val="single" w:sz="4" w:space="0" w:color="000000"/>
              <w:bottom w:val="single" w:sz="4" w:space="0" w:color="000000"/>
              <w:right w:val="nil"/>
            </w:tcBorders>
            <w:hideMark/>
          </w:tcPr>
          <w:p w:rsidR="0014084B" w:rsidRDefault="0014084B">
            <w:r>
              <w:t>A-4</w:t>
            </w:r>
          </w:p>
          <w:p w:rsidR="0014084B" w:rsidRDefault="0014084B">
            <w:r>
              <w:t>A-6</w:t>
            </w:r>
          </w:p>
        </w:tc>
        <w:tc>
          <w:tcPr>
            <w:tcW w:w="2699" w:type="dxa"/>
            <w:tcBorders>
              <w:top w:val="single" w:sz="4" w:space="0" w:color="000000"/>
              <w:left w:val="single" w:sz="4" w:space="0" w:color="000000"/>
              <w:bottom w:val="single" w:sz="4" w:space="0" w:color="000000"/>
              <w:right w:val="single" w:sz="4" w:space="0" w:color="000000"/>
            </w:tcBorders>
            <w:hideMark/>
          </w:tcPr>
          <w:p w:rsidR="0014084B" w:rsidRDefault="0014084B">
            <w:r>
              <w:t>A-7</w:t>
            </w:r>
          </w:p>
          <w:p w:rsidR="0014084B" w:rsidRDefault="0014084B">
            <w:r>
              <w:t>A-15</w:t>
            </w:r>
          </w:p>
        </w:tc>
      </w:tr>
    </w:tbl>
    <w:p w:rsidR="0014084B" w:rsidRDefault="0014084B" w:rsidP="0014084B">
      <w:pPr>
        <w:rPr>
          <w:lang w:eastAsia="ar-SA"/>
        </w:rPr>
      </w:pPr>
    </w:p>
    <w:p w:rsidR="0014084B" w:rsidRDefault="0014084B" w:rsidP="0014084B">
      <w:pPr>
        <w:jc w:val="both"/>
      </w:pPr>
      <w:r>
        <w:t xml:space="preserve">Područna vatrogasna zajednica otoka Raba u suradnji sa Gradom Rabom i Općinom Lopar te Vatrogasnom zajednicom Primorsko-goranske županije </w:t>
      </w:r>
      <w:proofErr w:type="spellStart"/>
      <w:r>
        <w:t>razmotirit</w:t>
      </w:r>
      <w:proofErr w:type="spellEnd"/>
      <w:r>
        <w:t xml:space="preserve"> će i u financijskom i operativnom planu predvidjeti postavu digitalnog repetitora na poziciji UKV Kamenjak.</w:t>
      </w:r>
    </w:p>
    <w:p w:rsidR="0014084B" w:rsidRDefault="0014084B" w:rsidP="0014084B">
      <w:pPr>
        <w:jc w:val="both"/>
      </w:pPr>
    </w:p>
    <w:p w:rsidR="0014084B" w:rsidRDefault="0014084B" w:rsidP="0014084B">
      <w:pPr>
        <w:jc w:val="both"/>
      </w:pPr>
    </w:p>
    <w:p w:rsidR="0014084B" w:rsidRDefault="0014084B" w:rsidP="0014084B">
      <w:pPr>
        <w:jc w:val="both"/>
      </w:pPr>
    </w:p>
    <w:p w:rsidR="0014084B" w:rsidRDefault="0014084B" w:rsidP="0014084B">
      <w:pPr>
        <w:jc w:val="both"/>
      </w:pPr>
    </w:p>
    <w:p w:rsidR="0014084B" w:rsidRDefault="0014084B" w:rsidP="0014084B"/>
    <w:p w:rsidR="0014084B" w:rsidRDefault="0014084B" w:rsidP="0014084B"/>
    <w:p w:rsidR="0014084B" w:rsidRDefault="0014084B" w:rsidP="0014084B">
      <w:pPr>
        <w:rPr>
          <w:b/>
        </w:rPr>
      </w:pPr>
      <w:r>
        <w:t xml:space="preserve">Grafički prikaz rasporeda </w:t>
      </w:r>
      <w:proofErr w:type="spellStart"/>
      <w:r>
        <w:t>repetitorskih</w:t>
      </w:r>
      <w:proofErr w:type="spellEnd"/>
      <w:r>
        <w:t xml:space="preserve"> kanala:</w:t>
      </w:r>
    </w:p>
    <w:p w:rsidR="0014084B" w:rsidRDefault="0014084B" w:rsidP="0014084B">
      <w:pPr>
        <w:rPr>
          <w:b/>
        </w:rPr>
      </w:pPr>
    </w:p>
    <w:p w:rsidR="0014084B" w:rsidRDefault="0014084B" w:rsidP="0014084B">
      <w:pPr>
        <w:rPr>
          <w:b/>
        </w:rPr>
      </w:pPr>
      <w:r>
        <w:rPr>
          <w:noProof/>
          <w:lang w:eastAsia="hr-HR"/>
        </w:rPr>
        <w:drawing>
          <wp:inline distT="0" distB="0" distL="0" distR="0">
            <wp:extent cx="5600700" cy="30670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l="19376" t="16734" r="4657" b="7617"/>
                    <a:stretch>
                      <a:fillRect/>
                    </a:stretch>
                  </pic:blipFill>
                  <pic:spPr bwMode="auto">
                    <a:xfrm>
                      <a:off x="0" y="0"/>
                      <a:ext cx="5600700" cy="3067050"/>
                    </a:xfrm>
                    <a:prstGeom prst="rect">
                      <a:avLst/>
                    </a:prstGeom>
                    <a:solidFill>
                      <a:srgbClr val="FFFFFF"/>
                    </a:solidFill>
                    <a:ln>
                      <a:noFill/>
                    </a:ln>
                  </pic:spPr>
                </pic:pic>
              </a:graphicData>
            </a:graphic>
          </wp:inline>
        </w:drawing>
      </w:r>
    </w:p>
    <w:p w:rsidR="0014084B" w:rsidRDefault="0014084B" w:rsidP="0014084B">
      <w:pPr>
        <w:rPr>
          <w:b/>
        </w:rPr>
      </w:pPr>
    </w:p>
    <w:p w:rsidR="0014084B" w:rsidRDefault="0014084B" w:rsidP="0014084B">
      <w:pPr>
        <w:rPr>
          <w:b/>
        </w:rPr>
      </w:pPr>
    </w:p>
    <w:p w:rsidR="0014084B" w:rsidRDefault="0014084B" w:rsidP="0014084B">
      <w:pPr>
        <w:rPr>
          <w:b/>
        </w:rPr>
      </w:pPr>
    </w:p>
    <w:p w:rsidR="0014084B" w:rsidRDefault="0014084B" w:rsidP="0014084B">
      <w:pPr>
        <w:rPr>
          <w:b/>
        </w:rPr>
      </w:pPr>
    </w:p>
    <w:p w:rsidR="0014084B" w:rsidRDefault="0014084B" w:rsidP="0014084B">
      <w:pPr>
        <w:numPr>
          <w:ilvl w:val="1"/>
          <w:numId w:val="9"/>
        </w:numPr>
        <w:suppressAutoHyphens/>
        <w:spacing w:after="0" w:line="240" w:lineRule="auto"/>
        <w:rPr>
          <w:b/>
        </w:rPr>
      </w:pPr>
      <w:r>
        <w:rPr>
          <w:b/>
        </w:rPr>
        <w:lastRenderedPageBreak/>
        <w:t>Odgovorne osobe za izvršenje mjera operative</w:t>
      </w:r>
    </w:p>
    <w:p w:rsidR="0014084B" w:rsidRDefault="0014084B" w:rsidP="0014084B">
      <w:r>
        <w:tab/>
      </w:r>
    </w:p>
    <w:p w:rsidR="0014084B" w:rsidRDefault="0014084B" w:rsidP="0014084B">
      <w:pPr>
        <w:jc w:val="both"/>
      </w:pPr>
      <w:r>
        <w:t xml:space="preserve">Kao odgovorne osobe za provedbu mjera operative imenuju se zapovjednici i zamjenici zapovjednika Dobrovoljnog vatrogasnog društva Rab i Područne vatrogasne zajednice otoka Raba. </w:t>
      </w:r>
    </w:p>
    <w:p w:rsidR="0014084B" w:rsidRDefault="0014084B" w:rsidP="0014084B">
      <w:r>
        <w:t>MILIVOJ LIČINA, zapovjednik DVD-a Rab i zapovjednik PVZ otoka Raba</w:t>
      </w:r>
    </w:p>
    <w:p w:rsidR="0014084B" w:rsidRDefault="0014084B" w:rsidP="0014084B">
      <w:r>
        <w:t xml:space="preserve"> </w:t>
      </w:r>
      <w:r>
        <w:tab/>
        <w:t>Mob. 091 272  5672, Mob. 099 219 709</w:t>
      </w:r>
    </w:p>
    <w:p w:rsidR="0014084B" w:rsidRDefault="0014084B" w:rsidP="0014084B">
      <w:r>
        <w:t>IVAN MATAHLIJA, zamjenik zapovjednika DVD-a Rab</w:t>
      </w:r>
    </w:p>
    <w:p w:rsidR="0014084B" w:rsidRDefault="0014084B" w:rsidP="0014084B">
      <w:r>
        <w:tab/>
        <w:t>Mob. 098 176 2177</w:t>
      </w:r>
    </w:p>
    <w:p w:rsidR="0014084B" w:rsidRDefault="0014084B" w:rsidP="0014084B">
      <w:r>
        <w:t>STANISLAV FRANELIĆ, zamjenik zapovjednika PVZ otoka Raba</w:t>
      </w:r>
    </w:p>
    <w:p w:rsidR="0014084B" w:rsidRDefault="0014084B" w:rsidP="0014084B">
      <w:r>
        <w:tab/>
        <w:t>Mob. 099 224 8169</w:t>
      </w:r>
    </w:p>
    <w:p w:rsidR="0014084B" w:rsidRDefault="0014084B" w:rsidP="0014084B"/>
    <w:p w:rsidR="0014084B" w:rsidRDefault="0014084B" w:rsidP="0014084B">
      <w:pPr>
        <w:pStyle w:val="Standard"/>
        <w:jc w:val="both"/>
        <w:rPr>
          <w:b/>
          <w:sz w:val="28"/>
          <w:szCs w:val="28"/>
        </w:rPr>
      </w:pPr>
      <w:r>
        <w:rPr>
          <w:b/>
          <w:sz w:val="28"/>
          <w:szCs w:val="28"/>
        </w:rPr>
        <w:t xml:space="preserve">       3.  Završne odredbe</w:t>
      </w:r>
    </w:p>
    <w:p w:rsidR="0014084B" w:rsidRDefault="0014084B" w:rsidP="0014084B">
      <w:pPr>
        <w:pStyle w:val="Standard"/>
        <w:ind w:left="720"/>
        <w:jc w:val="both"/>
        <w:rPr>
          <w:b/>
          <w:sz w:val="28"/>
          <w:szCs w:val="28"/>
        </w:rPr>
      </w:pPr>
    </w:p>
    <w:p w:rsidR="0014084B" w:rsidRDefault="0014084B" w:rsidP="0014084B">
      <w:pPr>
        <w:pStyle w:val="Standard"/>
        <w:jc w:val="both"/>
      </w:pPr>
      <w:r>
        <w:t>Ovaj Plan dostavit će se svim izvršiteljima zadataka i sudionicima u njihovom izvršenju, Zapovjedništvu Vatrogasne zajednice Primorsko-goranske županije, Područnom uredu civilne zaštite Rijeka i Policijskoj upravi Primorsko-goranskoj Rijeka.</w:t>
      </w:r>
    </w:p>
    <w:p w:rsidR="0014084B" w:rsidRDefault="0014084B" w:rsidP="0014084B">
      <w:pPr>
        <w:pStyle w:val="Standard"/>
        <w:jc w:val="both"/>
      </w:pPr>
      <w:r>
        <w:t>Za koordinatora provedbe Plana zadužuje se načelnik Stožera civilne zaštite Grada Raba.</w:t>
      </w:r>
    </w:p>
    <w:p w:rsidR="0014084B" w:rsidRDefault="0014084B" w:rsidP="0014084B">
      <w:pPr>
        <w:pStyle w:val="Standard"/>
        <w:jc w:val="both"/>
      </w:pPr>
    </w:p>
    <w:p w:rsidR="0014084B" w:rsidRDefault="0014084B" w:rsidP="0014084B">
      <w:pPr>
        <w:pStyle w:val="Standard"/>
        <w:jc w:val="both"/>
      </w:pPr>
      <w:r>
        <w:t>Ovaj Plan stupa na snagu danom usvajanja.</w:t>
      </w:r>
    </w:p>
    <w:p w:rsidR="0014084B" w:rsidRDefault="0014084B" w:rsidP="0014084B">
      <w:pPr>
        <w:pStyle w:val="Standard"/>
        <w:jc w:val="both"/>
      </w:pPr>
    </w:p>
    <w:p w:rsidR="0014084B" w:rsidRDefault="0014084B" w:rsidP="0014084B">
      <w:pPr>
        <w:pStyle w:val="Standard"/>
        <w:jc w:val="both"/>
      </w:pPr>
    </w:p>
    <w:p w:rsidR="0014084B" w:rsidRDefault="0014084B" w:rsidP="0014084B">
      <w:pPr>
        <w:pStyle w:val="Standard"/>
        <w:jc w:val="both"/>
        <w:rPr>
          <w:b/>
        </w:rPr>
      </w:pPr>
      <w:r>
        <w:rPr>
          <w:b/>
        </w:rPr>
        <w:t>KLASA: 023-01/26-01/94</w:t>
      </w:r>
    </w:p>
    <w:p w:rsidR="0014084B" w:rsidRDefault="0014084B" w:rsidP="0014084B">
      <w:pPr>
        <w:pStyle w:val="Standard"/>
        <w:jc w:val="both"/>
        <w:rPr>
          <w:b/>
        </w:rPr>
      </w:pPr>
      <w:r>
        <w:rPr>
          <w:b/>
        </w:rPr>
        <w:t>URBROJ: 2170-13/01-26-4-1</w:t>
      </w:r>
    </w:p>
    <w:p w:rsidR="0014084B" w:rsidRDefault="0014084B" w:rsidP="0014084B">
      <w:pPr>
        <w:pStyle w:val="Standard"/>
        <w:jc w:val="both"/>
        <w:rPr>
          <w:b/>
        </w:rPr>
      </w:pPr>
      <w:r>
        <w:rPr>
          <w:b/>
        </w:rPr>
        <w:t>Rab,</w:t>
      </w:r>
      <w:r w:rsidR="00CC6E6A">
        <w:rPr>
          <w:b/>
        </w:rPr>
        <w:t xml:space="preserve"> 10.</w:t>
      </w:r>
      <w:r>
        <w:rPr>
          <w:b/>
        </w:rPr>
        <w:t xml:space="preserve"> lipnja 2026. </w:t>
      </w:r>
    </w:p>
    <w:p w:rsidR="0014084B" w:rsidRDefault="0014084B" w:rsidP="0014084B">
      <w:pPr>
        <w:pStyle w:val="Standard"/>
        <w:jc w:val="center"/>
        <w:rPr>
          <w:b/>
        </w:rPr>
      </w:pPr>
      <w:r>
        <w:rPr>
          <w:b/>
        </w:rPr>
        <w:t>GRAD RAB</w:t>
      </w:r>
    </w:p>
    <w:p w:rsidR="0014084B" w:rsidRDefault="0014084B" w:rsidP="0014084B">
      <w:pPr>
        <w:pStyle w:val="Standard"/>
        <w:rPr>
          <w:b/>
        </w:rPr>
      </w:pPr>
    </w:p>
    <w:p w:rsidR="0014084B" w:rsidRDefault="0014084B" w:rsidP="0014084B">
      <w:pPr>
        <w:pStyle w:val="Standard"/>
        <w:rPr>
          <w:b/>
        </w:rPr>
      </w:pPr>
      <w:r>
        <w:rPr>
          <w:b/>
        </w:rPr>
        <w:t xml:space="preserve">                                                                                            GRADONAČELNIK</w:t>
      </w:r>
    </w:p>
    <w:p w:rsidR="0014084B" w:rsidRDefault="0014084B" w:rsidP="0014084B">
      <w:pPr>
        <w:pStyle w:val="Standard"/>
        <w:rPr>
          <w:b/>
        </w:rPr>
      </w:pPr>
    </w:p>
    <w:p w:rsidR="0014084B" w:rsidRDefault="0014084B" w:rsidP="0014084B">
      <w:pPr>
        <w:pStyle w:val="Standard"/>
        <w:jc w:val="both"/>
      </w:pPr>
      <w:r>
        <w:rPr>
          <w:b/>
        </w:rPr>
        <w:t xml:space="preserve">                                                                                            Nikola Grgurić, dipl. oec.</w:t>
      </w:r>
    </w:p>
    <w:p w:rsidR="0014084B" w:rsidRDefault="0014084B"/>
    <w:p w:rsidR="00FF3D2A" w:rsidRDefault="00FF3D2A"/>
    <w:p w:rsidR="00FF3D2A" w:rsidRDefault="00FF3D2A"/>
    <w:p w:rsidR="00FF3D2A" w:rsidRDefault="00FF3D2A"/>
    <w:p w:rsidR="00FF3D2A" w:rsidRDefault="00FF3D2A"/>
    <w:p w:rsidR="00FF3D2A" w:rsidRDefault="00FF3D2A"/>
    <w:p w:rsidR="00FF3D2A" w:rsidRDefault="00FF3D2A"/>
    <w:p w:rsidR="00FF3D2A" w:rsidRDefault="00FF3D2A"/>
    <w:p w:rsidR="00FF3D2A" w:rsidRDefault="00FF3D2A"/>
    <w:p w:rsidR="00FF3D2A" w:rsidRDefault="00FF3D2A" w:rsidP="00FF3D2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FF3D2A" w:rsidRDefault="00FF3D2A" w:rsidP="00FF3D2A">
      <w:pPr>
        <w:spacing w:after="0"/>
        <w:rPr>
          <w:rFonts w:ascii="Times New Roman" w:hAnsi="Times New Roman" w:cs="Times New Roman"/>
          <w:sz w:val="24"/>
          <w:szCs w:val="24"/>
        </w:rPr>
      </w:pPr>
    </w:p>
    <w:p w:rsidR="00FF3D2A" w:rsidRDefault="00FF3D2A" w:rsidP="00FF3D2A">
      <w:pPr>
        <w:spacing w:after="0"/>
        <w:rPr>
          <w:rFonts w:ascii="Times New Roman" w:hAnsi="Times New Roman" w:cs="Times New Roman"/>
          <w:sz w:val="24"/>
          <w:szCs w:val="24"/>
        </w:rPr>
      </w:pPr>
    </w:p>
    <w:p w:rsidR="00FF3D2A" w:rsidRDefault="00FF3D2A" w:rsidP="00FF3D2A">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FF3D2A" w:rsidRDefault="00FF3D2A"/>
    <w:p w:rsidR="00FF3D2A" w:rsidRPr="00FF3D2A" w:rsidRDefault="00FF3D2A" w:rsidP="00FF3D2A">
      <w:pPr>
        <w:spacing w:after="0"/>
        <w:jc w:val="both"/>
        <w:rPr>
          <w:rFonts w:ascii="Times New Roman" w:hAnsi="Times New Roman" w:cs="Times New Roman"/>
          <w:sz w:val="24"/>
          <w:szCs w:val="24"/>
        </w:rPr>
      </w:pPr>
    </w:p>
    <w:p w:rsidR="00FF3D2A" w:rsidRDefault="00FF3D2A" w:rsidP="00FF3D2A">
      <w:pPr>
        <w:spacing w:after="0" w:line="240" w:lineRule="auto"/>
        <w:ind w:right="-108"/>
        <w:jc w:val="both"/>
        <w:rPr>
          <w:rFonts w:ascii="Times New Roman" w:hAnsi="Times New Roman" w:cs="Times New Roman"/>
          <w:sz w:val="24"/>
          <w:szCs w:val="24"/>
        </w:rPr>
      </w:pPr>
      <w:r>
        <w:rPr>
          <w:rFonts w:ascii="Times New Roman" w:hAnsi="Times New Roman" w:cs="Times New Roman"/>
          <w:sz w:val="24"/>
          <w:szCs w:val="24"/>
        </w:rPr>
        <w:t xml:space="preserve">1. </w:t>
      </w:r>
      <w:r w:rsidRPr="00FF3D2A">
        <w:rPr>
          <w:rFonts w:ascii="Times New Roman" w:hAnsi="Times New Roman" w:cs="Times New Roman"/>
          <w:sz w:val="24"/>
          <w:szCs w:val="24"/>
        </w:rPr>
        <w:t>Usvaja se Plan aktivnog uključenja svih subjekata zaštite od požara na području Grada Raba za 2026. godinu.</w:t>
      </w:r>
    </w:p>
    <w:p w:rsidR="00FF3D2A" w:rsidRPr="00FF3D2A" w:rsidRDefault="00FF3D2A" w:rsidP="00FF3D2A">
      <w:pPr>
        <w:spacing w:after="0" w:line="240" w:lineRule="auto"/>
        <w:ind w:right="-108"/>
        <w:jc w:val="both"/>
        <w:rPr>
          <w:rFonts w:ascii="Times New Roman" w:hAnsi="Times New Roman" w:cs="Times New Roman"/>
          <w:sz w:val="24"/>
          <w:szCs w:val="24"/>
        </w:rPr>
      </w:pPr>
    </w:p>
    <w:p w:rsidR="00FF3D2A" w:rsidRPr="00FF3D2A" w:rsidRDefault="00FF3D2A" w:rsidP="00FF3D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Pr="00FF3D2A">
        <w:rPr>
          <w:rFonts w:ascii="Times New Roman" w:hAnsi="Times New Roman" w:cs="Times New Roman"/>
          <w:sz w:val="24"/>
          <w:szCs w:val="24"/>
        </w:rPr>
        <w:t>Plan  aktivnog  uključenja  svih  subjekata zaštite  od požara na području Grada</w:t>
      </w:r>
      <w:r>
        <w:rPr>
          <w:rFonts w:ascii="Times New Roman" w:hAnsi="Times New Roman" w:cs="Times New Roman"/>
          <w:sz w:val="24"/>
          <w:szCs w:val="24"/>
        </w:rPr>
        <w:t xml:space="preserve"> </w:t>
      </w:r>
      <w:r w:rsidRPr="00FF3D2A">
        <w:rPr>
          <w:rFonts w:ascii="Times New Roman" w:hAnsi="Times New Roman" w:cs="Times New Roman"/>
          <w:sz w:val="24"/>
          <w:szCs w:val="24"/>
        </w:rPr>
        <w:t>Raba  za  2026.  godinu  objavit  će  se  u   „Službenim  novinama  Primorsko- goranske županije“.</w:t>
      </w:r>
    </w:p>
    <w:p w:rsidR="00FF3D2A" w:rsidRDefault="00FF3D2A"/>
    <w:p w:rsidR="00FF3D2A" w:rsidRDefault="00FF3D2A"/>
    <w:p w:rsidR="00FF3D2A" w:rsidRDefault="00FF3D2A"/>
    <w:p w:rsidR="00FF3D2A" w:rsidRDefault="00FF3D2A" w:rsidP="00FF3D2A">
      <w:pPr>
        <w:spacing w:after="0"/>
        <w:ind w:left="4956" w:firstLine="708"/>
        <w:rPr>
          <w:rFonts w:ascii="Times New Roman" w:hAnsi="Times New Roman" w:cs="Times New Roman"/>
          <w:b/>
          <w:sz w:val="24"/>
          <w:szCs w:val="24"/>
        </w:rPr>
      </w:pPr>
      <w:r>
        <w:rPr>
          <w:rFonts w:ascii="Times New Roman" w:hAnsi="Times New Roman" w:cs="Times New Roman"/>
          <w:b/>
          <w:sz w:val="24"/>
          <w:szCs w:val="24"/>
        </w:rPr>
        <w:t>GRADONAČELNIK</w:t>
      </w:r>
    </w:p>
    <w:p w:rsidR="00FF3D2A" w:rsidRDefault="00FF3D2A" w:rsidP="00FF3D2A">
      <w:pPr>
        <w:spacing w:after="0"/>
        <w:rPr>
          <w:rFonts w:ascii="Times New Roman" w:hAnsi="Times New Roman" w:cs="Times New Roman"/>
          <w:b/>
          <w:sz w:val="24"/>
          <w:szCs w:val="24"/>
        </w:rPr>
      </w:pPr>
    </w:p>
    <w:p w:rsidR="00FF3D2A" w:rsidRDefault="00FF3D2A" w:rsidP="00FF3D2A">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FF3D2A" w:rsidRDefault="00FF3D2A" w:rsidP="00FF3D2A">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FF3D2A" w:rsidRDefault="00FF3D2A" w:rsidP="00FF3D2A">
      <w:pPr>
        <w:spacing w:after="0"/>
        <w:rPr>
          <w:rFonts w:ascii="Times New Roman" w:hAnsi="Times New Roman" w:cs="Times New Roman"/>
          <w:b/>
          <w:sz w:val="24"/>
          <w:szCs w:val="24"/>
        </w:rPr>
      </w:pPr>
    </w:p>
    <w:p w:rsidR="00FF3D2A" w:rsidRDefault="00FF3D2A" w:rsidP="00FF3D2A">
      <w:pPr>
        <w:spacing w:after="0"/>
        <w:rPr>
          <w:rFonts w:ascii="Times New Roman" w:hAnsi="Times New Roman" w:cs="Times New Roman"/>
          <w:b/>
          <w:sz w:val="24"/>
          <w:szCs w:val="24"/>
        </w:rPr>
      </w:pPr>
    </w:p>
    <w:p w:rsidR="00FF3D2A" w:rsidRDefault="00FF3D2A" w:rsidP="00FF3D2A">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FF3D2A" w:rsidRDefault="00FF3D2A" w:rsidP="00FF3D2A">
      <w:pPr>
        <w:spacing w:after="0"/>
        <w:rPr>
          <w:rFonts w:ascii="Times New Roman" w:hAnsi="Times New Roman" w:cs="Times New Roman"/>
          <w:b/>
          <w:sz w:val="24"/>
          <w:szCs w:val="24"/>
        </w:rPr>
      </w:pPr>
      <w:r>
        <w:rPr>
          <w:rFonts w:ascii="Times New Roman" w:hAnsi="Times New Roman" w:cs="Times New Roman"/>
          <w:b/>
          <w:sz w:val="24"/>
          <w:szCs w:val="24"/>
        </w:rPr>
        <w:t>URBROJ: 2170-13/01-26-5</w:t>
      </w:r>
    </w:p>
    <w:p w:rsidR="00FF3D2A" w:rsidRDefault="00FF3D2A" w:rsidP="00FF3D2A">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FF3D2A" w:rsidRDefault="00FF3D2A" w:rsidP="00FF3D2A"/>
    <w:p w:rsidR="00FF3D2A" w:rsidRDefault="00FF3D2A"/>
    <w:p w:rsidR="00890D2E" w:rsidRDefault="00890D2E"/>
    <w:p w:rsidR="00890D2E" w:rsidRDefault="00890D2E"/>
    <w:p w:rsidR="00890D2E" w:rsidRDefault="00890D2E"/>
    <w:p w:rsidR="00890D2E" w:rsidRDefault="00890D2E"/>
    <w:p w:rsidR="00890D2E" w:rsidRDefault="00890D2E"/>
    <w:p w:rsidR="00890D2E" w:rsidRDefault="00890D2E"/>
    <w:p w:rsidR="00890D2E" w:rsidRDefault="00890D2E"/>
    <w:p w:rsidR="00890D2E" w:rsidRDefault="00890D2E"/>
    <w:p w:rsidR="00890D2E" w:rsidRDefault="00890D2E"/>
    <w:p w:rsidR="00890D2E" w:rsidRDefault="00890D2E"/>
    <w:p w:rsidR="00890D2E" w:rsidRDefault="00890D2E"/>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lastRenderedPageBreak/>
        <w:t xml:space="preserve">Na temelju članka 14. Zakona o zaštiti od požara („Narodne novine“ broj 92/10 i 114/22), Programa aktivnosti u provedbi posebnih mjera zaštite od požara od interesa za Republiku Hrvatsku u 2026. godini (Zaključak Vlade Republike Hrvatske KLASA: 022-03/26-07/45, URBROJ: 50301-29/23-26-2 od 26. veljače 2026. godine), članka 34. Statuta Grada Raba („Službene novine Primorsko-goranske županije“ broj 4/21) i Zaključka Stožera civilne zaštite Grada Raba, KLASA: 240-02/26-01/01, URBROJ: 2170-13-02/26-2 od 15. travnja 2026. godine, gradonačelnik </w:t>
      </w:r>
      <w:r>
        <w:rPr>
          <w:rFonts w:ascii="Times New Roman" w:eastAsia="Times New Roman" w:hAnsi="Times New Roman" w:cs="Times New Roman"/>
          <w:lang w:eastAsia="hr-HR"/>
        </w:rPr>
        <w:t xml:space="preserve">Grada Raba, 10. lipnja </w:t>
      </w:r>
      <w:r w:rsidRPr="00890D2E">
        <w:rPr>
          <w:rFonts w:ascii="Times New Roman" w:eastAsia="Times New Roman" w:hAnsi="Times New Roman" w:cs="Times New Roman"/>
          <w:lang w:eastAsia="hr-HR"/>
        </w:rPr>
        <w:t>2026. godine, usvaja</w:t>
      </w:r>
    </w:p>
    <w:p w:rsidR="00890D2E" w:rsidRPr="00890D2E" w:rsidRDefault="00890D2E" w:rsidP="00890D2E">
      <w:pPr>
        <w:spacing w:after="0" w:line="240" w:lineRule="auto"/>
        <w:jc w:val="both"/>
        <w:rPr>
          <w:rFonts w:ascii="Times New Roman" w:eastAsia="Times New Roman" w:hAnsi="Times New Roman" w:cs="Times New Roman"/>
          <w:lang w:eastAsia="hr-HR"/>
        </w:rPr>
      </w:pPr>
    </w:p>
    <w:p w:rsidR="00890D2E" w:rsidRPr="00890D2E" w:rsidRDefault="00890D2E" w:rsidP="00890D2E">
      <w:pPr>
        <w:spacing w:after="0" w:line="240" w:lineRule="auto"/>
        <w:jc w:val="center"/>
        <w:rPr>
          <w:rFonts w:ascii="Times New Roman" w:eastAsia="Times New Roman" w:hAnsi="Times New Roman" w:cs="Times New Roman"/>
          <w:b/>
          <w:lang w:eastAsia="hr-HR"/>
        </w:rPr>
      </w:pPr>
      <w:r w:rsidRPr="00890D2E">
        <w:rPr>
          <w:rFonts w:ascii="Times New Roman" w:eastAsia="Times New Roman" w:hAnsi="Times New Roman" w:cs="Times New Roman"/>
          <w:b/>
          <w:lang w:eastAsia="hr-HR"/>
        </w:rPr>
        <w:t>Plan aktivnog uključenja svih subjekata zaštite od požara</w:t>
      </w:r>
    </w:p>
    <w:p w:rsidR="00890D2E" w:rsidRPr="00890D2E" w:rsidRDefault="00890D2E" w:rsidP="00890D2E">
      <w:pPr>
        <w:spacing w:after="0" w:line="240" w:lineRule="auto"/>
        <w:jc w:val="center"/>
        <w:rPr>
          <w:rFonts w:ascii="Times New Roman" w:eastAsia="Times New Roman" w:hAnsi="Times New Roman" w:cs="Times New Roman"/>
          <w:b/>
          <w:lang w:eastAsia="hr-HR"/>
        </w:rPr>
      </w:pPr>
      <w:r w:rsidRPr="00890D2E">
        <w:rPr>
          <w:rFonts w:ascii="Times New Roman" w:eastAsia="Times New Roman" w:hAnsi="Times New Roman" w:cs="Times New Roman"/>
          <w:b/>
          <w:lang w:eastAsia="hr-HR"/>
        </w:rPr>
        <w:t xml:space="preserve"> na području Grada Raba za 2026. godinu</w:t>
      </w:r>
    </w:p>
    <w:p w:rsidR="00890D2E" w:rsidRPr="00890D2E" w:rsidRDefault="00890D2E" w:rsidP="00890D2E">
      <w:pPr>
        <w:spacing w:after="0" w:line="240" w:lineRule="auto"/>
        <w:rPr>
          <w:rFonts w:ascii="Times New Roman" w:eastAsia="Times New Roman" w:hAnsi="Times New Roman" w:cs="Times New Roman"/>
          <w:lang w:eastAsia="hr-HR"/>
        </w:rPr>
      </w:pPr>
    </w:p>
    <w:p w:rsidR="00890D2E" w:rsidRPr="00890D2E" w:rsidRDefault="00890D2E" w:rsidP="00890D2E">
      <w:pPr>
        <w:spacing w:after="0" w:line="240" w:lineRule="auto"/>
        <w:jc w:val="center"/>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I.</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Planom aktivnog uključenja svih subjekata zaštite od požara na području Grada Raba za 2026. godinu utvrđuju se svi subjekti zaštite od požara na području Grada Raba koji su uključeni u protupožarnu sezonu 2026. godine odnosno koji su izvršitelji zadataka utvrđenih Planom operativne provedbe mjera zaštite od požara na području Grada Raba za 2026. godinu.</w:t>
      </w:r>
    </w:p>
    <w:p w:rsidR="00890D2E" w:rsidRPr="00890D2E" w:rsidRDefault="00890D2E" w:rsidP="00890D2E">
      <w:pPr>
        <w:spacing w:after="0" w:line="240" w:lineRule="auto"/>
        <w:jc w:val="both"/>
        <w:rPr>
          <w:rFonts w:ascii="Times New Roman" w:eastAsia="Times New Roman" w:hAnsi="Times New Roman" w:cs="Times New Roman"/>
          <w:lang w:eastAsia="hr-HR"/>
        </w:rPr>
      </w:pPr>
    </w:p>
    <w:p w:rsidR="00890D2E" w:rsidRPr="00890D2E" w:rsidRDefault="00890D2E" w:rsidP="00890D2E">
      <w:pPr>
        <w:spacing w:after="0" w:line="240" w:lineRule="auto"/>
        <w:jc w:val="center"/>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II.</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Subjekti zaštite od požara na području Grada Raba uključeni u protupožarnu sezonu 2026. godine su:</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gradonačelnik Grada Raba,</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Stožer civilne zaštite Grada Raba,</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Dobrovoljno vatrogasno društvo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Područna vatrogasna zajednica otoka Raba,</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Vodovod hrvatsko primorje d.o.o., Podružnica Vrelo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Dundovo d.o.o. za komunalne djelatnosti,</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Hrvatske šume, Šumarija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HEP ODS, Elektroprimorje Rijeka - Terenska jedinica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HOPS d.o.o., Prijenosno područje Rijeka,</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Zavod za hitnu medicinu PGŽ - Ispostava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Nastavni zavod za javno zdravstvo PGŽ - Ispostava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MUP Republike Hrvatske, Policijska uprava Primorsko-goranska, Policijska postaja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Lučka kapetanija Rijeka - Ispostava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Hrvatski Crveni križ Gradsko društvo Crvenog križa Rab</w:t>
      </w:r>
    </w:p>
    <w:p w:rsidR="00890D2E" w:rsidRPr="00890D2E" w:rsidRDefault="00890D2E" w:rsidP="00890D2E">
      <w:pPr>
        <w:numPr>
          <w:ilvl w:val="0"/>
          <w:numId w:val="12"/>
        </w:num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Radio Rab d.o.o.</w:t>
      </w:r>
    </w:p>
    <w:p w:rsidR="00890D2E" w:rsidRPr="00890D2E" w:rsidRDefault="00890D2E" w:rsidP="00890D2E">
      <w:pPr>
        <w:spacing w:after="0" w:line="240" w:lineRule="auto"/>
        <w:ind w:left="360"/>
        <w:jc w:val="both"/>
        <w:rPr>
          <w:rFonts w:ascii="Times New Roman" w:eastAsia="Times New Roman" w:hAnsi="Times New Roman" w:cs="Times New Roman"/>
          <w:lang w:eastAsia="hr-HR"/>
        </w:rPr>
      </w:pPr>
    </w:p>
    <w:p w:rsidR="00890D2E" w:rsidRPr="00890D2E" w:rsidRDefault="00890D2E" w:rsidP="00890D2E">
      <w:pPr>
        <w:spacing w:after="0" w:line="240" w:lineRule="auto"/>
        <w:jc w:val="center"/>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III.</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Subjekti zaštite od požara iz točke II. ovog Plana uključeni su u protupožarnu sezonu 2026. godine izvršenjem zadaća iz točke I. ovog Plana.</w:t>
      </w:r>
    </w:p>
    <w:p w:rsidR="00890D2E" w:rsidRPr="00890D2E" w:rsidRDefault="00890D2E" w:rsidP="00890D2E">
      <w:pPr>
        <w:spacing w:after="0" w:line="240" w:lineRule="auto"/>
        <w:jc w:val="both"/>
        <w:rPr>
          <w:rFonts w:ascii="Times New Roman" w:eastAsia="Times New Roman" w:hAnsi="Times New Roman" w:cs="Times New Roman"/>
          <w:lang w:eastAsia="hr-HR"/>
        </w:rPr>
      </w:pPr>
    </w:p>
    <w:p w:rsidR="00890D2E" w:rsidRPr="00890D2E" w:rsidRDefault="00890D2E" w:rsidP="00890D2E">
      <w:pPr>
        <w:spacing w:after="0" w:line="240" w:lineRule="auto"/>
        <w:jc w:val="center"/>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IV.</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Sastavni dio ovog  Plana su kontakt podaci odgovornih osoba u pravnim osobama iz točke II., koji nisu predmet objave.</w:t>
      </w:r>
    </w:p>
    <w:p w:rsidR="00890D2E" w:rsidRPr="00890D2E" w:rsidRDefault="00890D2E" w:rsidP="00890D2E">
      <w:pPr>
        <w:spacing w:after="0" w:line="240" w:lineRule="auto"/>
        <w:jc w:val="both"/>
        <w:rPr>
          <w:rFonts w:ascii="Times New Roman" w:eastAsia="Times New Roman" w:hAnsi="Times New Roman" w:cs="Times New Roman"/>
          <w:lang w:eastAsia="hr-HR"/>
        </w:rPr>
      </w:pPr>
    </w:p>
    <w:p w:rsidR="00890D2E" w:rsidRPr="00890D2E" w:rsidRDefault="00890D2E" w:rsidP="00890D2E">
      <w:pPr>
        <w:spacing w:after="0" w:line="240" w:lineRule="auto"/>
        <w:jc w:val="center"/>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V.</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Ovaj Plan stupa na snagu danom usvajanja, a objavit će se u „Službenim novinama Primorsko-goranske županije“.</w:t>
      </w:r>
    </w:p>
    <w:p w:rsidR="00890D2E" w:rsidRPr="00890D2E" w:rsidRDefault="00890D2E" w:rsidP="00890D2E">
      <w:pPr>
        <w:spacing w:after="0" w:line="240" w:lineRule="auto"/>
        <w:jc w:val="both"/>
        <w:rPr>
          <w:rFonts w:ascii="Times New Roman" w:eastAsia="Times New Roman" w:hAnsi="Times New Roman" w:cs="Times New Roman"/>
          <w:lang w:eastAsia="hr-HR"/>
        </w:rPr>
      </w:pP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 xml:space="preserve">KLASA: </w:t>
      </w:r>
      <w:r>
        <w:rPr>
          <w:rFonts w:ascii="Times New Roman" w:eastAsia="Times New Roman" w:hAnsi="Times New Roman" w:cs="Times New Roman"/>
          <w:lang w:eastAsia="hr-HR"/>
        </w:rPr>
        <w:t>023-01/26-01/94</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URBROJ:</w:t>
      </w:r>
      <w:r>
        <w:rPr>
          <w:rFonts w:ascii="Times New Roman" w:eastAsia="Times New Roman" w:hAnsi="Times New Roman" w:cs="Times New Roman"/>
          <w:lang w:eastAsia="hr-HR"/>
        </w:rPr>
        <w:t xml:space="preserve"> 2170-13/01-26-5-1</w:t>
      </w:r>
    </w:p>
    <w:p w:rsidR="00890D2E" w:rsidRPr="00890D2E" w:rsidRDefault="00890D2E" w:rsidP="00890D2E">
      <w:pPr>
        <w:spacing w:after="0" w:line="240" w:lineRule="auto"/>
        <w:jc w:val="both"/>
        <w:rPr>
          <w:rFonts w:ascii="Times New Roman" w:eastAsia="Times New Roman" w:hAnsi="Times New Roman" w:cs="Times New Roman"/>
          <w:lang w:eastAsia="hr-HR"/>
        </w:rPr>
      </w:pPr>
      <w:r w:rsidRPr="00890D2E">
        <w:rPr>
          <w:rFonts w:ascii="Times New Roman" w:eastAsia="Times New Roman" w:hAnsi="Times New Roman" w:cs="Times New Roman"/>
          <w:lang w:eastAsia="hr-HR"/>
        </w:rPr>
        <w:t xml:space="preserve">Rab, </w:t>
      </w:r>
      <w:r>
        <w:rPr>
          <w:rFonts w:ascii="Times New Roman" w:eastAsia="Times New Roman" w:hAnsi="Times New Roman" w:cs="Times New Roman"/>
          <w:lang w:eastAsia="hr-HR"/>
        </w:rPr>
        <w:t>10. lipnja 2026.</w:t>
      </w:r>
    </w:p>
    <w:p w:rsidR="00890D2E" w:rsidRPr="00890D2E" w:rsidRDefault="00890D2E" w:rsidP="00890D2E">
      <w:pPr>
        <w:spacing w:after="0" w:line="240" w:lineRule="auto"/>
        <w:jc w:val="center"/>
        <w:rPr>
          <w:rFonts w:ascii="Times New Roman" w:eastAsia="Times New Roman" w:hAnsi="Times New Roman" w:cs="Times New Roman"/>
          <w:b/>
          <w:lang w:eastAsia="hr-HR"/>
        </w:rPr>
      </w:pPr>
      <w:r w:rsidRPr="00890D2E">
        <w:rPr>
          <w:rFonts w:ascii="Times New Roman" w:eastAsia="Times New Roman" w:hAnsi="Times New Roman" w:cs="Times New Roman"/>
          <w:b/>
          <w:lang w:eastAsia="hr-HR"/>
        </w:rPr>
        <w:t>GRAD RAB</w:t>
      </w:r>
    </w:p>
    <w:p w:rsidR="00890D2E" w:rsidRPr="00890D2E" w:rsidRDefault="00890D2E" w:rsidP="00890D2E">
      <w:pPr>
        <w:spacing w:after="0" w:line="240" w:lineRule="auto"/>
        <w:rPr>
          <w:rFonts w:ascii="Times New Roman" w:eastAsia="Times New Roman" w:hAnsi="Times New Roman" w:cs="Times New Roman"/>
          <w:b/>
          <w:lang w:eastAsia="hr-HR"/>
        </w:rPr>
      </w:pPr>
    </w:p>
    <w:p w:rsidR="00890D2E" w:rsidRPr="00890D2E" w:rsidRDefault="00890D2E" w:rsidP="00890D2E">
      <w:pPr>
        <w:spacing w:after="0" w:line="240" w:lineRule="auto"/>
        <w:rPr>
          <w:rFonts w:ascii="Times New Roman" w:eastAsia="Times New Roman" w:hAnsi="Times New Roman" w:cs="Times New Roman"/>
          <w:b/>
          <w:lang w:eastAsia="hr-HR"/>
        </w:rPr>
      </w:pPr>
      <w:r w:rsidRPr="00890D2E">
        <w:rPr>
          <w:rFonts w:ascii="Times New Roman" w:eastAsia="Times New Roman" w:hAnsi="Times New Roman" w:cs="Times New Roman"/>
          <w:b/>
          <w:lang w:eastAsia="hr-HR"/>
        </w:rPr>
        <w:t xml:space="preserve">                                                                                                GRADONAČELNIK</w:t>
      </w:r>
    </w:p>
    <w:p w:rsidR="00890D2E" w:rsidRPr="00890D2E" w:rsidRDefault="00890D2E" w:rsidP="00890D2E">
      <w:pPr>
        <w:spacing w:after="0" w:line="240" w:lineRule="auto"/>
        <w:rPr>
          <w:rFonts w:ascii="Times New Roman" w:eastAsia="Times New Roman" w:hAnsi="Times New Roman" w:cs="Times New Roman"/>
          <w:b/>
          <w:lang w:eastAsia="hr-HR"/>
        </w:rPr>
      </w:pPr>
    </w:p>
    <w:p w:rsidR="00890D2E" w:rsidRPr="00890D2E" w:rsidRDefault="00890D2E" w:rsidP="00890D2E">
      <w:pPr>
        <w:spacing w:after="0" w:line="240" w:lineRule="auto"/>
        <w:rPr>
          <w:rFonts w:ascii="Times New Roman" w:eastAsia="Times New Roman" w:hAnsi="Times New Roman" w:cs="Times New Roman"/>
          <w:b/>
          <w:lang w:eastAsia="hr-HR"/>
        </w:rPr>
      </w:pPr>
      <w:r w:rsidRPr="00890D2E">
        <w:rPr>
          <w:rFonts w:ascii="Times New Roman" w:eastAsia="Times New Roman" w:hAnsi="Times New Roman" w:cs="Times New Roman"/>
          <w:b/>
          <w:lang w:eastAsia="hr-HR"/>
        </w:rPr>
        <w:t xml:space="preserve">                                                                                                Nikola Grgurić, dipl. oec.</w:t>
      </w:r>
    </w:p>
    <w:p w:rsidR="00890D2E" w:rsidRDefault="00890D2E"/>
    <w:p w:rsidR="00727EC5" w:rsidRDefault="00727EC5" w:rsidP="00727EC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727EC5" w:rsidRDefault="00727EC5" w:rsidP="00727EC5">
      <w:pPr>
        <w:spacing w:after="0"/>
        <w:rPr>
          <w:rFonts w:ascii="Times New Roman" w:hAnsi="Times New Roman" w:cs="Times New Roman"/>
          <w:sz w:val="24"/>
          <w:szCs w:val="24"/>
        </w:rPr>
      </w:pPr>
    </w:p>
    <w:p w:rsidR="00727EC5" w:rsidRDefault="00727EC5" w:rsidP="00727EC5">
      <w:pPr>
        <w:spacing w:after="0"/>
        <w:rPr>
          <w:rFonts w:ascii="Times New Roman" w:hAnsi="Times New Roman" w:cs="Times New Roman"/>
          <w:sz w:val="24"/>
          <w:szCs w:val="24"/>
        </w:rPr>
      </w:pPr>
    </w:p>
    <w:p w:rsidR="00727EC5" w:rsidRDefault="00727EC5" w:rsidP="00727EC5">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727EC5" w:rsidRDefault="00727EC5" w:rsidP="00727EC5"/>
    <w:p w:rsidR="00727EC5" w:rsidRPr="00727EC5" w:rsidRDefault="00727EC5" w:rsidP="00727EC5">
      <w:pPr>
        <w:spacing w:after="0"/>
        <w:jc w:val="both"/>
        <w:rPr>
          <w:rFonts w:ascii="Times New Roman" w:hAnsi="Times New Roman" w:cs="Times New Roman"/>
          <w:sz w:val="24"/>
          <w:szCs w:val="24"/>
        </w:rPr>
      </w:pPr>
    </w:p>
    <w:p w:rsidR="00727EC5" w:rsidRPr="00727EC5" w:rsidRDefault="00727EC5" w:rsidP="00727EC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hr-HR"/>
        </w:rPr>
      </w:pPr>
      <w:r w:rsidRPr="00727EC5">
        <w:rPr>
          <w:rFonts w:ascii="Times New Roman" w:eastAsia="Times New Roman" w:hAnsi="Times New Roman" w:cs="Times New Roman"/>
          <w:kern w:val="3"/>
          <w:sz w:val="24"/>
          <w:szCs w:val="24"/>
          <w:lang w:eastAsia="hr-HR"/>
        </w:rPr>
        <w:t xml:space="preserve">1. Donosi se Plan ophodarenja, motrenja i izviđanja za područje Grada Raba u 2026. godini. </w:t>
      </w:r>
    </w:p>
    <w:p w:rsidR="00727EC5" w:rsidRPr="00727EC5" w:rsidRDefault="00727EC5" w:rsidP="00727EC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hr-HR"/>
        </w:rPr>
      </w:pPr>
      <w:r w:rsidRPr="00727EC5">
        <w:rPr>
          <w:rFonts w:ascii="Times New Roman" w:eastAsia="Times New Roman" w:hAnsi="Times New Roman" w:cs="Times New Roman"/>
          <w:kern w:val="3"/>
          <w:sz w:val="24"/>
          <w:szCs w:val="24"/>
          <w:lang w:eastAsia="hr-HR"/>
        </w:rPr>
        <w:t xml:space="preserve"> </w:t>
      </w:r>
    </w:p>
    <w:p w:rsidR="00727EC5" w:rsidRPr="00727EC5" w:rsidRDefault="00727EC5" w:rsidP="00727EC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hr-HR"/>
        </w:rPr>
      </w:pPr>
      <w:r w:rsidRPr="00727EC5">
        <w:rPr>
          <w:rFonts w:ascii="Times New Roman" w:eastAsia="Times New Roman" w:hAnsi="Times New Roman" w:cs="Times New Roman"/>
          <w:kern w:val="3"/>
          <w:sz w:val="24"/>
          <w:szCs w:val="24"/>
          <w:lang w:eastAsia="hr-HR"/>
        </w:rPr>
        <w:t>2. Plan ophodarenja, motrenja i izviđanja za područje Grada Raba u 2026. godini sastavni je dio ovog Zaključka, ali nije premet objave.</w:t>
      </w:r>
    </w:p>
    <w:p w:rsidR="00727EC5" w:rsidRPr="00727EC5" w:rsidRDefault="00727EC5" w:rsidP="00727EC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hr-HR"/>
        </w:rPr>
      </w:pPr>
    </w:p>
    <w:p w:rsidR="00727EC5" w:rsidRPr="00727EC5" w:rsidRDefault="00727EC5" w:rsidP="00727EC5">
      <w:pPr>
        <w:suppressAutoHyphens/>
        <w:autoSpaceDN w:val="0"/>
        <w:spacing w:after="0" w:line="240" w:lineRule="auto"/>
        <w:jc w:val="both"/>
        <w:textAlignment w:val="baseline"/>
        <w:rPr>
          <w:rFonts w:ascii="Times New Roman" w:eastAsia="Times New Roman" w:hAnsi="Times New Roman" w:cs="Times New Roman"/>
          <w:kern w:val="3"/>
          <w:sz w:val="24"/>
          <w:szCs w:val="24"/>
          <w:lang w:eastAsia="hr-HR"/>
        </w:rPr>
      </w:pPr>
      <w:r w:rsidRPr="00727EC5">
        <w:rPr>
          <w:rFonts w:ascii="Times New Roman" w:eastAsia="Times New Roman" w:hAnsi="Times New Roman" w:cs="Times New Roman"/>
          <w:kern w:val="3"/>
          <w:sz w:val="24"/>
          <w:szCs w:val="24"/>
          <w:lang w:eastAsia="hr-HR"/>
        </w:rPr>
        <w:t>3. Ovaj Zaključak stupa na snagu danom donošenja, a objavit će se u „Službenim novinama Primorsko-goranske županije“.</w:t>
      </w:r>
    </w:p>
    <w:p w:rsidR="00727EC5" w:rsidRDefault="00727EC5" w:rsidP="00727EC5">
      <w:pPr>
        <w:spacing w:after="0" w:line="240" w:lineRule="auto"/>
        <w:ind w:right="-108"/>
        <w:jc w:val="both"/>
      </w:pPr>
    </w:p>
    <w:p w:rsidR="00727EC5" w:rsidRDefault="00727EC5" w:rsidP="00727EC5"/>
    <w:p w:rsidR="00727EC5" w:rsidRDefault="00727EC5" w:rsidP="00727EC5"/>
    <w:p w:rsidR="00727EC5" w:rsidRDefault="00727EC5" w:rsidP="00727EC5">
      <w:pPr>
        <w:spacing w:after="0"/>
        <w:ind w:left="4956" w:firstLine="708"/>
        <w:rPr>
          <w:rFonts w:ascii="Times New Roman" w:hAnsi="Times New Roman" w:cs="Times New Roman"/>
          <w:b/>
          <w:sz w:val="24"/>
          <w:szCs w:val="24"/>
        </w:rPr>
      </w:pPr>
      <w:r>
        <w:rPr>
          <w:rFonts w:ascii="Times New Roman" w:hAnsi="Times New Roman" w:cs="Times New Roman"/>
          <w:b/>
          <w:sz w:val="24"/>
          <w:szCs w:val="24"/>
        </w:rPr>
        <w:t>GRADONAČELNIK</w:t>
      </w:r>
    </w:p>
    <w:p w:rsidR="00727EC5" w:rsidRDefault="00727EC5" w:rsidP="00727EC5">
      <w:pPr>
        <w:spacing w:after="0"/>
        <w:rPr>
          <w:rFonts w:ascii="Times New Roman" w:hAnsi="Times New Roman" w:cs="Times New Roman"/>
          <w:b/>
          <w:sz w:val="24"/>
          <w:szCs w:val="24"/>
        </w:rPr>
      </w:pPr>
    </w:p>
    <w:p w:rsidR="00727EC5" w:rsidRDefault="00727EC5" w:rsidP="00727EC5">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727EC5" w:rsidRDefault="00727EC5" w:rsidP="00727EC5">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727EC5" w:rsidRDefault="00727EC5" w:rsidP="00727EC5">
      <w:pPr>
        <w:spacing w:after="0"/>
        <w:rPr>
          <w:rFonts w:ascii="Times New Roman" w:hAnsi="Times New Roman" w:cs="Times New Roman"/>
          <w:b/>
          <w:sz w:val="24"/>
          <w:szCs w:val="24"/>
        </w:rPr>
      </w:pPr>
    </w:p>
    <w:p w:rsidR="00727EC5" w:rsidRDefault="00727EC5" w:rsidP="00727EC5">
      <w:pPr>
        <w:spacing w:after="0"/>
        <w:rPr>
          <w:rFonts w:ascii="Times New Roman" w:hAnsi="Times New Roman" w:cs="Times New Roman"/>
          <w:b/>
          <w:sz w:val="24"/>
          <w:szCs w:val="24"/>
        </w:rPr>
      </w:pPr>
    </w:p>
    <w:p w:rsidR="00727EC5" w:rsidRDefault="00727EC5" w:rsidP="00727EC5">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727EC5" w:rsidRDefault="00727EC5" w:rsidP="00727EC5">
      <w:pPr>
        <w:spacing w:after="0"/>
        <w:rPr>
          <w:rFonts w:ascii="Times New Roman" w:hAnsi="Times New Roman" w:cs="Times New Roman"/>
          <w:b/>
          <w:sz w:val="24"/>
          <w:szCs w:val="24"/>
        </w:rPr>
      </w:pPr>
      <w:r>
        <w:rPr>
          <w:rFonts w:ascii="Times New Roman" w:hAnsi="Times New Roman" w:cs="Times New Roman"/>
          <w:b/>
          <w:sz w:val="24"/>
          <w:szCs w:val="24"/>
        </w:rPr>
        <w:t>URBROJ: 2170-13/01-26-6</w:t>
      </w:r>
    </w:p>
    <w:p w:rsidR="00727EC5" w:rsidRDefault="00727EC5" w:rsidP="00727EC5">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727EC5" w:rsidRDefault="00727EC5"/>
    <w:p w:rsidR="00BA01E8" w:rsidRDefault="00BA01E8"/>
    <w:p w:rsidR="00BA01E8" w:rsidRDefault="00BA01E8"/>
    <w:p w:rsidR="00BA01E8" w:rsidRDefault="00BA01E8"/>
    <w:p w:rsidR="00BA01E8" w:rsidRDefault="00BA01E8"/>
    <w:p w:rsidR="00BA01E8" w:rsidRDefault="00BA01E8"/>
    <w:p w:rsidR="00BA01E8" w:rsidRDefault="00BA01E8"/>
    <w:p w:rsidR="00BA01E8" w:rsidRDefault="00BA01E8"/>
    <w:p w:rsidR="00BA01E8" w:rsidRDefault="00BA01E8"/>
    <w:p w:rsidR="00BA01E8" w:rsidRDefault="00BA01E8"/>
    <w:p w:rsidR="00BA01E8" w:rsidRDefault="00BA01E8"/>
    <w:p w:rsidR="00BA01E8" w:rsidRDefault="00BA01E8"/>
    <w:p w:rsidR="00BA01E8" w:rsidRDefault="00BA01E8" w:rsidP="00BA01E8">
      <w:pPr>
        <w:pStyle w:val="Standard"/>
        <w:jc w:val="both"/>
        <w:rPr>
          <w:sz w:val="22"/>
          <w:szCs w:val="22"/>
        </w:rPr>
      </w:pPr>
      <w:r w:rsidRPr="00197DDF">
        <w:rPr>
          <w:sz w:val="22"/>
          <w:szCs w:val="22"/>
        </w:rPr>
        <w:lastRenderedPageBreak/>
        <w:t>Na temelju članka 14. Zakona o zaštiti od požara („Narodne novine“ broj 92/10 i 114/22), Programa aktivnosti u provedbi posebnih mjera zaštite od požara od inter</w:t>
      </w:r>
      <w:r>
        <w:rPr>
          <w:sz w:val="22"/>
          <w:szCs w:val="22"/>
        </w:rPr>
        <w:t>esa za Republiku Hrvatsku u 2026</w:t>
      </w:r>
      <w:r w:rsidRPr="00197DDF">
        <w:rPr>
          <w:sz w:val="22"/>
          <w:szCs w:val="22"/>
        </w:rPr>
        <w:t xml:space="preserve">. godini (Zaključak Vlade Republike Hrvatske KLASA: </w:t>
      </w:r>
      <w:r>
        <w:rPr>
          <w:sz w:val="22"/>
          <w:szCs w:val="22"/>
        </w:rPr>
        <w:t>022-03/26-07/45, URBROJ: 50301-29/23-26-2 od 26. veljače  2026</w:t>
      </w:r>
      <w:r w:rsidRPr="00197DDF">
        <w:rPr>
          <w:sz w:val="22"/>
          <w:szCs w:val="22"/>
        </w:rPr>
        <w:t>. godine) i članka 34. Statuta Grada Raba („Službene novine Primorsko-goranske županije“ broj 4/21), na prijed</w:t>
      </w:r>
      <w:r>
        <w:rPr>
          <w:sz w:val="22"/>
          <w:szCs w:val="22"/>
        </w:rPr>
        <w:t>log Stožera civilne zaštite Grada Raba, Zaključak</w:t>
      </w:r>
      <w:r w:rsidRPr="00197DDF">
        <w:rPr>
          <w:sz w:val="22"/>
          <w:szCs w:val="22"/>
        </w:rPr>
        <w:t xml:space="preserve"> KLASA:</w:t>
      </w:r>
      <w:r>
        <w:rPr>
          <w:b/>
          <w:sz w:val="22"/>
          <w:szCs w:val="22"/>
        </w:rPr>
        <w:t xml:space="preserve"> </w:t>
      </w:r>
      <w:r w:rsidRPr="00F61A8D">
        <w:rPr>
          <w:sz w:val="22"/>
          <w:szCs w:val="22"/>
        </w:rPr>
        <w:t>240-02/2</w:t>
      </w:r>
      <w:r>
        <w:rPr>
          <w:sz w:val="22"/>
          <w:szCs w:val="22"/>
        </w:rPr>
        <w:t>6</w:t>
      </w:r>
      <w:r>
        <w:rPr>
          <w:b/>
          <w:sz w:val="22"/>
          <w:szCs w:val="22"/>
        </w:rPr>
        <w:t>-</w:t>
      </w:r>
      <w:r w:rsidRPr="00F61A8D">
        <w:rPr>
          <w:sz w:val="22"/>
          <w:szCs w:val="22"/>
        </w:rPr>
        <w:t>01/01</w:t>
      </w:r>
      <w:r>
        <w:rPr>
          <w:sz w:val="22"/>
          <w:szCs w:val="22"/>
        </w:rPr>
        <w:t>,</w:t>
      </w:r>
      <w:r w:rsidRPr="00F61A8D">
        <w:rPr>
          <w:sz w:val="22"/>
          <w:szCs w:val="22"/>
        </w:rPr>
        <w:t xml:space="preserve">   </w:t>
      </w:r>
      <w:r>
        <w:rPr>
          <w:sz w:val="22"/>
          <w:szCs w:val="22"/>
        </w:rPr>
        <w:t>URBROJ: 2170-13-02/1-26-2 od 15. travnja 2026</w:t>
      </w:r>
      <w:r w:rsidRPr="00197DDF">
        <w:rPr>
          <w:sz w:val="22"/>
          <w:szCs w:val="22"/>
        </w:rPr>
        <w:t>. godine</w:t>
      </w:r>
      <w:r>
        <w:rPr>
          <w:sz w:val="22"/>
          <w:szCs w:val="22"/>
        </w:rPr>
        <w:t>, gradonačelnik Grada Raba,</w:t>
      </w:r>
      <w:r w:rsidRPr="00197DDF">
        <w:rPr>
          <w:sz w:val="22"/>
          <w:szCs w:val="22"/>
        </w:rPr>
        <w:t xml:space="preserve"> </w:t>
      </w:r>
      <w:r>
        <w:rPr>
          <w:sz w:val="22"/>
          <w:szCs w:val="22"/>
        </w:rPr>
        <w:t>10. lipnja 2026</w:t>
      </w:r>
      <w:r w:rsidRPr="00197DDF">
        <w:rPr>
          <w:sz w:val="22"/>
          <w:szCs w:val="22"/>
        </w:rPr>
        <w:t>.</w:t>
      </w:r>
      <w:r>
        <w:rPr>
          <w:sz w:val="22"/>
          <w:szCs w:val="22"/>
        </w:rPr>
        <w:t xml:space="preserve"> godine, donosi</w:t>
      </w:r>
      <w:r w:rsidRPr="00197DDF">
        <w:rPr>
          <w:sz w:val="22"/>
          <w:szCs w:val="22"/>
        </w:rPr>
        <w:t xml:space="preserve"> </w:t>
      </w:r>
    </w:p>
    <w:p w:rsidR="00BA01E8" w:rsidRDefault="00BA01E8" w:rsidP="00BA01E8">
      <w:pPr>
        <w:rPr>
          <w:rFonts w:ascii="Times New Roman" w:hAnsi="Times New Roman" w:cs="Times New Roman"/>
        </w:rPr>
      </w:pPr>
    </w:p>
    <w:p w:rsidR="00BA01E8" w:rsidRDefault="00BA01E8" w:rsidP="00BA01E8">
      <w:pPr>
        <w:rPr>
          <w:rFonts w:ascii="Times New Roman" w:hAnsi="Times New Roman" w:cs="Times New Roman"/>
        </w:rPr>
      </w:pPr>
    </w:p>
    <w:p w:rsidR="00BA01E8" w:rsidRPr="00B377A3" w:rsidRDefault="00BA01E8" w:rsidP="00BA01E8">
      <w:pPr>
        <w:jc w:val="center"/>
        <w:rPr>
          <w:rFonts w:ascii="Times New Roman" w:hAnsi="Times New Roman" w:cs="Times New Roman"/>
        </w:rPr>
      </w:pPr>
      <w:r w:rsidRPr="00B377A3">
        <w:rPr>
          <w:rFonts w:ascii="Times New Roman" w:hAnsi="Times New Roman" w:cs="Times New Roman"/>
        </w:rPr>
        <w:t>PLAN OPHODARENJA, MOTRENJA I IZVIĐANJ</w:t>
      </w:r>
      <w:r>
        <w:rPr>
          <w:rFonts w:ascii="Times New Roman" w:hAnsi="Times New Roman" w:cs="Times New Roman"/>
        </w:rPr>
        <w:t>A</w:t>
      </w:r>
    </w:p>
    <w:p w:rsidR="00BA01E8" w:rsidRPr="00B377A3" w:rsidRDefault="00BA01E8" w:rsidP="00BA01E8">
      <w:pPr>
        <w:jc w:val="center"/>
        <w:rPr>
          <w:rFonts w:ascii="Times New Roman" w:hAnsi="Times New Roman" w:cs="Times New Roman"/>
        </w:rPr>
      </w:pPr>
      <w:r w:rsidRPr="00B377A3">
        <w:rPr>
          <w:rFonts w:ascii="Times New Roman" w:hAnsi="Times New Roman" w:cs="Times New Roman"/>
        </w:rPr>
        <w:t>NA PODRUČJU GRADA RABA U 202</w:t>
      </w:r>
      <w:r>
        <w:rPr>
          <w:rFonts w:ascii="Times New Roman" w:hAnsi="Times New Roman" w:cs="Times New Roman"/>
        </w:rPr>
        <w:t>6</w:t>
      </w:r>
      <w:r w:rsidRPr="00B377A3">
        <w:rPr>
          <w:rFonts w:ascii="Times New Roman" w:hAnsi="Times New Roman" w:cs="Times New Roman"/>
        </w:rPr>
        <w:t>.</w:t>
      </w:r>
    </w:p>
    <w:p w:rsidR="00BA01E8" w:rsidRPr="00B377A3" w:rsidRDefault="00BA01E8" w:rsidP="00BA01E8">
      <w:pPr>
        <w:rPr>
          <w:rFonts w:ascii="Times New Roman" w:hAnsi="Times New Roman" w:cs="Times New Roman"/>
        </w:rPr>
      </w:pPr>
    </w:p>
    <w:p w:rsidR="00BA01E8" w:rsidRDefault="00BA01E8" w:rsidP="00BA01E8">
      <w:pPr>
        <w:pStyle w:val="Odlomakpopisa"/>
        <w:numPr>
          <w:ilvl w:val="0"/>
          <w:numId w:val="14"/>
        </w:numPr>
        <w:rPr>
          <w:rFonts w:ascii="Times New Roman" w:hAnsi="Times New Roman" w:cs="Times New Roman"/>
        </w:rPr>
      </w:pPr>
      <w:r w:rsidRPr="00B377A3">
        <w:rPr>
          <w:rFonts w:ascii="Times New Roman" w:hAnsi="Times New Roman" w:cs="Times New Roman"/>
        </w:rPr>
        <w:t>OPHODARENJE</w:t>
      </w:r>
    </w:p>
    <w:p w:rsidR="00BA01E8" w:rsidRPr="00B377A3" w:rsidRDefault="00BA01E8" w:rsidP="00BA01E8">
      <w:pPr>
        <w:pStyle w:val="Odlomakpopisa"/>
        <w:rPr>
          <w:rFonts w:ascii="Times New Roman" w:hAnsi="Times New Roman" w:cs="Times New Roman"/>
        </w:rPr>
      </w:pPr>
    </w:p>
    <w:p w:rsidR="00BA01E8" w:rsidRDefault="00BA01E8" w:rsidP="00BA01E8">
      <w:pPr>
        <w:jc w:val="both"/>
        <w:rPr>
          <w:rFonts w:ascii="Times New Roman" w:hAnsi="Times New Roman" w:cs="Times New Roman"/>
        </w:rPr>
      </w:pPr>
      <w:r w:rsidRPr="00B377A3">
        <w:rPr>
          <w:rFonts w:ascii="Times New Roman" w:hAnsi="Times New Roman" w:cs="Times New Roman"/>
        </w:rPr>
        <w:t xml:space="preserve">Sustav protupožarnih ophodnji čine </w:t>
      </w:r>
      <w:proofErr w:type="spellStart"/>
      <w:r w:rsidRPr="00B377A3">
        <w:rPr>
          <w:rFonts w:ascii="Times New Roman" w:hAnsi="Times New Roman" w:cs="Times New Roman"/>
        </w:rPr>
        <w:t>ophodari</w:t>
      </w:r>
      <w:proofErr w:type="spellEnd"/>
      <w:r w:rsidRPr="00B377A3">
        <w:rPr>
          <w:rFonts w:ascii="Times New Roman" w:hAnsi="Times New Roman" w:cs="Times New Roman"/>
        </w:rPr>
        <w:t xml:space="preserve"> Šumarije Rab. Ophodnje će se vršiti sukladno Planu zaštite šuma od požara u Šumariji Rab za 202</w:t>
      </w:r>
      <w:r>
        <w:rPr>
          <w:rFonts w:ascii="Times New Roman" w:hAnsi="Times New Roman" w:cs="Times New Roman"/>
        </w:rPr>
        <w:t>6</w:t>
      </w:r>
      <w:r w:rsidRPr="00B377A3">
        <w:rPr>
          <w:rFonts w:ascii="Times New Roman" w:hAnsi="Times New Roman" w:cs="Times New Roman"/>
        </w:rPr>
        <w:t xml:space="preserve">. godinu </w:t>
      </w:r>
      <w:r w:rsidRPr="00B377A3">
        <w:rPr>
          <w:rFonts w:ascii="Times New Roman" w:hAnsi="Times New Roman" w:cs="Times New Roman"/>
          <w:color w:val="000000"/>
        </w:rPr>
        <w:t>te hodogramu koji je njegov sastavni dio. a</w:t>
      </w:r>
      <w:r w:rsidRPr="00B377A3">
        <w:rPr>
          <w:rFonts w:ascii="Times New Roman" w:hAnsi="Times New Roman" w:cs="Times New Roman"/>
        </w:rPr>
        <w:t xml:space="preserve"> kojeg je usvojila Šumarija Rab </w:t>
      </w:r>
      <w:r>
        <w:rPr>
          <w:rFonts w:ascii="Times New Roman" w:hAnsi="Times New Roman" w:cs="Times New Roman"/>
        </w:rPr>
        <w:t>prema slijedećem hodogramu:</w:t>
      </w:r>
    </w:p>
    <w:p w:rsidR="00BA01E8" w:rsidRDefault="00BA01E8" w:rsidP="00BA01E8">
      <w:pPr>
        <w:rPr>
          <w:rFonts w:ascii="Times New Roman" w:hAnsi="Times New Roman" w:cs="Times New Roman"/>
          <w:noProof/>
        </w:rPr>
      </w:pPr>
      <w:r>
        <w:rPr>
          <w:rFonts w:ascii="Times New Roman" w:hAnsi="Times New Roman" w:cs="Times New Roman"/>
          <w:noProof/>
          <w:lang w:eastAsia="hr-HR"/>
        </w:rPr>
        <w:drawing>
          <wp:inline distT="0" distB="0" distL="0" distR="0" wp14:anchorId="5387E7FA" wp14:editId="1FDB5570">
            <wp:extent cx="2050542" cy="3566160"/>
            <wp:effectExtent l="0" t="0" r="698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67394" cy="3595468"/>
                    </a:xfrm>
                    <a:prstGeom prst="rect">
                      <a:avLst/>
                    </a:prstGeom>
                    <a:noFill/>
                    <a:ln>
                      <a:noFill/>
                    </a:ln>
                  </pic:spPr>
                </pic:pic>
              </a:graphicData>
            </a:graphic>
          </wp:inline>
        </w:drawing>
      </w:r>
    </w:p>
    <w:p w:rsidR="00BA01E8" w:rsidRDefault="00BA01E8" w:rsidP="00BA01E8">
      <w:pPr>
        <w:rPr>
          <w:rFonts w:ascii="Times New Roman" w:hAnsi="Times New Roman" w:cs="Times New Roman"/>
        </w:rPr>
      </w:pPr>
      <w:r>
        <w:rPr>
          <w:rFonts w:ascii="Times New Roman" w:hAnsi="Times New Roman" w:cs="Times New Roman"/>
          <w:noProof/>
          <w:lang w:eastAsia="hr-HR"/>
        </w:rPr>
        <w:lastRenderedPageBreak/>
        <w:drawing>
          <wp:inline distT="0" distB="0" distL="0" distR="0" wp14:anchorId="3C696794" wp14:editId="32B773F4">
            <wp:extent cx="2049780" cy="3120396"/>
            <wp:effectExtent l="0" t="0" r="762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0468" cy="3136666"/>
                    </a:xfrm>
                    <a:prstGeom prst="rect">
                      <a:avLst/>
                    </a:prstGeom>
                    <a:noFill/>
                    <a:ln>
                      <a:noFill/>
                    </a:ln>
                  </pic:spPr>
                </pic:pic>
              </a:graphicData>
            </a:graphic>
          </wp:inline>
        </w:drawing>
      </w:r>
    </w:p>
    <w:p w:rsidR="00BA01E8" w:rsidRDefault="00BA01E8" w:rsidP="00BA01E8">
      <w:pPr>
        <w:jc w:val="both"/>
        <w:rPr>
          <w:rFonts w:ascii="Times New Roman" w:hAnsi="Times New Roman" w:cs="Times New Roman"/>
        </w:rPr>
      </w:pPr>
    </w:p>
    <w:p w:rsidR="00BA01E8" w:rsidRDefault="00BA01E8" w:rsidP="00BA01E8">
      <w:pPr>
        <w:jc w:val="both"/>
        <w:rPr>
          <w:rFonts w:ascii="Times New Roman" w:hAnsi="Times New Roman" w:cs="Times New Roman"/>
        </w:rPr>
      </w:pPr>
      <w:r w:rsidRPr="00B81268">
        <w:rPr>
          <w:rFonts w:ascii="Times New Roman" w:hAnsi="Times New Roman" w:cs="Times New Roman"/>
        </w:rPr>
        <w:t>Od 1. kolovoza</w:t>
      </w:r>
      <w:r>
        <w:rPr>
          <w:rFonts w:ascii="Times New Roman" w:hAnsi="Times New Roman" w:cs="Times New Roman"/>
        </w:rPr>
        <w:t xml:space="preserve"> 2026.</w:t>
      </w:r>
      <w:r w:rsidRPr="00B81268">
        <w:rPr>
          <w:rFonts w:ascii="Times New Roman" w:hAnsi="Times New Roman" w:cs="Times New Roman"/>
        </w:rPr>
        <w:t xml:space="preserve"> satnica se pomiče jedan sad unazad, dakle </w:t>
      </w:r>
      <w:proofErr w:type="spellStart"/>
      <w:r w:rsidRPr="00B81268">
        <w:rPr>
          <w:rFonts w:ascii="Times New Roman" w:hAnsi="Times New Roman" w:cs="Times New Roman"/>
        </w:rPr>
        <w:t>ophodarenje</w:t>
      </w:r>
      <w:proofErr w:type="spellEnd"/>
      <w:r w:rsidRPr="00B81268">
        <w:rPr>
          <w:rFonts w:ascii="Times New Roman" w:hAnsi="Times New Roman" w:cs="Times New Roman"/>
        </w:rPr>
        <w:t xml:space="preserve"> će se vršiti od 09:00 do 19:00 sati</w:t>
      </w:r>
      <w:r>
        <w:rPr>
          <w:rFonts w:ascii="Times New Roman" w:hAnsi="Times New Roman" w:cs="Times New Roman"/>
        </w:rPr>
        <w:t>.</w:t>
      </w:r>
    </w:p>
    <w:p w:rsidR="00BA01E8" w:rsidRPr="00B377A3" w:rsidRDefault="00BA01E8" w:rsidP="00BA01E8">
      <w:pPr>
        <w:jc w:val="both"/>
        <w:rPr>
          <w:rFonts w:ascii="Times New Roman" w:hAnsi="Times New Roman" w:cs="Times New Roman"/>
        </w:rPr>
      </w:pPr>
      <w:proofErr w:type="spellStart"/>
      <w:r w:rsidRPr="00B377A3">
        <w:rPr>
          <w:rFonts w:ascii="Times New Roman" w:hAnsi="Times New Roman" w:cs="Times New Roman"/>
        </w:rPr>
        <w:t>Ophodarsku</w:t>
      </w:r>
      <w:proofErr w:type="spellEnd"/>
      <w:r w:rsidRPr="00B377A3">
        <w:rPr>
          <w:rFonts w:ascii="Times New Roman" w:hAnsi="Times New Roman" w:cs="Times New Roman"/>
        </w:rPr>
        <w:t xml:space="preserve"> službu vršiti će i povremene preventivne patrole </w:t>
      </w:r>
      <w:r>
        <w:rPr>
          <w:rFonts w:ascii="Times New Roman" w:hAnsi="Times New Roman" w:cs="Times New Roman"/>
        </w:rPr>
        <w:t xml:space="preserve">na kopnu i na moru </w:t>
      </w:r>
      <w:r w:rsidRPr="00B377A3">
        <w:rPr>
          <w:rFonts w:ascii="Times New Roman" w:hAnsi="Times New Roman" w:cs="Times New Roman"/>
        </w:rPr>
        <w:t>DVD-a Rab, povremene preventivne patrole djelatnika Nastavno-pokusnog šumarskog objekta Sveta Mara - Šumarskog fakulteta Sveučilišta u Zagrebu, patrole Policijske postaje Rab na kopnu i na moru te na moru brodica Eko Rab gradskog komunalnog poduzeća Dundovo d.o.o. uz svoje redovne poslove čišćenja uvala i brodice Lučke kapetanije</w:t>
      </w:r>
      <w:r>
        <w:rPr>
          <w:rFonts w:ascii="Times New Roman" w:hAnsi="Times New Roman" w:cs="Times New Roman"/>
        </w:rPr>
        <w:t xml:space="preserve"> Rijeka</w:t>
      </w:r>
      <w:r w:rsidRPr="00B377A3">
        <w:rPr>
          <w:rFonts w:ascii="Times New Roman" w:hAnsi="Times New Roman" w:cs="Times New Roman"/>
        </w:rPr>
        <w:t xml:space="preserve"> - Ispostava Rab.  </w:t>
      </w:r>
    </w:p>
    <w:p w:rsidR="00BA01E8" w:rsidRDefault="00BA01E8" w:rsidP="00BA01E8">
      <w:pPr>
        <w:jc w:val="both"/>
        <w:rPr>
          <w:rFonts w:ascii="Times New Roman" w:hAnsi="Times New Roman" w:cs="Times New Roman"/>
        </w:rPr>
      </w:pPr>
      <w:r w:rsidRPr="00B377A3">
        <w:rPr>
          <w:rFonts w:ascii="Times New Roman" w:hAnsi="Times New Roman" w:cs="Times New Roman"/>
        </w:rPr>
        <w:t>Svaki od navedenih sudionika se, sukladno situaciji na terenu te dostupnoj opremi</w:t>
      </w:r>
      <w:r>
        <w:rPr>
          <w:rFonts w:ascii="Times New Roman" w:hAnsi="Times New Roman" w:cs="Times New Roman"/>
        </w:rPr>
        <w:t>,</w:t>
      </w:r>
      <w:r w:rsidRPr="00B377A3">
        <w:rPr>
          <w:rFonts w:ascii="Times New Roman" w:hAnsi="Times New Roman" w:cs="Times New Roman"/>
        </w:rPr>
        <w:t xml:space="preserve"> mora uključiti i u gašenje požara u začetku, a do dolaska vatrogasne postrojbe.</w:t>
      </w:r>
    </w:p>
    <w:p w:rsidR="00BA01E8" w:rsidRPr="00B377A3" w:rsidRDefault="00BA01E8" w:rsidP="00BA01E8">
      <w:pPr>
        <w:jc w:val="both"/>
        <w:rPr>
          <w:rFonts w:ascii="Times New Roman" w:hAnsi="Times New Roman" w:cs="Times New Roman"/>
        </w:rPr>
      </w:pPr>
    </w:p>
    <w:p w:rsidR="00BA01E8" w:rsidRPr="00B81268" w:rsidRDefault="00BA01E8" w:rsidP="00BA01E8">
      <w:pPr>
        <w:pStyle w:val="Odlomakpopisa"/>
        <w:numPr>
          <w:ilvl w:val="0"/>
          <w:numId w:val="14"/>
        </w:numPr>
        <w:rPr>
          <w:rFonts w:ascii="Times New Roman" w:hAnsi="Times New Roman" w:cs="Times New Roman"/>
          <w:b/>
          <w:bCs/>
        </w:rPr>
      </w:pPr>
      <w:r w:rsidRPr="00B377A3">
        <w:rPr>
          <w:rFonts w:ascii="Times New Roman" w:hAnsi="Times New Roman" w:cs="Times New Roman"/>
          <w:b/>
          <w:bCs/>
        </w:rPr>
        <w:t>MOTRENJE</w:t>
      </w:r>
    </w:p>
    <w:p w:rsidR="00BA01E8" w:rsidRDefault="00BA01E8" w:rsidP="00BA01E8">
      <w:pPr>
        <w:jc w:val="both"/>
        <w:rPr>
          <w:rFonts w:ascii="Times New Roman" w:hAnsi="Times New Roman" w:cs="Times New Roman"/>
        </w:rPr>
      </w:pPr>
      <w:r w:rsidRPr="00B377A3">
        <w:rPr>
          <w:rFonts w:ascii="Times New Roman" w:hAnsi="Times New Roman" w:cs="Times New Roman"/>
        </w:rPr>
        <w:t xml:space="preserve">Motrenje će se organizirati sustavom </w:t>
      </w:r>
      <w:proofErr w:type="spellStart"/>
      <w:r w:rsidRPr="00B377A3">
        <w:rPr>
          <w:rFonts w:ascii="Times New Roman" w:hAnsi="Times New Roman" w:cs="Times New Roman"/>
        </w:rPr>
        <w:t>videonadzora</w:t>
      </w:r>
      <w:proofErr w:type="spellEnd"/>
      <w:r w:rsidRPr="00B377A3">
        <w:rPr>
          <w:rFonts w:ascii="Times New Roman" w:hAnsi="Times New Roman" w:cs="Times New Roman"/>
        </w:rPr>
        <w:t xml:space="preserve"> pomoću kamera instaliranih na brdu Kamenjak, repetitoru </w:t>
      </w:r>
      <w:proofErr w:type="spellStart"/>
      <w:r w:rsidRPr="00B377A3">
        <w:rPr>
          <w:rFonts w:ascii="Times New Roman" w:hAnsi="Times New Roman" w:cs="Times New Roman"/>
        </w:rPr>
        <w:t>Šurline</w:t>
      </w:r>
      <w:proofErr w:type="spellEnd"/>
      <w:r w:rsidRPr="00B377A3">
        <w:rPr>
          <w:rFonts w:ascii="Times New Roman" w:hAnsi="Times New Roman" w:cs="Times New Roman"/>
        </w:rPr>
        <w:t xml:space="preserve"> i krovu hotela </w:t>
      </w:r>
      <w:proofErr w:type="spellStart"/>
      <w:r w:rsidRPr="00B377A3">
        <w:rPr>
          <w:rFonts w:ascii="Times New Roman" w:hAnsi="Times New Roman" w:cs="Times New Roman"/>
        </w:rPr>
        <w:t>Imperijal</w:t>
      </w:r>
      <w:proofErr w:type="spellEnd"/>
      <w:r w:rsidRPr="00B377A3">
        <w:rPr>
          <w:rFonts w:ascii="Times New Roman" w:hAnsi="Times New Roman" w:cs="Times New Roman"/>
        </w:rPr>
        <w:t xml:space="preserve">. Radi pouzdanosti sustava </w:t>
      </w:r>
      <w:proofErr w:type="spellStart"/>
      <w:r w:rsidRPr="00B377A3">
        <w:rPr>
          <w:rFonts w:ascii="Times New Roman" w:hAnsi="Times New Roman" w:cs="Times New Roman"/>
        </w:rPr>
        <w:t>videonadzora</w:t>
      </w:r>
      <w:proofErr w:type="spellEnd"/>
      <w:r w:rsidRPr="00B377A3">
        <w:rPr>
          <w:rFonts w:ascii="Times New Roman" w:hAnsi="Times New Roman" w:cs="Times New Roman"/>
        </w:rPr>
        <w:t>, izvršit će se redovni godišnji servis kamera</w:t>
      </w:r>
      <w:r>
        <w:rPr>
          <w:rFonts w:ascii="Times New Roman" w:hAnsi="Times New Roman" w:cs="Times New Roman"/>
        </w:rPr>
        <w:t xml:space="preserve">. </w:t>
      </w:r>
      <w:r w:rsidRPr="00B377A3">
        <w:rPr>
          <w:rFonts w:ascii="Times New Roman" w:hAnsi="Times New Roman" w:cs="Times New Roman"/>
        </w:rPr>
        <w:t>Motrenje se vrši iz vatrogasnog operativnog centra u kojem se vrši video prijenos u realnom vremenu.</w:t>
      </w:r>
    </w:p>
    <w:p w:rsidR="00BA01E8" w:rsidRPr="00B377A3" w:rsidRDefault="00BA01E8" w:rsidP="00BA01E8">
      <w:pPr>
        <w:jc w:val="both"/>
        <w:rPr>
          <w:rFonts w:ascii="Times New Roman" w:hAnsi="Times New Roman" w:cs="Times New Roman"/>
        </w:rPr>
      </w:pPr>
    </w:p>
    <w:p w:rsidR="00BA01E8" w:rsidRPr="00B81268" w:rsidRDefault="00BA01E8" w:rsidP="00BA01E8">
      <w:pPr>
        <w:pStyle w:val="Odlomakpopisa"/>
        <w:numPr>
          <w:ilvl w:val="0"/>
          <w:numId w:val="14"/>
        </w:numPr>
        <w:rPr>
          <w:rFonts w:ascii="Times New Roman" w:hAnsi="Times New Roman" w:cs="Times New Roman"/>
          <w:b/>
          <w:bCs/>
        </w:rPr>
      </w:pPr>
      <w:r w:rsidRPr="00B377A3">
        <w:rPr>
          <w:rFonts w:ascii="Times New Roman" w:hAnsi="Times New Roman" w:cs="Times New Roman"/>
          <w:b/>
          <w:bCs/>
        </w:rPr>
        <w:t>IZVIĐANJE</w:t>
      </w:r>
    </w:p>
    <w:p w:rsidR="00BA01E8" w:rsidRDefault="00BA01E8" w:rsidP="00BA01E8">
      <w:pPr>
        <w:jc w:val="both"/>
        <w:rPr>
          <w:rFonts w:ascii="Times New Roman" w:hAnsi="Times New Roman" w:cs="Times New Roman"/>
        </w:rPr>
      </w:pPr>
      <w:r w:rsidRPr="00B377A3">
        <w:rPr>
          <w:rFonts w:ascii="Times New Roman" w:hAnsi="Times New Roman" w:cs="Times New Roman"/>
        </w:rPr>
        <w:t xml:space="preserve">Izviđanje provode vatrogasne postrojbe DVD-a Rab i DVD-a Lopar, djelatnici NPŠO Sv. Mara i djelatnici Šumarije Rab na kopnu te plovila policije, brodica EKO Rab i plovila lučkih kapetanija na moru. Isti će, a sukladno uputi vatrogasnog operativnog centra Rab odmah i bez odgode izvršiti izviđanje tražene lokacije, a po potrebi, započeti i gašenje požara u inicijalnoj fazi. </w:t>
      </w:r>
    </w:p>
    <w:p w:rsidR="00BA01E8" w:rsidRPr="00B377A3" w:rsidRDefault="00BA01E8" w:rsidP="00BA01E8">
      <w:pPr>
        <w:jc w:val="both"/>
        <w:rPr>
          <w:rFonts w:ascii="Times New Roman" w:hAnsi="Times New Roman" w:cs="Times New Roman"/>
        </w:rPr>
      </w:pPr>
      <w:r>
        <w:rPr>
          <w:rFonts w:ascii="Times New Roman" w:hAnsi="Times New Roman" w:cs="Times New Roman"/>
        </w:rPr>
        <w:t>Za slučaj izviđanja mogu se zatražiti i zračne snage MORH-a putem Županijskog vatrogasnog operativnog centra Rijeka, a odluku o angažmanu zračnih snaga MORH-a donosi područni vatrogasni zapovjednik.</w:t>
      </w:r>
    </w:p>
    <w:p w:rsidR="00BA01E8" w:rsidRDefault="00BA01E8" w:rsidP="00BA01E8">
      <w:pPr>
        <w:ind w:left="4956" w:firstLine="708"/>
        <w:rPr>
          <w:rFonts w:ascii="Times New Roman" w:hAnsi="Times New Roman" w:cs="Times New Roman"/>
        </w:rPr>
      </w:pPr>
    </w:p>
    <w:p w:rsidR="00BA01E8" w:rsidRDefault="00BA01E8" w:rsidP="00BA01E8">
      <w:pPr>
        <w:pStyle w:val="Standard"/>
        <w:numPr>
          <w:ilvl w:val="0"/>
          <w:numId w:val="14"/>
        </w:numPr>
        <w:autoSpaceDN/>
        <w:jc w:val="both"/>
        <w:textAlignment w:val="baseline"/>
        <w:rPr>
          <w:b/>
          <w:sz w:val="22"/>
          <w:szCs w:val="22"/>
        </w:rPr>
      </w:pPr>
      <w:r w:rsidRPr="00C72A19">
        <w:rPr>
          <w:rFonts w:eastAsiaTheme="minorHAnsi"/>
          <w:b/>
          <w:kern w:val="0"/>
          <w:sz w:val="22"/>
          <w:szCs w:val="22"/>
          <w:lang w:eastAsia="en-US"/>
        </w:rPr>
        <w:lastRenderedPageBreak/>
        <w:t>ZAVRŠNE ODREDBE</w:t>
      </w:r>
    </w:p>
    <w:p w:rsidR="00BA01E8" w:rsidRPr="0038156F" w:rsidRDefault="00BA01E8" w:rsidP="00BA01E8">
      <w:pPr>
        <w:pStyle w:val="Standard"/>
        <w:ind w:left="720"/>
        <w:jc w:val="both"/>
        <w:rPr>
          <w:b/>
          <w:sz w:val="22"/>
          <w:szCs w:val="22"/>
        </w:rPr>
      </w:pPr>
    </w:p>
    <w:p w:rsidR="00BA01E8" w:rsidRPr="00C72A19" w:rsidRDefault="00BA01E8" w:rsidP="00BA01E8">
      <w:pPr>
        <w:pStyle w:val="Standard"/>
        <w:jc w:val="both"/>
        <w:rPr>
          <w:sz w:val="22"/>
          <w:szCs w:val="22"/>
        </w:rPr>
      </w:pPr>
      <w:r w:rsidRPr="00C72A19">
        <w:rPr>
          <w:sz w:val="22"/>
          <w:szCs w:val="22"/>
        </w:rPr>
        <w:t>Ovaj Plan dostavit će se svim izvršiteljima zadataka i sud</w:t>
      </w:r>
      <w:r>
        <w:rPr>
          <w:sz w:val="22"/>
          <w:szCs w:val="22"/>
        </w:rPr>
        <w:t>ionicima</w:t>
      </w:r>
      <w:r w:rsidRPr="00C72A19">
        <w:rPr>
          <w:sz w:val="22"/>
          <w:szCs w:val="22"/>
        </w:rPr>
        <w:t xml:space="preserve"> u njihovom izvršenju, Zapovjedništvu Vatrogasne zajednice Primorsko-goranske županije, Područnom uredu civilne zaštite Rijeka i Policijskoj upravi Primorsko-goranskoj Rijeka.</w:t>
      </w:r>
    </w:p>
    <w:p w:rsidR="00BA01E8" w:rsidRPr="00C72A19" w:rsidRDefault="00BA01E8" w:rsidP="00BA01E8">
      <w:pPr>
        <w:pStyle w:val="Standard"/>
        <w:jc w:val="both"/>
        <w:rPr>
          <w:sz w:val="22"/>
          <w:szCs w:val="22"/>
        </w:rPr>
      </w:pPr>
      <w:r w:rsidRPr="00C72A19">
        <w:rPr>
          <w:sz w:val="22"/>
          <w:szCs w:val="22"/>
        </w:rPr>
        <w:t>Za koordinatora provedbe Plana zadužuje se načelnik Stožera civilne zaštite Grada Raba.</w:t>
      </w:r>
    </w:p>
    <w:p w:rsidR="00BA01E8" w:rsidRPr="00C72A19" w:rsidRDefault="00BA01E8" w:rsidP="00BA01E8">
      <w:pPr>
        <w:pStyle w:val="Standard"/>
        <w:jc w:val="both"/>
        <w:rPr>
          <w:sz w:val="22"/>
          <w:szCs w:val="22"/>
        </w:rPr>
      </w:pPr>
    </w:p>
    <w:p w:rsidR="00BA01E8" w:rsidRDefault="00BA01E8" w:rsidP="00BA01E8">
      <w:pPr>
        <w:pStyle w:val="Standard"/>
        <w:jc w:val="both"/>
        <w:rPr>
          <w:sz w:val="22"/>
          <w:szCs w:val="22"/>
        </w:rPr>
      </w:pPr>
      <w:r w:rsidRPr="00C72A19">
        <w:rPr>
          <w:sz w:val="22"/>
          <w:szCs w:val="22"/>
        </w:rPr>
        <w:t>Ovaj Pla</w:t>
      </w:r>
      <w:r>
        <w:rPr>
          <w:sz w:val="22"/>
          <w:szCs w:val="22"/>
        </w:rPr>
        <w:t>n stupa na snagu danom donošenja</w:t>
      </w:r>
      <w:r w:rsidRPr="00C72A19">
        <w:rPr>
          <w:sz w:val="22"/>
          <w:szCs w:val="22"/>
        </w:rPr>
        <w:t>.</w:t>
      </w:r>
    </w:p>
    <w:p w:rsidR="00BA01E8" w:rsidRPr="00C72A19" w:rsidRDefault="00BA01E8" w:rsidP="00BA01E8">
      <w:pPr>
        <w:pStyle w:val="Standard"/>
        <w:jc w:val="both"/>
        <w:rPr>
          <w:sz w:val="22"/>
          <w:szCs w:val="22"/>
        </w:rPr>
      </w:pPr>
    </w:p>
    <w:p w:rsidR="00BA01E8" w:rsidRPr="001F26C8" w:rsidRDefault="00BA01E8" w:rsidP="00BA01E8">
      <w:pPr>
        <w:pStyle w:val="Standard"/>
        <w:jc w:val="both"/>
        <w:rPr>
          <w:sz w:val="22"/>
          <w:szCs w:val="22"/>
        </w:rPr>
      </w:pPr>
    </w:p>
    <w:p w:rsidR="00BA01E8" w:rsidRPr="001F26C8" w:rsidRDefault="00BA01E8" w:rsidP="00BA01E8">
      <w:pPr>
        <w:pStyle w:val="Standard"/>
        <w:jc w:val="both"/>
        <w:rPr>
          <w:sz w:val="22"/>
          <w:szCs w:val="22"/>
        </w:rPr>
      </w:pPr>
      <w:r w:rsidRPr="001F26C8">
        <w:rPr>
          <w:sz w:val="22"/>
          <w:szCs w:val="22"/>
        </w:rPr>
        <w:t xml:space="preserve">KLASA: </w:t>
      </w:r>
      <w:r>
        <w:rPr>
          <w:sz w:val="22"/>
          <w:szCs w:val="22"/>
        </w:rPr>
        <w:t>023-01/26-01/94</w:t>
      </w:r>
    </w:p>
    <w:p w:rsidR="00BA01E8" w:rsidRPr="001F26C8" w:rsidRDefault="00BA01E8" w:rsidP="00BA01E8">
      <w:pPr>
        <w:pStyle w:val="Standard"/>
        <w:jc w:val="both"/>
        <w:rPr>
          <w:sz w:val="22"/>
          <w:szCs w:val="22"/>
        </w:rPr>
      </w:pPr>
      <w:r w:rsidRPr="001F26C8">
        <w:rPr>
          <w:sz w:val="22"/>
          <w:szCs w:val="22"/>
        </w:rPr>
        <w:t xml:space="preserve">URBROJ: </w:t>
      </w:r>
      <w:r>
        <w:rPr>
          <w:sz w:val="22"/>
          <w:szCs w:val="22"/>
        </w:rPr>
        <w:t>2170-13/01-26-6-1</w:t>
      </w:r>
    </w:p>
    <w:p w:rsidR="00BA01E8" w:rsidRPr="001F26C8" w:rsidRDefault="00BA01E8" w:rsidP="00BA01E8">
      <w:pPr>
        <w:pStyle w:val="Standard"/>
        <w:jc w:val="both"/>
        <w:rPr>
          <w:sz w:val="22"/>
          <w:szCs w:val="22"/>
        </w:rPr>
      </w:pPr>
      <w:r>
        <w:rPr>
          <w:sz w:val="22"/>
          <w:szCs w:val="22"/>
        </w:rPr>
        <w:t>Rab, 10. lipnja 2026.</w:t>
      </w:r>
    </w:p>
    <w:p w:rsidR="00BA01E8" w:rsidRPr="001D1214" w:rsidRDefault="00BA01E8" w:rsidP="00BA01E8">
      <w:pPr>
        <w:pStyle w:val="Standard"/>
        <w:jc w:val="both"/>
        <w:rPr>
          <w:b/>
          <w:sz w:val="22"/>
          <w:szCs w:val="22"/>
        </w:rPr>
      </w:pPr>
    </w:p>
    <w:p w:rsidR="00BA01E8" w:rsidRDefault="00BA01E8" w:rsidP="00BA01E8">
      <w:pPr>
        <w:pStyle w:val="Standard"/>
        <w:jc w:val="center"/>
        <w:rPr>
          <w:b/>
          <w:sz w:val="22"/>
          <w:szCs w:val="22"/>
        </w:rPr>
      </w:pPr>
      <w:r w:rsidRPr="00C72A19">
        <w:rPr>
          <w:b/>
          <w:sz w:val="22"/>
          <w:szCs w:val="22"/>
        </w:rPr>
        <w:t>GRAD RAB</w:t>
      </w:r>
    </w:p>
    <w:p w:rsidR="00BA01E8" w:rsidRDefault="00BA01E8" w:rsidP="00BA01E8">
      <w:pPr>
        <w:pStyle w:val="Standard"/>
        <w:jc w:val="center"/>
        <w:rPr>
          <w:b/>
          <w:sz w:val="22"/>
          <w:szCs w:val="22"/>
        </w:rPr>
      </w:pPr>
    </w:p>
    <w:p w:rsidR="00BA01E8" w:rsidRPr="00C72A19" w:rsidRDefault="00BA01E8" w:rsidP="00BA01E8">
      <w:pPr>
        <w:pStyle w:val="Standard"/>
        <w:jc w:val="center"/>
        <w:rPr>
          <w:b/>
          <w:sz w:val="22"/>
          <w:szCs w:val="22"/>
        </w:rPr>
      </w:pPr>
    </w:p>
    <w:p w:rsidR="00BA01E8" w:rsidRDefault="00BA01E8" w:rsidP="00BA01E8">
      <w:pPr>
        <w:pStyle w:val="Standard"/>
        <w:rPr>
          <w:b/>
          <w:sz w:val="22"/>
          <w:szCs w:val="22"/>
        </w:rPr>
      </w:pPr>
      <w:r w:rsidRPr="00C72A19">
        <w:rPr>
          <w:b/>
          <w:sz w:val="22"/>
          <w:szCs w:val="22"/>
        </w:rPr>
        <w:t xml:space="preserve">                                                                                            GRADONAČELNIK</w:t>
      </w:r>
    </w:p>
    <w:p w:rsidR="00BA01E8" w:rsidRPr="00C72A19" w:rsidRDefault="00BA01E8" w:rsidP="00BA01E8">
      <w:pPr>
        <w:pStyle w:val="Standard"/>
        <w:rPr>
          <w:b/>
          <w:sz w:val="22"/>
          <w:szCs w:val="22"/>
        </w:rPr>
      </w:pPr>
    </w:p>
    <w:p w:rsidR="00BA01E8" w:rsidRPr="00C72A19" w:rsidRDefault="00BA01E8" w:rsidP="00BA01E8">
      <w:pPr>
        <w:pStyle w:val="Standard"/>
        <w:jc w:val="both"/>
        <w:rPr>
          <w:sz w:val="22"/>
          <w:szCs w:val="22"/>
        </w:rPr>
      </w:pPr>
      <w:r w:rsidRPr="00C72A19">
        <w:rPr>
          <w:b/>
          <w:sz w:val="22"/>
          <w:szCs w:val="22"/>
        </w:rPr>
        <w:t xml:space="preserve">                                                                                            Nikola Grgurić, dipl. oec.</w:t>
      </w:r>
    </w:p>
    <w:p w:rsidR="00BA01E8" w:rsidRPr="00B377A3" w:rsidRDefault="00BA01E8" w:rsidP="00BA01E8">
      <w:pPr>
        <w:tabs>
          <w:tab w:val="left" w:pos="5670"/>
        </w:tabs>
        <w:rPr>
          <w:rFonts w:ascii="Times New Roman" w:hAnsi="Times New Roman" w:cs="Times New Roman"/>
        </w:rPr>
      </w:pPr>
      <w:r w:rsidRPr="000B6461">
        <w:rPr>
          <w:rFonts w:ascii="Times New Roman" w:hAnsi="Times New Roman" w:cs="Times New Roman"/>
          <w:noProof/>
        </w:rPr>
        <w:t xml:space="preserve"> </w:t>
      </w:r>
    </w:p>
    <w:p w:rsidR="00BA01E8" w:rsidRDefault="00BA01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p w:rsidR="003F16E8" w:rsidRDefault="003F16E8" w:rsidP="003F16E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Na temelju članka 48. Zakona o lokalnoj i područnoj (regionalnoj) samoupravi („Narodne novine“ br. 33/01, 60/01, 129/05, 109/07, 125/08, 36/09, 150/11, 144/12 i 19/13 - pročišćeni tekst, 137/15, 123/17, 98/19 i 144/20) i članka 34. Statuta Grada Raba („Službene novine PGŽ“ br. 4/21), gradonačelnik Grada Raba dana 10. lipnja 2026. godine donosi,</w:t>
      </w:r>
    </w:p>
    <w:p w:rsidR="003F16E8" w:rsidRDefault="003F16E8" w:rsidP="003F16E8">
      <w:pPr>
        <w:spacing w:after="0"/>
        <w:rPr>
          <w:rFonts w:ascii="Times New Roman" w:hAnsi="Times New Roman" w:cs="Times New Roman"/>
          <w:sz w:val="24"/>
          <w:szCs w:val="24"/>
        </w:rPr>
      </w:pPr>
    </w:p>
    <w:p w:rsidR="003F16E8" w:rsidRDefault="003F16E8" w:rsidP="003F16E8">
      <w:pPr>
        <w:spacing w:after="0"/>
        <w:rPr>
          <w:rFonts w:ascii="Times New Roman" w:hAnsi="Times New Roman" w:cs="Times New Roman"/>
          <w:sz w:val="24"/>
          <w:szCs w:val="24"/>
        </w:rPr>
      </w:pPr>
    </w:p>
    <w:p w:rsidR="003F16E8" w:rsidRDefault="003F16E8" w:rsidP="003F16E8">
      <w:pPr>
        <w:spacing w:after="0"/>
        <w:jc w:val="center"/>
        <w:rPr>
          <w:rFonts w:ascii="Times New Roman" w:hAnsi="Times New Roman" w:cs="Times New Roman"/>
          <w:b/>
          <w:sz w:val="24"/>
          <w:szCs w:val="24"/>
        </w:rPr>
      </w:pPr>
      <w:r>
        <w:rPr>
          <w:rFonts w:ascii="Times New Roman" w:hAnsi="Times New Roman" w:cs="Times New Roman"/>
          <w:b/>
          <w:sz w:val="24"/>
          <w:szCs w:val="24"/>
        </w:rPr>
        <w:t>Z a k l j u č a k</w:t>
      </w:r>
    </w:p>
    <w:p w:rsidR="003F16E8" w:rsidRDefault="003F16E8" w:rsidP="003F16E8"/>
    <w:p w:rsidR="003F16E8" w:rsidRPr="003F16E8" w:rsidRDefault="003F16E8" w:rsidP="003F16E8">
      <w:pPr>
        <w:tabs>
          <w:tab w:val="left" w:pos="567"/>
        </w:tabs>
        <w:spacing w:after="0"/>
        <w:jc w:val="both"/>
        <w:rPr>
          <w:rFonts w:ascii="Times New Roman" w:hAnsi="Times New Roman" w:cs="Times New Roman"/>
          <w:sz w:val="24"/>
          <w:szCs w:val="24"/>
        </w:rPr>
      </w:pPr>
    </w:p>
    <w:p w:rsidR="003F16E8" w:rsidRDefault="003F16E8" w:rsidP="003F16E8">
      <w:pPr>
        <w:pStyle w:val="Odlomakpopisa"/>
        <w:tabs>
          <w:tab w:val="left" w:pos="567"/>
        </w:tabs>
        <w:spacing w:after="0" w:line="276" w:lineRule="auto"/>
        <w:ind w:left="0"/>
        <w:jc w:val="both"/>
        <w:rPr>
          <w:rFonts w:ascii="Times New Roman" w:hAnsi="Times New Roman" w:cs="Times New Roman"/>
          <w:sz w:val="24"/>
          <w:szCs w:val="24"/>
        </w:rPr>
      </w:pPr>
      <w:r w:rsidRPr="003F16E8">
        <w:rPr>
          <w:rFonts w:ascii="Times New Roman" w:hAnsi="Times New Roman" w:cs="Times New Roman"/>
          <w:sz w:val="24"/>
          <w:szCs w:val="24"/>
        </w:rPr>
        <w:t>1. Donosi se Suglasnost na Prijedlog Cjenika prikupljanja miješanog komunalnog otpada na području Grada Raba i na Prijedlog Cjenika ostalih usluga gospodarenja komunalnim otpadom.</w:t>
      </w:r>
    </w:p>
    <w:p w:rsidR="003F16E8" w:rsidRPr="003F16E8" w:rsidRDefault="003F16E8" w:rsidP="003F16E8">
      <w:pPr>
        <w:pStyle w:val="Odlomakpopisa"/>
        <w:tabs>
          <w:tab w:val="left" w:pos="567"/>
        </w:tabs>
        <w:spacing w:after="0" w:line="276" w:lineRule="auto"/>
        <w:ind w:left="0"/>
        <w:jc w:val="both"/>
        <w:rPr>
          <w:rFonts w:ascii="Times New Roman" w:hAnsi="Times New Roman" w:cs="Times New Roman"/>
          <w:sz w:val="24"/>
          <w:szCs w:val="24"/>
        </w:rPr>
      </w:pPr>
    </w:p>
    <w:p w:rsidR="003F16E8" w:rsidRDefault="003F16E8" w:rsidP="003F16E8">
      <w:pPr>
        <w:pStyle w:val="Odlomakpopisa"/>
        <w:tabs>
          <w:tab w:val="left" w:pos="567"/>
        </w:tabs>
        <w:spacing w:after="0" w:line="276" w:lineRule="auto"/>
        <w:ind w:left="0"/>
        <w:jc w:val="both"/>
        <w:rPr>
          <w:rFonts w:ascii="Times New Roman" w:hAnsi="Times New Roman" w:cs="Times New Roman"/>
          <w:sz w:val="24"/>
          <w:szCs w:val="24"/>
        </w:rPr>
      </w:pPr>
      <w:r w:rsidRPr="003F16E8">
        <w:rPr>
          <w:rFonts w:ascii="Times New Roman" w:hAnsi="Times New Roman" w:cs="Times New Roman"/>
          <w:sz w:val="24"/>
          <w:szCs w:val="24"/>
        </w:rPr>
        <w:t>2. Suglasnost iz točke 1. ovog Zaključka sastavlja se u obliku posebnog akta i čini njegov sastavni dio.</w:t>
      </w:r>
    </w:p>
    <w:p w:rsidR="003F16E8" w:rsidRPr="003F16E8" w:rsidRDefault="003F16E8" w:rsidP="003F16E8">
      <w:pPr>
        <w:pStyle w:val="Odlomakpopisa"/>
        <w:tabs>
          <w:tab w:val="left" w:pos="567"/>
        </w:tabs>
        <w:spacing w:after="0" w:line="276" w:lineRule="auto"/>
        <w:ind w:left="0"/>
        <w:jc w:val="both"/>
        <w:rPr>
          <w:rFonts w:ascii="Times New Roman" w:hAnsi="Times New Roman" w:cs="Times New Roman"/>
          <w:sz w:val="24"/>
          <w:szCs w:val="24"/>
        </w:rPr>
      </w:pPr>
    </w:p>
    <w:p w:rsidR="003F16E8" w:rsidRPr="003F16E8" w:rsidRDefault="003F16E8" w:rsidP="003F16E8">
      <w:pPr>
        <w:pStyle w:val="Odlomakpopisa"/>
        <w:tabs>
          <w:tab w:val="left" w:pos="567"/>
        </w:tabs>
        <w:spacing w:after="0" w:line="276" w:lineRule="auto"/>
        <w:ind w:left="0"/>
        <w:jc w:val="both"/>
        <w:rPr>
          <w:rFonts w:ascii="Times New Roman" w:hAnsi="Times New Roman" w:cs="Times New Roman"/>
          <w:sz w:val="24"/>
          <w:szCs w:val="24"/>
        </w:rPr>
      </w:pPr>
      <w:r w:rsidRPr="003F16E8">
        <w:rPr>
          <w:rFonts w:ascii="Times New Roman" w:hAnsi="Times New Roman" w:cs="Times New Roman"/>
          <w:sz w:val="24"/>
          <w:szCs w:val="24"/>
        </w:rPr>
        <w:t>3. Suglasnost se dostavlja Upravnom odjelu za komunalni sustav i zaštitu okoliša i Dundovu d.o.o. na provedbu.</w:t>
      </w:r>
    </w:p>
    <w:p w:rsidR="003F16E8" w:rsidRPr="003F16E8" w:rsidRDefault="003F16E8" w:rsidP="003F16E8">
      <w:pPr>
        <w:pStyle w:val="Odlomakpopisa"/>
        <w:spacing w:after="0"/>
        <w:ind w:left="0"/>
        <w:jc w:val="both"/>
        <w:rPr>
          <w:rFonts w:ascii="Times New Roman" w:hAnsi="Times New Roman" w:cs="Times New Roman"/>
          <w:sz w:val="24"/>
          <w:szCs w:val="24"/>
        </w:rPr>
      </w:pPr>
    </w:p>
    <w:p w:rsidR="003F16E8" w:rsidRDefault="003F16E8" w:rsidP="003F16E8"/>
    <w:p w:rsidR="003F16E8" w:rsidRDefault="003F16E8" w:rsidP="003F16E8">
      <w:pPr>
        <w:spacing w:after="0"/>
        <w:ind w:left="4956" w:firstLine="708"/>
        <w:rPr>
          <w:rFonts w:ascii="Times New Roman" w:hAnsi="Times New Roman" w:cs="Times New Roman"/>
          <w:b/>
          <w:sz w:val="24"/>
          <w:szCs w:val="24"/>
        </w:rPr>
      </w:pPr>
      <w:r>
        <w:rPr>
          <w:rFonts w:ascii="Times New Roman" w:hAnsi="Times New Roman" w:cs="Times New Roman"/>
          <w:b/>
          <w:sz w:val="24"/>
          <w:szCs w:val="24"/>
        </w:rPr>
        <w:t>GRADONAČELNIK</w:t>
      </w:r>
    </w:p>
    <w:p w:rsidR="003F16E8" w:rsidRDefault="003F16E8" w:rsidP="003F16E8">
      <w:pPr>
        <w:spacing w:after="0"/>
        <w:rPr>
          <w:rFonts w:ascii="Times New Roman" w:hAnsi="Times New Roman" w:cs="Times New Roman"/>
          <w:b/>
          <w:sz w:val="24"/>
          <w:szCs w:val="24"/>
        </w:rPr>
      </w:pPr>
    </w:p>
    <w:p w:rsidR="003F16E8" w:rsidRDefault="003F16E8" w:rsidP="003F16E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F16E8" w:rsidRDefault="003F16E8" w:rsidP="003F16E8">
      <w:pPr>
        <w:spacing w:after="0"/>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Nikola Grgurić, dipl. oec.</w:t>
      </w:r>
    </w:p>
    <w:p w:rsidR="003F16E8" w:rsidRDefault="003F16E8" w:rsidP="003F16E8">
      <w:pPr>
        <w:spacing w:after="0"/>
        <w:rPr>
          <w:rFonts w:ascii="Times New Roman" w:hAnsi="Times New Roman" w:cs="Times New Roman"/>
          <w:b/>
          <w:sz w:val="24"/>
          <w:szCs w:val="24"/>
        </w:rPr>
      </w:pPr>
    </w:p>
    <w:p w:rsidR="003F16E8" w:rsidRDefault="003F16E8" w:rsidP="003F16E8">
      <w:pPr>
        <w:spacing w:after="0"/>
        <w:rPr>
          <w:rFonts w:ascii="Times New Roman" w:hAnsi="Times New Roman" w:cs="Times New Roman"/>
          <w:b/>
          <w:sz w:val="24"/>
          <w:szCs w:val="24"/>
        </w:rPr>
      </w:pPr>
    </w:p>
    <w:p w:rsidR="003F16E8" w:rsidRDefault="003F16E8" w:rsidP="003F16E8">
      <w:pPr>
        <w:spacing w:after="0"/>
        <w:rPr>
          <w:rFonts w:ascii="Times New Roman" w:hAnsi="Times New Roman" w:cs="Times New Roman"/>
          <w:b/>
          <w:sz w:val="24"/>
          <w:szCs w:val="24"/>
        </w:rPr>
      </w:pPr>
      <w:r>
        <w:rPr>
          <w:rFonts w:ascii="Times New Roman" w:hAnsi="Times New Roman" w:cs="Times New Roman"/>
          <w:b/>
          <w:sz w:val="24"/>
          <w:szCs w:val="24"/>
        </w:rPr>
        <w:t>KLASA: 023-01/26-01/94</w:t>
      </w:r>
    </w:p>
    <w:p w:rsidR="003F16E8" w:rsidRDefault="003F16E8" w:rsidP="003F16E8">
      <w:pPr>
        <w:spacing w:after="0"/>
        <w:rPr>
          <w:rFonts w:ascii="Times New Roman" w:hAnsi="Times New Roman" w:cs="Times New Roman"/>
          <w:b/>
          <w:sz w:val="24"/>
          <w:szCs w:val="24"/>
        </w:rPr>
      </w:pPr>
      <w:r>
        <w:rPr>
          <w:rFonts w:ascii="Times New Roman" w:hAnsi="Times New Roman" w:cs="Times New Roman"/>
          <w:b/>
          <w:sz w:val="24"/>
          <w:szCs w:val="24"/>
        </w:rPr>
        <w:t>URBROJ: 2170-13/01-26-7</w:t>
      </w:r>
    </w:p>
    <w:p w:rsidR="003F16E8" w:rsidRDefault="003F16E8" w:rsidP="003F16E8">
      <w:pPr>
        <w:spacing w:after="0"/>
        <w:rPr>
          <w:rFonts w:ascii="Times New Roman" w:hAnsi="Times New Roman" w:cs="Times New Roman"/>
          <w:b/>
          <w:sz w:val="24"/>
          <w:szCs w:val="24"/>
        </w:rPr>
      </w:pPr>
      <w:r>
        <w:rPr>
          <w:rFonts w:ascii="Times New Roman" w:hAnsi="Times New Roman" w:cs="Times New Roman"/>
          <w:b/>
          <w:sz w:val="24"/>
          <w:szCs w:val="24"/>
        </w:rPr>
        <w:t>Rab, 10. lipnja 2026.</w:t>
      </w:r>
    </w:p>
    <w:p w:rsidR="003F16E8" w:rsidRDefault="003F16E8"/>
    <w:p w:rsidR="00306219" w:rsidRDefault="00306219"/>
    <w:p w:rsidR="00306219" w:rsidRDefault="00306219"/>
    <w:p w:rsidR="00306219" w:rsidRDefault="00306219"/>
    <w:p w:rsidR="00306219" w:rsidRDefault="00306219"/>
    <w:p w:rsidR="00306219" w:rsidRDefault="00306219"/>
    <w:p w:rsidR="00306219" w:rsidRDefault="00306219"/>
    <w:p w:rsidR="00306219" w:rsidRDefault="00306219"/>
    <w:p w:rsidR="00306219" w:rsidRDefault="00306219"/>
    <w:p w:rsidR="00306219" w:rsidRDefault="00306219"/>
    <w:p w:rsidR="00306219" w:rsidRDefault="00306219"/>
    <w:p w:rsidR="00306219" w:rsidRDefault="00306219"/>
    <w:tbl>
      <w:tblPr>
        <w:tblW w:w="0" w:type="auto"/>
        <w:tblLook w:val="04A0" w:firstRow="1" w:lastRow="0" w:firstColumn="1" w:lastColumn="0" w:noHBand="0" w:noVBand="1"/>
      </w:tblPr>
      <w:tblGrid>
        <w:gridCol w:w="4503"/>
      </w:tblGrid>
      <w:tr w:rsidR="00306219" w:rsidRPr="00306219" w:rsidTr="00306219">
        <w:tc>
          <w:tcPr>
            <w:tcW w:w="4503" w:type="dxa"/>
            <w:hideMark/>
          </w:tcPr>
          <w:p w:rsidR="00306219" w:rsidRPr="00306219" w:rsidRDefault="00306219" w:rsidP="00306219">
            <w:pPr>
              <w:spacing w:after="0" w:line="240" w:lineRule="auto"/>
              <w:jc w:val="center"/>
              <w:rPr>
                <w:rFonts w:ascii="Times New Roman" w:eastAsia="Calibri" w:hAnsi="Times New Roman" w:cs="Times New Roman"/>
                <w:sz w:val="24"/>
                <w:szCs w:val="24"/>
                <w:lang w:eastAsia="hr-HR"/>
              </w:rPr>
            </w:pPr>
            <w:r w:rsidRPr="00306219">
              <w:rPr>
                <w:rFonts w:ascii="Times New Roman" w:eastAsia="Calibri" w:hAnsi="Times New Roman" w:cs="Times New Roman"/>
                <w:noProof/>
                <w:sz w:val="24"/>
                <w:szCs w:val="24"/>
                <w:lang w:eastAsia="hr-HR"/>
              </w:rPr>
              <w:lastRenderedPageBreak/>
              <w:drawing>
                <wp:inline distT="0" distB="0" distL="0" distR="0" wp14:anchorId="0D1488F6" wp14:editId="502EB59B">
                  <wp:extent cx="514350" cy="609600"/>
                  <wp:effectExtent l="0" t="0" r="0" b="0"/>
                  <wp:docPr id="6" name="Slika 1"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gr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 cy="609600"/>
                          </a:xfrm>
                          <a:prstGeom prst="rect">
                            <a:avLst/>
                          </a:prstGeom>
                          <a:noFill/>
                          <a:ln>
                            <a:noFill/>
                          </a:ln>
                        </pic:spPr>
                      </pic:pic>
                    </a:graphicData>
                  </a:graphic>
                </wp:inline>
              </w:drawing>
            </w:r>
          </w:p>
        </w:tc>
      </w:tr>
      <w:tr w:rsidR="00306219" w:rsidRPr="00306219" w:rsidTr="00306219">
        <w:tc>
          <w:tcPr>
            <w:tcW w:w="4503" w:type="dxa"/>
            <w:hideMark/>
          </w:tcPr>
          <w:p w:rsidR="00306219" w:rsidRPr="00306219" w:rsidRDefault="00306219" w:rsidP="00306219">
            <w:pPr>
              <w:spacing w:after="0" w:line="240" w:lineRule="auto"/>
              <w:jc w:val="center"/>
              <w:rPr>
                <w:rFonts w:ascii="Times New Roman" w:eastAsia="Calibri" w:hAnsi="Times New Roman" w:cs="Times New Roman"/>
                <w:sz w:val="24"/>
                <w:szCs w:val="24"/>
                <w:lang w:eastAsia="hr-HR"/>
              </w:rPr>
            </w:pPr>
            <w:r w:rsidRPr="00306219">
              <w:rPr>
                <w:rFonts w:ascii="Times New Roman" w:eastAsia="Calibri" w:hAnsi="Times New Roman" w:cs="Times New Roman"/>
                <w:sz w:val="24"/>
                <w:szCs w:val="24"/>
                <w:lang w:eastAsia="hr-HR"/>
              </w:rPr>
              <w:t>REPUBLIKA  HRVATSKA</w:t>
            </w:r>
          </w:p>
        </w:tc>
      </w:tr>
      <w:tr w:rsidR="00306219" w:rsidRPr="00306219" w:rsidTr="00306219">
        <w:tc>
          <w:tcPr>
            <w:tcW w:w="4503" w:type="dxa"/>
            <w:hideMark/>
          </w:tcPr>
          <w:p w:rsidR="00306219" w:rsidRPr="00306219" w:rsidRDefault="00306219" w:rsidP="00306219">
            <w:pPr>
              <w:spacing w:after="0" w:line="240" w:lineRule="auto"/>
              <w:jc w:val="center"/>
              <w:rPr>
                <w:rFonts w:ascii="Times New Roman" w:eastAsia="Calibri" w:hAnsi="Times New Roman" w:cs="Times New Roman"/>
                <w:sz w:val="24"/>
                <w:szCs w:val="24"/>
                <w:lang w:eastAsia="hr-HR"/>
              </w:rPr>
            </w:pPr>
            <w:r w:rsidRPr="00306219">
              <w:rPr>
                <w:rFonts w:ascii="Times New Roman" w:eastAsia="Calibri" w:hAnsi="Times New Roman" w:cs="Times New Roman"/>
                <w:sz w:val="24"/>
                <w:szCs w:val="24"/>
                <w:lang w:eastAsia="hr-HR"/>
              </w:rPr>
              <w:t>PRIMORSKO  GORANSKA ŽUPANIJA</w:t>
            </w:r>
          </w:p>
          <w:p w:rsidR="00306219" w:rsidRPr="00306219" w:rsidRDefault="00306219" w:rsidP="00306219">
            <w:pPr>
              <w:spacing w:after="0" w:line="240" w:lineRule="auto"/>
              <w:jc w:val="center"/>
              <w:rPr>
                <w:rFonts w:ascii="Times New Roman" w:eastAsia="Calibri" w:hAnsi="Times New Roman" w:cs="Times New Roman"/>
                <w:sz w:val="24"/>
                <w:szCs w:val="24"/>
                <w:lang w:eastAsia="hr-HR"/>
              </w:rPr>
            </w:pPr>
            <w:r w:rsidRPr="00306219">
              <w:rPr>
                <w:rFonts w:ascii="Times New Roman" w:eastAsia="Calibri" w:hAnsi="Times New Roman" w:cs="Times New Roman"/>
                <w:sz w:val="24"/>
                <w:szCs w:val="24"/>
                <w:lang w:eastAsia="hr-HR"/>
              </w:rPr>
              <w:t>GRAD RAB</w:t>
            </w:r>
          </w:p>
        </w:tc>
      </w:tr>
      <w:tr w:rsidR="00306219" w:rsidRPr="00306219" w:rsidTr="00306219">
        <w:tc>
          <w:tcPr>
            <w:tcW w:w="4503" w:type="dxa"/>
            <w:hideMark/>
          </w:tcPr>
          <w:p w:rsidR="00306219" w:rsidRPr="00306219" w:rsidRDefault="00306219" w:rsidP="00306219">
            <w:pPr>
              <w:spacing w:after="0" w:line="240" w:lineRule="auto"/>
              <w:jc w:val="center"/>
              <w:rPr>
                <w:rFonts w:ascii="Times New Roman" w:eastAsia="Calibri" w:hAnsi="Times New Roman" w:cs="Times New Roman"/>
                <w:b/>
                <w:sz w:val="24"/>
                <w:szCs w:val="24"/>
                <w:lang w:eastAsia="hr-HR"/>
              </w:rPr>
            </w:pPr>
            <w:r w:rsidRPr="00306219">
              <w:rPr>
                <w:rFonts w:ascii="Times New Roman" w:eastAsia="Calibri" w:hAnsi="Times New Roman" w:cs="Times New Roman"/>
                <w:b/>
                <w:sz w:val="24"/>
                <w:szCs w:val="24"/>
                <w:lang w:eastAsia="hr-HR"/>
              </w:rPr>
              <w:t>GRADONAČELNIK</w:t>
            </w:r>
          </w:p>
        </w:tc>
      </w:tr>
      <w:tr w:rsidR="00306219" w:rsidRPr="00306219" w:rsidTr="00306219">
        <w:tc>
          <w:tcPr>
            <w:tcW w:w="4503" w:type="dxa"/>
          </w:tcPr>
          <w:p w:rsidR="00306219" w:rsidRPr="00306219" w:rsidRDefault="00306219" w:rsidP="00306219">
            <w:pPr>
              <w:spacing w:after="0" w:line="240" w:lineRule="auto"/>
              <w:jc w:val="center"/>
              <w:rPr>
                <w:rFonts w:ascii="Times New Roman" w:eastAsia="Calibri" w:hAnsi="Times New Roman" w:cs="Times New Roman"/>
                <w:sz w:val="24"/>
                <w:szCs w:val="24"/>
                <w:lang w:eastAsia="hr-HR"/>
              </w:rPr>
            </w:pPr>
          </w:p>
        </w:tc>
      </w:tr>
      <w:tr w:rsidR="00306219" w:rsidRPr="00306219" w:rsidTr="00306219">
        <w:tc>
          <w:tcPr>
            <w:tcW w:w="4503" w:type="dxa"/>
          </w:tcPr>
          <w:p w:rsidR="00306219" w:rsidRPr="00306219" w:rsidRDefault="00306219" w:rsidP="00306219">
            <w:pPr>
              <w:spacing w:after="0" w:line="240" w:lineRule="auto"/>
              <w:rPr>
                <w:rFonts w:ascii="Times New Roman" w:eastAsia="Calibri" w:hAnsi="Times New Roman" w:cs="Times New Roman"/>
                <w:sz w:val="24"/>
                <w:szCs w:val="24"/>
                <w:lang w:eastAsia="hr-HR"/>
              </w:rPr>
            </w:pPr>
          </w:p>
        </w:tc>
      </w:tr>
      <w:tr w:rsidR="00306219" w:rsidRPr="00306219" w:rsidTr="00306219">
        <w:tc>
          <w:tcPr>
            <w:tcW w:w="4503" w:type="dxa"/>
            <w:hideMark/>
          </w:tcPr>
          <w:p w:rsidR="00306219" w:rsidRPr="00306219" w:rsidRDefault="00306219" w:rsidP="00306219">
            <w:pPr>
              <w:spacing w:after="0" w:line="240" w:lineRule="auto"/>
              <w:ind w:left="-108"/>
              <w:rPr>
                <w:rFonts w:ascii="Times New Roman" w:eastAsia="Calibri" w:hAnsi="Times New Roman" w:cs="Times New Roman"/>
                <w:sz w:val="24"/>
                <w:szCs w:val="24"/>
                <w:lang w:eastAsia="hr-HR"/>
              </w:rPr>
            </w:pPr>
            <w:r w:rsidRPr="00306219">
              <w:rPr>
                <w:rFonts w:ascii="Times New Roman" w:eastAsia="Calibri" w:hAnsi="Times New Roman" w:cs="Times New Roman"/>
                <w:sz w:val="24"/>
                <w:szCs w:val="24"/>
                <w:lang w:eastAsia="hr-HR"/>
              </w:rPr>
              <w:t xml:space="preserve">KLASA: </w:t>
            </w:r>
            <w:r>
              <w:rPr>
                <w:rFonts w:ascii="Times New Roman" w:eastAsia="Calibri" w:hAnsi="Times New Roman" w:cs="Times New Roman"/>
                <w:sz w:val="24"/>
                <w:szCs w:val="24"/>
                <w:lang w:eastAsia="hr-HR"/>
              </w:rPr>
              <w:t>023-01/26-01/94</w:t>
            </w:r>
          </w:p>
        </w:tc>
      </w:tr>
      <w:tr w:rsidR="00306219" w:rsidRPr="00306219" w:rsidTr="00306219">
        <w:tc>
          <w:tcPr>
            <w:tcW w:w="4503" w:type="dxa"/>
            <w:hideMark/>
          </w:tcPr>
          <w:p w:rsidR="00306219" w:rsidRPr="00306219" w:rsidRDefault="00306219" w:rsidP="00306219">
            <w:pPr>
              <w:spacing w:after="0" w:line="240" w:lineRule="auto"/>
              <w:ind w:left="-108"/>
              <w:rPr>
                <w:rFonts w:ascii="Times New Roman" w:eastAsia="Calibri" w:hAnsi="Times New Roman" w:cs="Times New Roman"/>
                <w:sz w:val="24"/>
                <w:szCs w:val="24"/>
                <w:lang w:eastAsia="hr-HR"/>
              </w:rPr>
            </w:pPr>
            <w:r w:rsidRPr="00306219">
              <w:rPr>
                <w:rFonts w:ascii="Times New Roman" w:eastAsia="Calibri" w:hAnsi="Times New Roman" w:cs="Times New Roman"/>
                <w:sz w:val="24"/>
                <w:szCs w:val="24"/>
                <w:lang w:eastAsia="hr-HR"/>
              </w:rPr>
              <w:t xml:space="preserve">URBROJ: </w:t>
            </w:r>
            <w:r>
              <w:rPr>
                <w:rFonts w:ascii="Times New Roman" w:eastAsia="Calibri" w:hAnsi="Times New Roman" w:cs="Times New Roman"/>
                <w:sz w:val="24"/>
                <w:szCs w:val="24"/>
                <w:lang w:eastAsia="hr-HR"/>
              </w:rPr>
              <w:t>2170-13/01-26-7-1</w:t>
            </w:r>
          </w:p>
        </w:tc>
      </w:tr>
    </w:tbl>
    <w:p w:rsidR="00306219" w:rsidRPr="00306219" w:rsidRDefault="00306219" w:rsidP="00306219">
      <w:pPr>
        <w:spacing w:after="0" w:line="240" w:lineRule="auto"/>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U Rabu, 10. lipnja 2026.</w:t>
      </w:r>
    </w:p>
    <w:p w:rsidR="00306219" w:rsidRPr="00306219" w:rsidRDefault="00306219" w:rsidP="00306219">
      <w:pPr>
        <w:spacing w:after="0" w:line="240" w:lineRule="auto"/>
        <w:rPr>
          <w:rFonts w:ascii="Times New Roman" w:eastAsia="Times New Roman" w:hAnsi="Times New Roman" w:cs="Times New Roman"/>
          <w:sz w:val="24"/>
          <w:szCs w:val="24"/>
          <w:lang w:eastAsia="hr-HR"/>
        </w:rPr>
      </w:pPr>
    </w:p>
    <w:p w:rsidR="00306219" w:rsidRPr="00306219" w:rsidRDefault="00306219" w:rsidP="00306219">
      <w:pPr>
        <w:spacing w:after="0" w:line="240" w:lineRule="auto"/>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ab/>
        <w:t>Na temelju članka 77. stavka 5. Zakona o gospodarenju otpadom („Narodne novine“, broj 84/21, 142/23) i članka 34. Statuta Grada Raba („Službene novine Primorsko-goranske županije“, broj 04/21) Gradonačelnik Grada Raba daje</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t>SUGLASNOST</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t>I.</w:t>
      </w: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ab/>
        <w:t xml:space="preserve">Trgovačkom društvu Dundovo d.o.o., OIB: Trg Municipium Arba </w:t>
      </w:r>
      <w:proofErr w:type="spellStart"/>
      <w:r w:rsidRPr="00306219">
        <w:rPr>
          <w:rFonts w:ascii="Times New Roman" w:eastAsia="Times New Roman" w:hAnsi="Times New Roman" w:cs="Times New Roman"/>
          <w:sz w:val="24"/>
          <w:szCs w:val="24"/>
          <w:lang w:eastAsia="hr-HR"/>
        </w:rPr>
        <w:t>A.D.Xa.C</w:t>
      </w:r>
      <w:proofErr w:type="spellEnd"/>
      <w:r w:rsidRPr="00306219">
        <w:rPr>
          <w:rFonts w:ascii="Times New Roman" w:eastAsia="Times New Roman" w:hAnsi="Times New Roman" w:cs="Times New Roman"/>
          <w:sz w:val="24"/>
          <w:szCs w:val="24"/>
          <w:lang w:eastAsia="hr-HR"/>
        </w:rPr>
        <w:t xml:space="preserve">. 2, Rab, (dalje u tekstu: davatelj usluge), pružatelju javne usluge sakupljanja komunalnog otpada na području Grada Raba daje se suglasnost na Cjenik prikupljanja miješanog komunalnog otpada na području Grada Raba, KLASA: 307-01/26-01/06, URBROJ: 2169-1-6-26-01 od 27. svibnja 2026. godine i na Cjenik ostalih usluga gospodarenja komunalnim otpadom, KLASA: 307-01/26-01/07, URBROJ: 2169-1-6-26-01 od 27. svibnja 2026. godine, s primjenom od 1. srpnja 2026. godine. </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b/>
          <w:sz w:val="24"/>
          <w:szCs w:val="24"/>
          <w:lang w:eastAsia="hr-HR"/>
        </w:rPr>
        <w:t>II.</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ab/>
        <w:t>Cjenik prikupljanja miješanog komunalnog otpada na području Grada Raba i Cjenik ostalih usluga gospodarenja komunalnim otpadom iz točke I. ove Suglasnosti čine njezin sastavni dio.</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r>
      <w:r w:rsidRPr="00306219">
        <w:rPr>
          <w:rFonts w:ascii="Times New Roman" w:eastAsia="Times New Roman" w:hAnsi="Times New Roman" w:cs="Times New Roman"/>
          <w:b/>
          <w:sz w:val="24"/>
          <w:szCs w:val="24"/>
          <w:lang w:eastAsia="hr-HR"/>
        </w:rPr>
        <w:tab/>
        <w:t>III.</w:t>
      </w:r>
    </w:p>
    <w:p w:rsidR="00306219" w:rsidRPr="00306219" w:rsidRDefault="00306219" w:rsidP="00306219">
      <w:pPr>
        <w:spacing w:after="0" w:line="240" w:lineRule="auto"/>
        <w:jc w:val="both"/>
        <w:rPr>
          <w:rFonts w:ascii="Times New Roman" w:eastAsia="Times New Roman" w:hAnsi="Times New Roman" w:cs="Times New Roman"/>
          <w:b/>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ab/>
        <w:t>Davatelj javne usluge dužan je ovu Suglasnost objaviti u Službenim novinama Primorsko-goranske županije i na svojim mrežnim stranicama.</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t xml:space="preserve">  GRADONAČELNIK</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r>
      <w:r w:rsidRPr="00306219">
        <w:rPr>
          <w:rFonts w:ascii="Times New Roman" w:eastAsia="Times New Roman" w:hAnsi="Times New Roman" w:cs="Times New Roman"/>
          <w:sz w:val="24"/>
          <w:szCs w:val="24"/>
          <w:lang w:eastAsia="hr-HR"/>
        </w:rPr>
        <w:tab/>
        <w:t xml:space="preserve">            Nikola Grgurić, dipl. oec.</w:t>
      </w:r>
    </w:p>
    <w:p w:rsidR="00306219" w:rsidRPr="00306219" w:rsidRDefault="00306219" w:rsidP="00306219">
      <w:pPr>
        <w:spacing w:after="0" w:line="240" w:lineRule="auto"/>
        <w:jc w:val="both"/>
        <w:rPr>
          <w:rFonts w:ascii="Times New Roman" w:eastAsia="Times New Roman" w:hAnsi="Times New Roman" w:cs="Times New Roman"/>
          <w:sz w:val="24"/>
          <w:szCs w:val="24"/>
          <w:lang w:eastAsia="hr-HR"/>
        </w:rPr>
      </w:pPr>
    </w:p>
    <w:p w:rsidR="00306219" w:rsidRDefault="00306219"/>
    <w:sectPr w:rsidR="0030621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Roman">
    <w:altName w:val="Times New Roman"/>
    <w:charset w:val="00"/>
    <w:family w:val="auto"/>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Times New Roman" w:hAnsi="Times New Roman"/>
      </w:rPr>
    </w:lvl>
  </w:abstractNum>
  <w:abstractNum w:abstractNumId="1" w15:restartNumberingAfterBreak="0">
    <w:nsid w:val="00000002"/>
    <w:multiLevelType w:val="singleLevel"/>
    <w:tmpl w:val="00000002"/>
    <w:name w:val="WW8Num2"/>
    <w:lvl w:ilvl="0">
      <w:start w:val="1"/>
      <w:numFmt w:val="upperRoman"/>
      <w:lvlText w:val="%1."/>
      <w:lvlJc w:val="left"/>
      <w:pPr>
        <w:tabs>
          <w:tab w:val="num" w:pos="0"/>
        </w:tabs>
        <w:ind w:left="1080" w:hanging="720"/>
      </w:pPr>
      <w:rPr>
        <w:rFonts w:ascii="Times New Roman" w:eastAsia="Times New Roman" w:hAnsi="Times New Roman" w:cs="Times New Roman"/>
      </w:rPr>
    </w:lvl>
  </w:abstractNum>
  <w:abstractNum w:abstractNumId="2" w15:restartNumberingAfterBreak="0">
    <w:nsid w:val="00000003"/>
    <w:multiLevelType w:val="multilevel"/>
    <w:tmpl w:val="0F04483E"/>
    <w:name w:val="WW8Num3"/>
    <w:lvl w:ilvl="0">
      <w:start w:val="1"/>
      <w:numFmt w:val="decimal"/>
      <w:lvlText w:val="%1."/>
      <w:lvlJc w:val="left"/>
      <w:pPr>
        <w:tabs>
          <w:tab w:val="num" w:pos="720"/>
        </w:tabs>
        <w:ind w:left="720" w:hanging="360"/>
      </w:pPr>
    </w:lvl>
    <w:lvl w:ilvl="1">
      <w:start w:val="1"/>
      <w:numFmt w:val="decimal"/>
      <w:lvlText w:val="%1.%2."/>
      <w:lvlJc w:val="left"/>
      <w:pPr>
        <w:tabs>
          <w:tab w:val="num" w:pos="780"/>
        </w:tabs>
        <w:ind w:left="780" w:hanging="420"/>
      </w:pPr>
      <w:rPr>
        <w:b/>
        <w:sz w:val="24"/>
        <w:szCs w:val="24"/>
      </w:rPr>
    </w:lvl>
    <w:lvl w:ilvl="2">
      <w:start w:val="1"/>
      <w:numFmt w:val="decimal"/>
      <w:lvlText w:val="%1.%2.%3."/>
      <w:lvlJc w:val="left"/>
      <w:pPr>
        <w:tabs>
          <w:tab w:val="num" w:pos="1080"/>
        </w:tabs>
        <w:ind w:left="1080" w:hanging="720"/>
      </w:pPr>
      <w:rPr>
        <w:color w:val="000000"/>
      </w:r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00005"/>
    <w:multiLevelType w:val="multilevel"/>
    <w:tmpl w:val="EC9259DE"/>
    <w:name w:val="WW8Num5"/>
    <w:lvl w:ilvl="0">
      <w:start w:val="1"/>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4"/>
      <w:numFmt w:val="decimal"/>
      <w:lvlText w:val="%1.%2.%3."/>
      <w:lvlJc w:val="left"/>
      <w:pPr>
        <w:tabs>
          <w:tab w:val="num" w:pos="1440"/>
        </w:tabs>
        <w:ind w:left="1440" w:hanging="360"/>
      </w:pPr>
      <w:rPr>
        <w:i w:val="0"/>
        <w:iCs w:val="0"/>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58A244F"/>
    <w:multiLevelType w:val="hybridMultilevel"/>
    <w:tmpl w:val="2BE44C9C"/>
    <w:lvl w:ilvl="0" w:tplc="A2F4F7F6">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144AEC"/>
    <w:multiLevelType w:val="hybridMultilevel"/>
    <w:tmpl w:val="F81CD366"/>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6" w15:restartNumberingAfterBreak="0">
    <w:nsid w:val="10FA7F05"/>
    <w:multiLevelType w:val="hybridMultilevel"/>
    <w:tmpl w:val="10BE9A84"/>
    <w:lvl w:ilvl="0" w:tplc="3462F896">
      <w:start w:val="1"/>
      <w:numFmt w:val="decimal"/>
      <w:lvlText w:val="%1."/>
      <w:lvlJc w:val="left"/>
      <w:pPr>
        <w:ind w:left="720" w:hanging="360"/>
      </w:pPr>
      <w:rPr>
        <w:rFonts w:ascii="Times New Roman" w:eastAsiaTheme="minorHAnsi" w:hAnsi="Times New Roman"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703117"/>
    <w:multiLevelType w:val="hybridMultilevel"/>
    <w:tmpl w:val="0ADAA01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204533A7"/>
    <w:multiLevelType w:val="multilevel"/>
    <w:tmpl w:val="B9BCEB88"/>
    <w:lvl w:ilvl="0">
      <w:start w:val="2"/>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9" w15:restartNumberingAfterBreak="0">
    <w:nsid w:val="33877E64"/>
    <w:multiLevelType w:val="hybridMultilevel"/>
    <w:tmpl w:val="E8F215A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360947D3"/>
    <w:multiLevelType w:val="hybridMultilevel"/>
    <w:tmpl w:val="FB349DE2"/>
    <w:lvl w:ilvl="0" w:tplc="041A000F">
      <w:start w:val="1"/>
      <w:numFmt w:val="decimal"/>
      <w:lvlText w:val="%1."/>
      <w:lvlJc w:val="left"/>
      <w:pPr>
        <w:tabs>
          <w:tab w:val="num" w:pos="720"/>
        </w:tabs>
        <w:ind w:left="720" w:hanging="360"/>
      </w:pPr>
    </w:lvl>
    <w:lvl w:ilvl="1" w:tplc="041A0001">
      <w:start w:val="1"/>
      <w:numFmt w:val="bullet"/>
      <w:lvlText w:val=""/>
      <w:lvlJc w:val="left"/>
      <w:pPr>
        <w:tabs>
          <w:tab w:val="num" w:pos="1440"/>
        </w:tabs>
        <w:ind w:left="1440" w:hanging="360"/>
      </w:pPr>
      <w:rPr>
        <w:rFonts w:ascii="Symbol" w:hAnsi="Symbol"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1" w15:restartNumberingAfterBreak="0">
    <w:nsid w:val="3F81039F"/>
    <w:multiLevelType w:val="hybridMultilevel"/>
    <w:tmpl w:val="13BA22A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2" w15:restartNumberingAfterBreak="0">
    <w:nsid w:val="43BF3C7A"/>
    <w:multiLevelType w:val="hybridMultilevel"/>
    <w:tmpl w:val="23E67240"/>
    <w:lvl w:ilvl="0" w:tplc="239433D0">
      <w:start w:val="1"/>
      <w:numFmt w:val="decimal"/>
      <w:lvlText w:val="%1."/>
      <w:lvlJc w:val="left"/>
      <w:pPr>
        <w:tabs>
          <w:tab w:val="num" w:pos="1440"/>
        </w:tabs>
        <w:ind w:left="1440" w:hanging="360"/>
      </w:pPr>
    </w:lvl>
    <w:lvl w:ilvl="1" w:tplc="041A0019">
      <w:start w:val="1"/>
      <w:numFmt w:val="lowerLetter"/>
      <w:lvlText w:val="%2."/>
      <w:lvlJc w:val="left"/>
      <w:pPr>
        <w:tabs>
          <w:tab w:val="num" w:pos="2160"/>
        </w:tabs>
        <w:ind w:left="2160" w:hanging="360"/>
      </w:pPr>
    </w:lvl>
    <w:lvl w:ilvl="2" w:tplc="041A001B">
      <w:start w:val="1"/>
      <w:numFmt w:val="lowerRoman"/>
      <w:lvlText w:val="%3."/>
      <w:lvlJc w:val="right"/>
      <w:pPr>
        <w:tabs>
          <w:tab w:val="num" w:pos="2880"/>
        </w:tabs>
        <w:ind w:left="2880" w:hanging="180"/>
      </w:pPr>
    </w:lvl>
    <w:lvl w:ilvl="3" w:tplc="041A000F">
      <w:start w:val="1"/>
      <w:numFmt w:val="decimal"/>
      <w:lvlText w:val="%4."/>
      <w:lvlJc w:val="left"/>
      <w:pPr>
        <w:tabs>
          <w:tab w:val="num" w:pos="3600"/>
        </w:tabs>
        <w:ind w:left="3600" w:hanging="360"/>
      </w:pPr>
    </w:lvl>
    <w:lvl w:ilvl="4" w:tplc="041A0019">
      <w:start w:val="1"/>
      <w:numFmt w:val="lowerLetter"/>
      <w:lvlText w:val="%5."/>
      <w:lvlJc w:val="left"/>
      <w:pPr>
        <w:tabs>
          <w:tab w:val="num" w:pos="4320"/>
        </w:tabs>
        <w:ind w:left="4320" w:hanging="360"/>
      </w:pPr>
    </w:lvl>
    <w:lvl w:ilvl="5" w:tplc="041A001B">
      <w:start w:val="1"/>
      <w:numFmt w:val="lowerRoman"/>
      <w:lvlText w:val="%6."/>
      <w:lvlJc w:val="right"/>
      <w:pPr>
        <w:tabs>
          <w:tab w:val="num" w:pos="5040"/>
        </w:tabs>
        <w:ind w:left="5040" w:hanging="180"/>
      </w:pPr>
    </w:lvl>
    <w:lvl w:ilvl="6" w:tplc="041A000F">
      <w:start w:val="1"/>
      <w:numFmt w:val="decimal"/>
      <w:lvlText w:val="%7."/>
      <w:lvlJc w:val="left"/>
      <w:pPr>
        <w:tabs>
          <w:tab w:val="num" w:pos="5760"/>
        </w:tabs>
        <w:ind w:left="5760" w:hanging="360"/>
      </w:pPr>
    </w:lvl>
    <w:lvl w:ilvl="7" w:tplc="041A0019">
      <w:start w:val="1"/>
      <w:numFmt w:val="lowerLetter"/>
      <w:lvlText w:val="%8."/>
      <w:lvlJc w:val="left"/>
      <w:pPr>
        <w:tabs>
          <w:tab w:val="num" w:pos="6480"/>
        </w:tabs>
        <w:ind w:left="6480" w:hanging="360"/>
      </w:pPr>
    </w:lvl>
    <w:lvl w:ilvl="8" w:tplc="041A001B">
      <w:start w:val="1"/>
      <w:numFmt w:val="lowerRoman"/>
      <w:lvlText w:val="%9."/>
      <w:lvlJc w:val="right"/>
      <w:pPr>
        <w:tabs>
          <w:tab w:val="num" w:pos="7200"/>
        </w:tabs>
        <w:ind w:left="7200" w:hanging="180"/>
      </w:pPr>
    </w:lvl>
  </w:abstractNum>
  <w:abstractNum w:abstractNumId="13" w15:restartNumberingAfterBreak="0">
    <w:nsid w:val="552E1D58"/>
    <w:multiLevelType w:val="hybridMultilevel"/>
    <w:tmpl w:val="E002673A"/>
    <w:lvl w:ilvl="0" w:tplc="13FE567A">
      <w:start w:val="1"/>
      <w:numFmt w:val="decimal"/>
      <w:lvlText w:val="%1."/>
      <w:lvlJc w:val="left"/>
      <w:pPr>
        <w:tabs>
          <w:tab w:val="num" w:pos="1440"/>
        </w:tabs>
        <w:ind w:left="1440" w:hanging="360"/>
      </w:pPr>
    </w:lvl>
    <w:lvl w:ilvl="1" w:tplc="041A0019">
      <w:start w:val="1"/>
      <w:numFmt w:val="lowerLetter"/>
      <w:lvlText w:val="%2."/>
      <w:lvlJc w:val="left"/>
      <w:pPr>
        <w:tabs>
          <w:tab w:val="num" w:pos="2160"/>
        </w:tabs>
        <w:ind w:left="2160" w:hanging="360"/>
      </w:pPr>
    </w:lvl>
    <w:lvl w:ilvl="2" w:tplc="041A001B">
      <w:start w:val="1"/>
      <w:numFmt w:val="lowerRoman"/>
      <w:lvlText w:val="%3."/>
      <w:lvlJc w:val="right"/>
      <w:pPr>
        <w:tabs>
          <w:tab w:val="num" w:pos="2880"/>
        </w:tabs>
        <w:ind w:left="2880" w:hanging="180"/>
      </w:pPr>
    </w:lvl>
    <w:lvl w:ilvl="3" w:tplc="041A000F">
      <w:start w:val="1"/>
      <w:numFmt w:val="decimal"/>
      <w:lvlText w:val="%4."/>
      <w:lvlJc w:val="left"/>
      <w:pPr>
        <w:tabs>
          <w:tab w:val="num" w:pos="3600"/>
        </w:tabs>
        <w:ind w:left="3600" w:hanging="360"/>
      </w:pPr>
    </w:lvl>
    <w:lvl w:ilvl="4" w:tplc="041A0019">
      <w:start w:val="1"/>
      <w:numFmt w:val="lowerLetter"/>
      <w:lvlText w:val="%5."/>
      <w:lvlJc w:val="left"/>
      <w:pPr>
        <w:tabs>
          <w:tab w:val="num" w:pos="4320"/>
        </w:tabs>
        <w:ind w:left="4320" w:hanging="360"/>
      </w:pPr>
    </w:lvl>
    <w:lvl w:ilvl="5" w:tplc="041A001B">
      <w:start w:val="1"/>
      <w:numFmt w:val="lowerRoman"/>
      <w:lvlText w:val="%6."/>
      <w:lvlJc w:val="right"/>
      <w:pPr>
        <w:tabs>
          <w:tab w:val="num" w:pos="5040"/>
        </w:tabs>
        <w:ind w:left="5040" w:hanging="180"/>
      </w:pPr>
    </w:lvl>
    <w:lvl w:ilvl="6" w:tplc="041A000F">
      <w:start w:val="1"/>
      <w:numFmt w:val="decimal"/>
      <w:lvlText w:val="%7."/>
      <w:lvlJc w:val="left"/>
      <w:pPr>
        <w:tabs>
          <w:tab w:val="num" w:pos="5760"/>
        </w:tabs>
        <w:ind w:left="5760" w:hanging="360"/>
      </w:pPr>
    </w:lvl>
    <w:lvl w:ilvl="7" w:tplc="041A0019">
      <w:start w:val="1"/>
      <w:numFmt w:val="lowerLetter"/>
      <w:lvlText w:val="%8."/>
      <w:lvlJc w:val="left"/>
      <w:pPr>
        <w:tabs>
          <w:tab w:val="num" w:pos="6480"/>
        </w:tabs>
        <w:ind w:left="6480" w:hanging="360"/>
      </w:pPr>
    </w:lvl>
    <w:lvl w:ilvl="8" w:tplc="041A001B">
      <w:start w:val="1"/>
      <w:numFmt w:val="lowerRoman"/>
      <w:lvlText w:val="%9."/>
      <w:lvlJc w:val="right"/>
      <w:pPr>
        <w:tabs>
          <w:tab w:val="num" w:pos="7200"/>
        </w:tabs>
        <w:ind w:left="7200" w:hanging="180"/>
      </w:pPr>
    </w:lvl>
  </w:abstractNum>
  <w:num w:numId="1">
    <w:abstractNumId w:val="10"/>
  </w:num>
  <w:num w:numId="2">
    <w:abstractNumId w:val="5"/>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3"/>
  </w:num>
  <w:num w:numId="14">
    <w:abstractNumId w:val="9"/>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33C"/>
    <w:rsid w:val="0002445E"/>
    <w:rsid w:val="0014084B"/>
    <w:rsid w:val="00232FF6"/>
    <w:rsid w:val="002A033C"/>
    <w:rsid w:val="002F7363"/>
    <w:rsid w:val="00306219"/>
    <w:rsid w:val="003F16E8"/>
    <w:rsid w:val="004C794F"/>
    <w:rsid w:val="006946C0"/>
    <w:rsid w:val="006A61D1"/>
    <w:rsid w:val="00727EC5"/>
    <w:rsid w:val="00890D2E"/>
    <w:rsid w:val="009462F9"/>
    <w:rsid w:val="00974296"/>
    <w:rsid w:val="00A0527A"/>
    <w:rsid w:val="00BA01E8"/>
    <w:rsid w:val="00CC6E6A"/>
    <w:rsid w:val="00DE0BB4"/>
    <w:rsid w:val="00E65822"/>
    <w:rsid w:val="00F91871"/>
    <w:rsid w:val="00FF3D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64F44"/>
  <w15:chartTrackingRefBased/>
  <w15:docId w15:val="{F914DF0D-A70F-4BC4-A60B-A0DDFF3E3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4296"/>
    <w:pPr>
      <w:spacing w:line="252" w:lineRule="auto"/>
    </w:p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rsid w:val="00DE0BB4"/>
    <w:pPr>
      <w:suppressAutoHyphens/>
      <w:autoSpaceDN w:val="0"/>
      <w:spacing w:after="0" w:line="240" w:lineRule="auto"/>
    </w:pPr>
    <w:rPr>
      <w:rFonts w:ascii="Times New Roman" w:eastAsia="Times New Roman" w:hAnsi="Times New Roman" w:cs="Times New Roman"/>
      <w:kern w:val="3"/>
      <w:sz w:val="24"/>
      <w:szCs w:val="24"/>
      <w:lang w:eastAsia="hr-HR"/>
    </w:rPr>
  </w:style>
  <w:style w:type="paragraph" w:styleId="Tekstbalonia">
    <w:name w:val="Balloon Text"/>
    <w:basedOn w:val="Normal"/>
    <w:link w:val="TekstbaloniaChar"/>
    <w:uiPriority w:val="99"/>
    <w:semiHidden/>
    <w:unhideWhenUsed/>
    <w:rsid w:val="0002445E"/>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02445E"/>
    <w:rPr>
      <w:rFonts w:ascii="Segoe UI" w:hAnsi="Segoe UI" w:cs="Segoe UI"/>
      <w:sz w:val="18"/>
      <w:szCs w:val="18"/>
    </w:rPr>
  </w:style>
  <w:style w:type="paragraph" w:styleId="Tijeloteksta">
    <w:name w:val="Body Text"/>
    <w:basedOn w:val="Normal"/>
    <w:link w:val="TijelotekstaChar"/>
    <w:semiHidden/>
    <w:unhideWhenUsed/>
    <w:rsid w:val="0014084B"/>
    <w:pPr>
      <w:suppressAutoHyphens/>
      <w:spacing w:after="120" w:line="240" w:lineRule="auto"/>
    </w:pPr>
    <w:rPr>
      <w:rFonts w:ascii="Times New Roman" w:eastAsia="Times New Roman" w:hAnsi="Times New Roman" w:cs="Times New Roman"/>
      <w:sz w:val="24"/>
      <w:szCs w:val="24"/>
      <w:lang w:eastAsia="ar-SA"/>
    </w:rPr>
  </w:style>
  <w:style w:type="character" w:customStyle="1" w:styleId="TijelotekstaChar">
    <w:name w:val="Tijelo teksta Char"/>
    <w:basedOn w:val="Zadanifontodlomka"/>
    <w:link w:val="Tijeloteksta"/>
    <w:semiHidden/>
    <w:rsid w:val="0014084B"/>
    <w:rPr>
      <w:rFonts w:ascii="Times New Roman" w:eastAsia="Times New Roman" w:hAnsi="Times New Roman" w:cs="Times New Roman"/>
      <w:sz w:val="24"/>
      <w:szCs w:val="24"/>
      <w:lang w:eastAsia="ar-SA"/>
    </w:rPr>
  </w:style>
  <w:style w:type="paragraph" w:customStyle="1" w:styleId="tb-na16">
    <w:name w:val="tb-na16"/>
    <w:basedOn w:val="Normal"/>
    <w:rsid w:val="0014084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box457297">
    <w:name w:val="box_457297"/>
    <w:basedOn w:val="Normal"/>
    <w:rsid w:val="0014084B"/>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Odlomakpopisa1">
    <w:name w:val="Odlomak popisa1"/>
    <w:basedOn w:val="Normal"/>
    <w:rsid w:val="0014084B"/>
    <w:pPr>
      <w:suppressAutoHyphens/>
      <w:spacing w:after="200" w:line="276" w:lineRule="auto"/>
      <w:ind w:left="720"/>
    </w:pPr>
    <w:rPr>
      <w:rFonts w:ascii="Calibri" w:eastAsia="Calibri" w:hAnsi="Calibri" w:cs="Times New Roman"/>
      <w:lang w:eastAsia="ar-SA"/>
    </w:rPr>
  </w:style>
  <w:style w:type="paragraph" w:customStyle="1" w:styleId="Default">
    <w:name w:val="Default"/>
    <w:rsid w:val="0014084B"/>
    <w:pPr>
      <w:autoSpaceDE w:val="0"/>
      <w:autoSpaceDN w:val="0"/>
      <w:adjustRightInd w:val="0"/>
      <w:spacing w:after="0" w:line="240" w:lineRule="auto"/>
    </w:pPr>
    <w:rPr>
      <w:rFonts w:ascii="Times New Roman" w:eastAsia="Times New Roman" w:hAnsi="Times New Roman" w:cs="Times New Roman"/>
      <w:color w:val="000000"/>
      <w:sz w:val="24"/>
      <w:szCs w:val="24"/>
      <w:lang w:eastAsia="hr-HR"/>
    </w:rPr>
  </w:style>
  <w:style w:type="character" w:customStyle="1" w:styleId="st">
    <w:name w:val="st"/>
    <w:basedOn w:val="Zadanifontodlomka"/>
    <w:rsid w:val="0014084B"/>
  </w:style>
  <w:style w:type="character" w:styleId="Istaknuto">
    <w:name w:val="Emphasis"/>
    <w:basedOn w:val="Zadanifontodlomka"/>
    <w:qFormat/>
    <w:rsid w:val="0014084B"/>
    <w:rPr>
      <w:i/>
      <w:iCs/>
    </w:rPr>
  </w:style>
  <w:style w:type="paragraph" w:styleId="Odlomakpopisa">
    <w:name w:val="List Paragraph"/>
    <w:basedOn w:val="Normal"/>
    <w:uiPriority w:val="34"/>
    <w:qFormat/>
    <w:rsid w:val="00BA01E8"/>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4008">
      <w:bodyDiv w:val="1"/>
      <w:marLeft w:val="0"/>
      <w:marRight w:val="0"/>
      <w:marTop w:val="0"/>
      <w:marBottom w:val="0"/>
      <w:divBdr>
        <w:top w:val="none" w:sz="0" w:space="0" w:color="auto"/>
        <w:left w:val="none" w:sz="0" w:space="0" w:color="auto"/>
        <w:bottom w:val="none" w:sz="0" w:space="0" w:color="auto"/>
        <w:right w:val="none" w:sz="0" w:space="0" w:color="auto"/>
      </w:divBdr>
    </w:div>
    <w:div w:id="222764627">
      <w:bodyDiv w:val="1"/>
      <w:marLeft w:val="0"/>
      <w:marRight w:val="0"/>
      <w:marTop w:val="0"/>
      <w:marBottom w:val="0"/>
      <w:divBdr>
        <w:top w:val="none" w:sz="0" w:space="0" w:color="auto"/>
        <w:left w:val="none" w:sz="0" w:space="0" w:color="auto"/>
        <w:bottom w:val="none" w:sz="0" w:space="0" w:color="auto"/>
        <w:right w:val="none" w:sz="0" w:space="0" w:color="auto"/>
      </w:divBdr>
    </w:div>
    <w:div w:id="576935898">
      <w:bodyDiv w:val="1"/>
      <w:marLeft w:val="0"/>
      <w:marRight w:val="0"/>
      <w:marTop w:val="0"/>
      <w:marBottom w:val="0"/>
      <w:divBdr>
        <w:top w:val="none" w:sz="0" w:space="0" w:color="auto"/>
        <w:left w:val="none" w:sz="0" w:space="0" w:color="auto"/>
        <w:bottom w:val="none" w:sz="0" w:space="0" w:color="auto"/>
        <w:right w:val="none" w:sz="0" w:space="0" w:color="auto"/>
      </w:divBdr>
    </w:div>
    <w:div w:id="798844583">
      <w:bodyDiv w:val="1"/>
      <w:marLeft w:val="0"/>
      <w:marRight w:val="0"/>
      <w:marTop w:val="0"/>
      <w:marBottom w:val="0"/>
      <w:divBdr>
        <w:top w:val="none" w:sz="0" w:space="0" w:color="auto"/>
        <w:left w:val="none" w:sz="0" w:space="0" w:color="auto"/>
        <w:bottom w:val="none" w:sz="0" w:space="0" w:color="auto"/>
        <w:right w:val="none" w:sz="0" w:space="0" w:color="auto"/>
      </w:divBdr>
    </w:div>
    <w:div w:id="1381590547">
      <w:bodyDiv w:val="1"/>
      <w:marLeft w:val="0"/>
      <w:marRight w:val="0"/>
      <w:marTop w:val="0"/>
      <w:marBottom w:val="0"/>
      <w:divBdr>
        <w:top w:val="none" w:sz="0" w:space="0" w:color="auto"/>
        <w:left w:val="none" w:sz="0" w:space="0" w:color="auto"/>
        <w:bottom w:val="none" w:sz="0" w:space="0" w:color="auto"/>
        <w:right w:val="none" w:sz="0" w:space="0" w:color="auto"/>
      </w:divBdr>
    </w:div>
    <w:div w:id="1459228132">
      <w:bodyDiv w:val="1"/>
      <w:marLeft w:val="0"/>
      <w:marRight w:val="0"/>
      <w:marTop w:val="0"/>
      <w:marBottom w:val="0"/>
      <w:divBdr>
        <w:top w:val="none" w:sz="0" w:space="0" w:color="auto"/>
        <w:left w:val="none" w:sz="0" w:space="0" w:color="auto"/>
        <w:bottom w:val="none" w:sz="0" w:space="0" w:color="auto"/>
        <w:right w:val="none" w:sz="0" w:space="0" w:color="auto"/>
      </w:divBdr>
    </w:div>
    <w:div w:id="1511411785">
      <w:bodyDiv w:val="1"/>
      <w:marLeft w:val="0"/>
      <w:marRight w:val="0"/>
      <w:marTop w:val="0"/>
      <w:marBottom w:val="0"/>
      <w:divBdr>
        <w:top w:val="none" w:sz="0" w:space="0" w:color="auto"/>
        <w:left w:val="none" w:sz="0" w:space="0" w:color="auto"/>
        <w:bottom w:val="none" w:sz="0" w:space="0" w:color="auto"/>
        <w:right w:val="none" w:sz="0" w:space="0" w:color="auto"/>
      </w:divBdr>
    </w:div>
    <w:div w:id="1759213827">
      <w:bodyDiv w:val="1"/>
      <w:marLeft w:val="0"/>
      <w:marRight w:val="0"/>
      <w:marTop w:val="0"/>
      <w:marBottom w:val="0"/>
      <w:divBdr>
        <w:top w:val="none" w:sz="0" w:space="0" w:color="auto"/>
        <w:left w:val="none" w:sz="0" w:space="0" w:color="auto"/>
        <w:bottom w:val="none" w:sz="0" w:space="0" w:color="auto"/>
        <w:right w:val="none" w:sz="0" w:space="0" w:color="auto"/>
      </w:divBdr>
    </w:div>
    <w:div w:id="194399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33</Pages>
  <Words>7989</Words>
  <Characters>45540</Characters>
  <Application>Microsoft Office Word</Application>
  <DocSecurity>0</DocSecurity>
  <Lines>379</Lines>
  <Paragraphs>106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53423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Ilaria Gazilj Mrđa</dc:creator>
  <cp:keywords/>
  <dc:description/>
  <cp:lastModifiedBy>Ilaria Gazilj Mrđa</cp:lastModifiedBy>
  <cp:revision>21</cp:revision>
  <cp:lastPrinted>2026-06-16T11:03:00Z</cp:lastPrinted>
  <dcterms:created xsi:type="dcterms:W3CDTF">2026-06-10T05:24:00Z</dcterms:created>
  <dcterms:modified xsi:type="dcterms:W3CDTF">2026-06-16T11:03:00Z</dcterms:modified>
</cp:coreProperties>
</file>