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6A3" w:rsidRPr="00227281" w:rsidRDefault="002526A3" w:rsidP="002526A3">
      <w:pPr>
        <w:spacing w:after="0" w:line="254" w:lineRule="auto"/>
        <w:rPr>
          <w:sz w:val="24"/>
          <w:szCs w:val="24"/>
        </w:rPr>
      </w:pPr>
      <w:r w:rsidRPr="00227281"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17. kolovoza 2026. godine donosi,</w:t>
      </w:r>
    </w:p>
    <w:p w:rsidR="002526A3" w:rsidRPr="00227281" w:rsidRDefault="002526A3" w:rsidP="002526A3">
      <w:pPr>
        <w:spacing w:after="0" w:line="254" w:lineRule="auto"/>
        <w:rPr>
          <w:sz w:val="24"/>
          <w:szCs w:val="24"/>
        </w:rPr>
      </w:pPr>
    </w:p>
    <w:p w:rsidR="002526A3" w:rsidRPr="00227281" w:rsidRDefault="002526A3" w:rsidP="002526A3">
      <w:pPr>
        <w:spacing w:after="0" w:line="254" w:lineRule="auto"/>
        <w:rPr>
          <w:sz w:val="24"/>
          <w:szCs w:val="24"/>
        </w:rPr>
      </w:pPr>
    </w:p>
    <w:p w:rsidR="002526A3" w:rsidRPr="00227281" w:rsidRDefault="002526A3" w:rsidP="002526A3">
      <w:pPr>
        <w:spacing w:after="0" w:line="254" w:lineRule="auto"/>
        <w:rPr>
          <w:b/>
          <w:sz w:val="24"/>
          <w:szCs w:val="24"/>
        </w:rPr>
      </w:pPr>
      <w:r w:rsidRPr="00227281">
        <w:rPr>
          <w:b/>
          <w:sz w:val="24"/>
          <w:szCs w:val="24"/>
        </w:rPr>
        <w:t xml:space="preserve">                                                                Z a k l j u č a k</w:t>
      </w:r>
    </w:p>
    <w:p w:rsidR="002526A3" w:rsidRPr="00227281" w:rsidRDefault="002526A3" w:rsidP="002526A3">
      <w:pPr>
        <w:spacing w:after="0" w:line="254" w:lineRule="auto"/>
        <w:rPr>
          <w:sz w:val="24"/>
          <w:szCs w:val="24"/>
        </w:rPr>
      </w:pPr>
    </w:p>
    <w:p w:rsidR="002526A3" w:rsidRPr="00227281" w:rsidRDefault="002526A3" w:rsidP="002526A3">
      <w:pPr>
        <w:spacing w:after="0" w:line="254" w:lineRule="auto"/>
        <w:rPr>
          <w:sz w:val="24"/>
          <w:szCs w:val="24"/>
        </w:rPr>
      </w:pPr>
    </w:p>
    <w:p w:rsidR="002526A3" w:rsidRPr="00227281" w:rsidRDefault="002526A3" w:rsidP="002526A3">
      <w:pPr>
        <w:spacing w:after="0" w:line="254" w:lineRule="auto"/>
        <w:rPr>
          <w:sz w:val="24"/>
          <w:szCs w:val="24"/>
        </w:rPr>
      </w:pPr>
    </w:p>
    <w:p w:rsidR="002526A3" w:rsidRPr="00227281" w:rsidRDefault="002526A3" w:rsidP="002526A3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227281">
        <w:rPr>
          <w:rFonts w:eastAsia="Times New Roman"/>
          <w:kern w:val="0"/>
          <w:sz w:val="24"/>
          <w:szCs w:val="24"/>
          <w:lang w:eastAsia="hr-HR"/>
        </w:rPr>
        <w:t>1. Donosi se Odluka o početku postupka javne nabave za sanaciju stubišta i javnih površina uz crkvu UBDM.</w:t>
      </w:r>
    </w:p>
    <w:p w:rsidR="002526A3" w:rsidRPr="00227281" w:rsidRDefault="002526A3" w:rsidP="002526A3">
      <w:pPr>
        <w:spacing w:after="0" w:line="254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2526A3" w:rsidRPr="00227281" w:rsidRDefault="002526A3" w:rsidP="002526A3">
      <w:pPr>
        <w:spacing w:after="0" w:line="254" w:lineRule="auto"/>
        <w:jc w:val="both"/>
        <w:rPr>
          <w:sz w:val="24"/>
          <w:szCs w:val="24"/>
        </w:rPr>
      </w:pPr>
      <w:r w:rsidRPr="00227281">
        <w:rPr>
          <w:rFonts w:eastAsia="Times New Roman"/>
          <w:kern w:val="0"/>
          <w:sz w:val="24"/>
          <w:szCs w:val="24"/>
          <w:lang w:eastAsia="hr-HR"/>
        </w:rPr>
        <w:t>2. Zaključak se dostavlja Upravnom odjelu za komunalni sustav i zaštitu okoliša i Upravnom odjelu za financije na provedbu.</w:t>
      </w:r>
    </w:p>
    <w:p w:rsidR="002526A3" w:rsidRPr="00227281" w:rsidRDefault="002526A3" w:rsidP="002526A3">
      <w:pPr>
        <w:spacing w:after="0" w:line="254" w:lineRule="auto"/>
        <w:jc w:val="both"/>
        <w:rPr>
          <w:sz w:val="24"/>
          <w:szCs w:val="24"/>
        </w:rPr>
      </w:pPr>
    </w:p>
    <w:p w:rsidR="002526A3" w:rsidRPr="00227281" w:rsidRDefault="002526A3" w:rsidP="002526A3">
      <w:pPr>
        <w:spacing w:after="0" w:line="254" w:lineRule="auto"/>
        <w:rPr>
          <w:sz w:val="24"/>
          <w:szCs w:val="24"/>
        </w:rPr>
      </w:pPr>
    </w:p>
    <w:p w:rsidR="002526A3" w:rsidRPr="00227281" w:rsidRDefault="002526A3" w:rsidP="002526A3">
      <w:pPr>
        <w:spacing w:after="0" w:line="254" w:lineRule="auto"/>
        <w:rPr>
          <w:b/>
          <w:sz w:val="24"/>
          <w:szCs w:val="24"/>
        </w:rPr>
      </w:pPr>
      <w:r w:rsidRPr="00227281"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2526A3" w:rsidRPr="00227281" w:rsidRDefault="002526A3" w:rsidP="002526A3">
      <w:pPr>
        <w:spacing w:after="0" w:line="254" w:lineRule="auto"/>
        <w:rPr>
          <w:b/>
          <w:sz w:val="24"/>
          <w:szCs w:val="24"/>
        </w:rPr>
      </w:pPr>
    </w:p>
    <w:p w:rsidR="002526A3" w:rsidRPr="00227281" w:rsidRDefault="002526A3" w:rsidP="002526A3">
      <w:pPr>
        <w:spacing w:after="0" w:line="254" w:lineRule="auto"/>
        <w:rPr>
          <w:b/>
          <w:sz w:val="24"/>
          <w:szCs w:val="24"/>
        </w:rPr>
      </w:pPr>
    </w:p>
    <w:p w:rsidR="002526A3" w:rsidRPr="00227281" w:rsidRDefault="002526A3" w:rsidP="002526A3">
      <w:pPr>
        <w:spacing w:after="0" w:line="254" w:lineRule="auto"/>
        <w:rPr>
          <w:b/>
          <w:sz w:val="24"/>
          <w:szCs w:val="24"/>
        </w:rPr>
      </w:pPr>
      <w:r w:rsidRPr="00227281">
        <w:rPr>
          <w:b/>
          <w:sz w:val="24"/>
          <w:szCs w:val="24"/>
        </w:rPr>
        <w:t xml:space="preserve">                                                                                                  Nikola Grgurić, dipl. oec.</w:t>
      </w:r>
    </w:p>
    <w:p w:rsidR="002526A3" w:rsidRPr="00227281" w:rsidRDefault="002526A3" w:rsidP="002526A3">
      <w:pPr>
        <w:spacing w:after="0" w:line="254" w:lineRule="auto"/>
        <w:rPr>
          <w:b/>
          <w:sz w:val="24"/>
          <w:szCs w:val="24"/>
        </w:rPr>
      </w:pPr>
    </w:p>
    <w:p w:rsidR="002526A3" w:rsidRPr="00227281" w:rsidRDefault="002526A3" w:rsidP="002526A3">
      <w:pPr>
        <w:spacing w:after="0" w:line="254" w:lineRule="auto"/>
        <w:rPr>
          <w:b/>
          <w:sz w:val="24"/>
          <w:szCs w:val="24"/>
        </w:rPr>
      </w:pPr>
    </w:p>
    <w:p w:rsidR="002526A3" w:rsidRPr="00227281" w:rsidRDefault="002526A3" w:rsidP="002526A3">
      <w:pPr>
        <w:spacing w:after="0" w:line="254" w:lineRule="auto"/>
        <w:rPr>
          <w:b/>
          <w:sz w:val="24"/>
          <w:szCs w:val="24"/>
        </w:rPr>
      </w:pPr>
      <w:r w:rsidRPr="00227281">
        <w:rPr>
          <w:b/>
          <w:sz w:val="24"/>
          <w:szCs w:val="24"/>
        </w:rPr>
        <w:t>KLASA: 023-01/26-01/119</w:t>
      </w:r>
    </w:p>
    <w:p w:rsidR="002526A3" w:rsidRPr="00227281" w:rsidRDefault="002526A3" w:rsidP="002526A3">
      <w:pPr>
        <w:spacing w:after="0" w:line="254" w:lineRule="auto"/>
        <w:rPr>
          <w:b/>
          <w:sz w:val="24"/>
          <w:szCs w:val="24"/>
        </w:rPr>
      </w:pPr>
      <w:r w:rsidRPr="00227281">
        <w:rPr>
          <w:b/>
          <w:sz w:val="24"/>
          <w:szCs w:val="24"/>
        </w:rPr>
        <w:t>URBROJ: 2170-13/01-26-1</w:t>
      </w:r>
    </w:p>
    <w:p w:rsidR="002526A3" w:rsidRPr="00227281" w:rsidRDefault="002526A3" w:rsidP="002526A3">
      <w:pPr>
        <w:spacing w:after="0" w:line="254" w:lineRule="auto"/>
        <w:rPr>
          <w:b/>
          <w:sz w:val="24"/>
          <w:szCs w:val="24"/>
        </w:rPr>
      </w:pPr>
      <w:r w:rsidRPr="00227281">
        <w:rPr>
          <w:b/>
          <w:sz w:val="24"/>
          <w:szCs w:val="24"/>
        </w:rPr>
        <w:t>Rab, 17. kolovoza 2026.</w:t>
      </w: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696EDB" w:rsidRDefault="00696EDB" w:rsidP="002526A3">
      <w:pPr>
        <w:spacing w:after="0" w:line="254" w:lineRule="auto"/>
        <w:rPr>
          <w:b/>
        </w:rPr>
      </w:pPr>
    </w:p>
    <w:p w:rsidR="000962FA" w:rsidRDefault="000962FA"/>
    <w:p w:rsidR="00696EDB" w:rsidRPr="001A206C" w:rsidRDefault="00696EDB" w:rsidP="00696EDB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  <w:r w:rsidRPr="001A206C">
        <w:rPr>
          <w:rFonts w:eastAsia="Times New Roman"/>
          <w:kern w:val="0"/>
          <w:sz w:val="24"/>
          <w:szCs w:val="24"/>
          <w:lang w:val="en-GB" w:eastAsia="ar-SA"/>
        </w:rPr>
        <w:lastRenderedPageBreak/>
        <w:t xml:space="preserve">Na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temelju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članka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7.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Odluke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o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provedbi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postupka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jednostavne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nabave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(KLASA: 406-09/17-01/17, URBROJ: 2169-01-01-17-1) od 21.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lipnja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2017.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godine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>,</w:t>
      </w:r>
      <w:r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>
        <w:rPr>
          <w:rFonts w:eastAsia="Times New Roman"/>
          <w:kern w:val="0"/>
          <w:sz w:val="24"/>
          <w:szCs w:val="24"/>
          <w:lang w:val="en-GB" w:eastAsia="ar-SA"/>
        </w:rPr>
        <w:t>gradonačelnik</w:t>
      </w:r>
      <w:proofErr w:type="spellEnd"/>
      <w:r>
        <w:rPr>
          <w:rFonts w:eastAsia="Times New Roman"/>
          <w:kern w:val="0"/>
          <w:sz w:val="24"/>
          <w:szCs w:val="24"/>
          <w:lang w:val="en-GB" w:eastAsia="ar-SA"/>
        </w:rPr>
        <w:t xml:space="preserve"> </w:t>
      </w:r>
      <w:proofErr w:type="spellStart"/>
      <w:r>
        <w:rPr>
          <w:rFonts w:eastAsia="Times New Roman"/>
          <w:kern w:val="0"/>
          <w:sz w:val="24"/>
          <w:szCs w:val="24"/>
          <w:lang w:val="en-GB" w:eastAsia="ar-SA"/>
        </w:rPr>
        <w:t>Grada</w:t>
      </w:r>
      <w:proofErr w:type="spellEnd"/>
      <w:r>
        <w:rPr>
          <w:rFonts w:eastAsia="Times New Roman"/>
          <w:kern w:val="0"/>
          <w:sz w:val="24"/>
          <w:szCs w:val="24"/>
          <w:lang w:val="en-GB" w:eastAsia="ar-SA"/>
        </w:rPr>
        <w:t xml:space="preserve"> Raba dana 17</w:t>
      </w:r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.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kolovoza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2026. </w:t>
      </w:r>
      <w:proofErr w:type="spellStart"/>
      <w:r w:rsidRPr="001A206C">
        <w:rPr>
          <w:rFonts w:eastAsia="Times New Roman"/>
          <w:kern w:val="0"/>
          <w:sz w:val="24"/>
          <w:szCs w:val="24"/>
          <w:lang w:val="en-GB" w:eastAsia="ar-SA"/>
        </w:rPr>
        <w:t>donosi</w:t>
      </w:r>
      <w:proofErr w:type="spellEnd"/>
      <w:r w:rsidRPr="001A206C">
        <w:rPr>
          <w:rFonts w:eastAsia="Times New Roman"/>
          <w:kern w:val="0"/>
          <w:sz w:val="24"/>
          <w:szCs w:val="24"/>
          <w:lang w:val="en-GB" w:eastAsia="ar-SA"/>
        </w:rPr>
        <w:t xml:space="preserve">  </w:t>
      </w:r>
    </w:p>
    <w:p w:rsidR="00696EDB" w:rsidRPr="001A206C" w:rsidRDefault="00696EDB" w:rsidP="00696EDB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696EDB" w:rsidRPr="001A206C" w:rsidRDefault="00696EDB" w:rsidP="00696EDB">
      <w:pPr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eastAsia="hr-HR"/>
        </w:rPr>
      </w:pPr>
      <w:r w:rsidRPr="001A206C">
        <w:rPr>
          <w:rFonts w:eastAsia="Times New Roman"/>
          <w:b/>
          <w:kern w:val="0"/>
          <w:sz w:val="24"/>
          <w:szCs w:val="24"/>
          <w:lang w:eastAsia="hr-HR"/>
        </w:rPr>
        <w:t>O D L U K U</w:t>
      </w:r>
    </w:p>
    <w:p w:rsidR="00696EDB" w:rsidRPr="001A206C" w:rsidRDefault="00696EDB" w:rsidP="00696EDB">
      <w:pPr>
        <w:spacing w:after="0" w:line="240" w:lineRule="auto"/>
        <w:jc w:val="center"/>
        <w:rPr>
          <w:rFonts w:eastAsia="Times New Roman"/>
          <w:b/>
          <w:kern w:val="0"/>
          <w:sz w:val="24"/>
          <w:szCs w:val="24"/>
          <w:lang w:eastAsia="hr-HR"/>
        </w:rPr>
      </w:pPr>
      <w:r w:rsidRPr="001A206C">
        <w:rPr>
          <w:rFonts w:eastAsia="Times New Roman"/>
          <w:b/>
          <w:kern w:val="0"/>
          <w:sz w:val="24"/>
          <w:szCs w:val="24"/>
          <w:lang w:eastAsia="hr-HR"/>
        </w:rPr>
        <w:t>o početku postupka nabave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iCs/>
          <w:kern w:val="0"/>
          <w:sz w:val="24"/>
          <w:szCs w:val="24"/>
          <w:lang w:eastAsia="hr-HR"/>
        </w:rPr>
      </w:pP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iCs/>
          <w:kern w:val="0"/>
          <w:sz w:val="24"/>
          <w:szCs w:val="24"/>
          <w:lang w:eastAsia="hr-HR"/>
        </w:rPr>
      </w:pPr>
      <w:r w:rsidRPr="001A206C">
        <w:rPr>
          <w:rFonts w:eastAsia="Times New Roman"/>
          <w:iCs/>
          <w:kern w:val="0"/>
          <w:sz w:val="24"/>
          <w:szCs w:val="24"/>
          <w:lang w:eastAsia="hr-HR"/>
        </w:rPr>
        <w:t>Javni naručitelj: Grad Rab, Trg Municipium Arba 2, OIB: 09555102027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iCs/>
          <w:kern w:val="0"/>
          <w:sz w:val="24"/>
          <w:szCs w:val="24"/>
          <w:lang w:eastAsia="hr-HR"/>
        </w:rPr>
      </w:pPr>
    </w:p>
    <w:p w:rsidR="00696EDB" w:rsidRPr="001A206C" w:rsidRDefault="00696EDB" w:rsidP="00696EDB">
      <w:pPr>
        <w:spacing w:after="0" w:line="36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iCs/>
          <w:kern w:val="0"/>
          <w:sz w:val="24"/>
          <w:szCs w:val="24"/>
          <w:lang w:eastAsia="hr-HR"/>
        </w:rPr>
        <w:t xml:space="preserve">Predmet nabave: </w:t>
      </w:r>
      <w:r w:rsidRPr="001A206C">
        <w:rPr>
          <w:rFonts w:eastAsia="Times New Roman"/>
          <w:kern w:val="0"/>
          <w:sz w:val="24"/>
          <w:szCs w:val="24"/>
          <w:lang w:eastAsia="hr-HR"/>
        </w:rPr>
        <w:t>Sanacija stubišta i javnih površina uz crkvu UBDM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Procijenjena vrijednost nabave: 300.000,00 € bez PDV-a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Planirana vrijednost nabave: 375.000,00 € sa PDV-om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696EDB" w:rsidRPr="001A206C" w:rsidRDefault="00696EDB" w:rsidP="00696EDB">
      <w:pPr>
        <w:spacing w:after="0" w:line="240" w:lineRule="auto"/>
        <w:ind w:left="709" w:hanging="709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Izvor: Proračun Grada Raba za 2026. i projekcije za 2027. godinu, pozicije proračuna     R10117.9</w:t>
      </w:r>
    </w:p>
    <w:p w:rsidR="00696EDB" w:rsidRPr="001A206C" w:rsidRDefault="00696EDB" w:rsidP="00696EDB">
      <w:pPr>
        <w:spacing w:after="0" w:line="240" w:lineRule="auto"/>
        <w:ind w:left="709" w:hanging="709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696EDB" w:rsidRPr="001A206C" w:rsidRDefault="00696EDB" w:rsidP="00696EDB">
      <w:pPr>
        <w:spacing w:after="0" w:line="240" w:lineRule="auto"/>
        <w:ind w:left="709" w:hanging="709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Evidencijski broj nabave: 1-9/2026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Zakonska osnova: Članak 88. Zakona o javnoj nabavi (otvoreni postupak javne nabave).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Odabrani postupak javne nabave: Otvoreni postupak javne nabave.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Naziv odjela koji pokreće postupak: Upravni odjel za komunalni sustav i zaštitu okoliša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Stručno povjerenstvo za javnu nabavu:</w:t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  <w:t>Elada Matahlija  Vidas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  <w:t>Iva Jakuc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  <w:t>Martina Beg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</w:r>
      <w:r w:rsidRPr="001A206C">
        <w:rPr>
          <w:rFonts w:eastAsia="Times New Roman"/>
          <w:kern w:val="0"/>
          <w:sz w:val="24"/>
          <w:szCs w:val="24"/>
          <w:lang w:eastAsia="hr-HR"/>
        </w:rPr>
        <w:tab/>
        <w:t>Marija Buza Vidas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iCs/>
          <w:kern w:val="0"/>
          <w:sz w:val="24"/>
          <w:szCs w:val="24"/>
          <w:lang w:eastAsia="hr-HR"/>
        </w:rPr>
      </w:pPr>
    </w:p>
    <w:p w:rsidR="00696EDB" w:rsidRPr="001A206C" w:rsidRDefault="00696EDB" w:rsidP="00696EDB">
      <w:p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 xml:space="preserve">Kriterij za odabir ponude: Ekonomski najpovoljnija ponuda. </w:t>
      </w:r>
    </w:p>
    <w:p w:rsidR="00696EDB" w:rsidRPr="001A206C" w:rsidRDefault="00696EDB" w:rsidP="00696EDB">
      <w:p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Obveze i ovlasti članova stručnog povjerenstva u postupku javne nabave su:</w:t>
      </w:r>
    </w:p>
    <w:p w:rsidR="00696EDB" w:rsidRPr="001A206C" w:rsidRDefault="00696EDB" w:rsidP="00696EDB">
      <w:pPr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priprema, provedba i koordinacija  postupka javne nabave</w:t>
      </w:r>
    </w:p>
    <w:p w:rsidR="00696EDB" w:rsidRPr="001A206C" w:rsidRDefault="00696EDB" w:rsidP="00696EDB">
      <w:pPr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izrada dokumentacije o nabavi</w:t>
      </w:r>
    </w:p>
    <w:p w:rsidR="00696EDB" w:rsidRPr="001A206C" w:rsidRDefault="00696EDB" w:rsidP="00696EDB">
      <w:pPr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komunikacija s gospodarskim subjektima</w:t>
      </w:r>
    </w:p>
    <w:p w:rsidR="00696EDB" w:rsidRPr="001A206C" w:rsidRDefault="00696EDB" w:rsidP="00696EDB">
      <w:pPr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sudjelovanje u postupku otvaranja ponuda</w:t>
      </w:r>
    </w:p>
    <w:p w:rsidR="00696EDB" w:rsidRPr="001A206C" w:rsidRDefault="00696EDB" w:rsidP="00696EDB">
      <w:pPr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pregled i ocjena ponuda</w:t>
      </w:r>
    </w:p>
    <w:p w:rsidR="00696EDB" w:rsidRPr="001A206C" w:rsidRDefault="00696EDB" w:rsidP="00696EDB">
      <w:pPr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eastAsia="Times New Roman"/>
          <w:iCs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obavljanje drugih poslova potrebnih za provođenje postupka javne nabave</w:t>
      </w: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  <w:r w:rsidRPr="001A206C">
        <w:rPr>
          <w:rFonts w:eastAsia="Times New Roman"/>
          <w:kern w:val="0"/>
          <w:sz w:val="24"/>
          <w:szCs w:val="24"/>
          <w:lang w:eastAsia="hr-HR"/>
        </w:rPr>
        <w:t>Odgovorna osoba javnog naručitelja: Nikola Grgurić, dipl.oec.</w:t>
      </w:r>
    </w:p>
    <w:p w:rsidR="00696EDB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696EDB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696EDB" w:rsidRPr="001A206C" w:rsidRDefault="00696EDB" w:rsidP="00696EDB">
      <w:pPr>
        <w:spacing w:after="0" w:line="240" w:lineRule="auto"/>
        <w:jc w:val="both"/>
        <w:rPr>
          <w:rFonts w:eastAsia="Times New Roman"/>
          <w:kern w:val="0"/>
          <w:sz w:val="24"/>
          <w:szCs w:val="24"/>
          <w:lang w:eastAsia="hr-HR"/>
        </w:rPr>
      </w:pPr>
    </w:p>
    <w:p w:rsidR="00696EDB" w:rsidRPr="001A206C" w:rsidRDefault="00696EDB" w:rsidP="00696EDB">
      <w:pPr>
        <w:suppressAutoHyphens/>
        <w:spacing w:after="0" w:line="240" w:lineRule="auto"/>
        <w:rPr>
          <w:rFonts w:eastAsia="Times New Roman"/>
          <w:kern w:val="0"/>
          <w:sz w:val="24"/>
          <w:szCs w:val="24"/>
          <w:lang w:val="en-GB" w:eastAsia="ar-SA"/>
        </w:rPr>
      </w:pPr>
    </w:p>
    <w:p w:rsidR="00696EDB" w:rsidRPr="001A206C" w:rsidRDefault="00696EDB" w:rsidP="00696EDB">
      <w:pPr>
        <w:suppressAutoHyphens/>
        <w:spacing w:after="0" w:line="240" w:lineRule="auto"/>
        <w:rPr>
          <w:rFonts w:eastAsia="Times New Roman"/>
          <w:b/>
          <w:kern w:val="0"/>
          <w:sz w:val="24"/>
          <w:szCs w:val="24"/>
          <w:lang w:val="en-GB" w:eastAsia="ar-SA"/>
        </w:rPr>
      </w:pPr>
      <w:r>
        <w:rPr>
          <w:rFonts w:eastAsia="Times New Roman"/>
          <w:b/>
          <w:kern w:val="0"/>
          <w:sz w:val="24"/>
          <w:szCs w:val="24"/>
          <w:lang w:val="en-GB" w:eastAsia="ar-SA"/>
        </w:rPr>
        <w:t>KLASA: 023-01/26-01/119</w:t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</w:p>
    <w:p w:rsidR="00696EDB" w:rsidRPr="001A206C" w:rsidRDefault="00696EDB" w:rsidP="00696EDB">
      <w:pPr>
        <w:suppressAutoHyphens/>
        <w:spacing w:after="0" w:line="240" w:lineRule="auto"/>
        <w:rPr>
          <w:rFonts w:eastAsia="Times New Roman"/>
          <w:b/>
          <w:kern w:val="0"/>
          <w:sz w:val="24"/>
          <w:szCs w:val="24"/>
          <w:lang w:val="en-GB" w:eastAsia="ar-SA"/>
        </w:rPr>
      </w:pPr>
      <w:r>
        <w:rPr>
          <w:rFonts w:eastAsia="Times New Roman"/>
          <w:b/>
          <w:kern w:val="0"/>
          <w:sz w:val="24"/>
          <w:szCs w:val="24"/>
          <w:lang w:val="en-GB" w:eastAsia="ar-SA"/>
        </w:rPr>
        <w:t>URBROJ: 2170-13/01-26-1</w:t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>-1</w:t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  <w:t>GRADONAČELNIK</w:t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</w:p>
    <w:p w:rsidR="00696EDB" w:rsidRDefault="00696EDB" w:rsidP="00696EDB">
      <w:pPr>
        <w:suppressAutoHyphens/>
        <w:spacing w:after="0" w:line="240" w:lineRule="auto"/>
        <w:rPr>
          <w:rFonts w:eastAsia="Times New Roman"/>
          <w:b/>
          <w:kern w:val="0"/>
          <w:sz w:val="24"/>
          <w:szCs w:val="24"/>
          <w:lang w:val="en-GB" w:eastAsia="ar-SA"/>
        </w:rPr>
      </w:pPr>
      <w:proofErr w:type="spellStart"/>
      <w:r>
        <w:rPr>
          <w:rFonts w:eastAsia="Times New Roman"/>
          <w:b/>
          <w:kern w:val="0"/>
          <w:sz w:val="24"/>
          <w:szCs w:val="24"/>
          <w:lang w:val="en-GB" w:eastAsia="ar-SA"/>
        </w:rPr>
        <w:t>Rab</w:t>
      </w:r>
      <w:proofErr w:type="spellEnd"/>
      <w:r>
        <w:rPr>
          <w:rFonts w:eastAsia="Times New Roman"/>
          <w:b/>
          <w:kern w:val="0"/>
          <w:sz w:val="24"/>
          <w:szCs w:val="24"/>
          <w:lang w:val="en-GB" w:eastAsia="ar-SA"/>
        </w:rPr>
        <w:t>, 17</w:t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. </w:t>
      </w:r>
      <w:proofErr w:type="spellStart"/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>kolovoza</w:t>
      </w:r>
      <w:proofErr w:type="spellEnd"/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 xml:space="preserve"> 2026. </w:t>
      </w:r>
      <w:proofErr w:type="spellStart"/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>godine</w:t>
      </w:r>
      <w:proofErr w:type="spellEnd"/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</w:p>
    <w:p w:rsidR="00696EDB" w:rsidRPr="001A206C" w:rsidRDefault="00696EDB" w:rsidP="00696EDB">
      <w:pPr>
        <w:suppressAutoHyphens/>
        <w:spacing w:after="0" w:line="240" w:lineRule="auto"/>
        <w:rPr>
          <w:rFonts w:eastAsia="Times New Roman"/>
          <w:b/>
          <w:kern w:val="0"/>
          <w:sz w:val="24"/>
          <w:szCs w:val="24"/>
          <w:lang w:val="en-GB" w:eastAsia="ar-SA"/>
        </w:rPr>
      </w:pP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ab/>
      </w:r>
    </w:p>
    <w:p w:rsidR="00696EDB" w:rsidRPr="00227281" w:rsidRDefault="00696EDB" w:rsidP="00227281">
      <w:pPr>
        <w:suppressAutoHyphens/>
        <w:spacing w:after="0" w:line="240" w:lineRule="auto"/>
        <w:ind w:left="5664"/>
        <w:rPr>
          <w:rFonts w:eastAsia="Times New Roman"/>
          <w:b/>
          <w:kern w:val="0"/>
          <w:sz w:val="24"/>
          <w:szCs w:val="24"/>
          <w:lang w:val="en-GB" w:eastAsia="ar-SA"/>
        </w:rPr>
      </w:pPr>
      <w:r w:rsidRPr="001A206C">
        <w:rPr>
          <w:rFonts w:eastAsia="Times New Roman"/>
          <w:b/>
          <w:kern w:val="0"/>
          <w:sz w:val="24"/>
          <w:szCs w:val="24"/>
          <w:lang w:val="en-GB" w:eastAsia="ar-SA"/>
        </w:rPr>
        <w:t>Nikola Grgurić, dipl. oec</w:t>
      </w:r>
      <w:bookmarkStart w:id="0" w:name="_GoBack"/>
      <w:bookmarkEnd w:id="0"/>
    </w:p>
    <w:sectPr w:rsidR="00696EDB" w:rsidRPr="00227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474730"/>
    <w:multiLevelType w:val="hybridMultilevel"/>
    <w:tmpl w:val="698228E4"/>
    <w:lvl w:ilvl="0" w:tplc="D6C27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6A3"/>
    <w:rsid w:val="000962FA"/>
    <w:rsid w:val="00227281"/>
    <w:rsid w:val="002526A3"/>
    <w:rsid w:val="0069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DAF29"/>
  <w15:chartTrackingRefBased/>
  <w15:docId w15:val="{AF283752-2F06-4613-8838-65CAC673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6A3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3</cp:revision>
  <dcterms:created xsi:type="dcterms:W3CDTF">2026-08-17T11:24:00Z</dcterms:created>
  <dcterms:modified xsi:type="dcterms:W3CDTF">2026-08-21T08:22:00Z</dcterms:modified>
</cp:coreProperties>
</file>