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90F" w:rsidRDefault="0089090F" w:rsidP="0089090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</w:t>
      </w:r>
      <w:r>
        <w:rPr>
          <w:sz w:val="24"/>
          <w:szCs w:val="24"/>
        </w:rPr>
        <w:t>gradonačelnik Grada Raba dana 09</w:t>
      </w:r>
      <w:r>
        <w:rPr>
          <w:sz w:val="24"/>
          <w:szCs w:val="24"/>
        </w:rPr>
        <w:t>. rujna 2026. godine donosi,</w:t>
      </w:r>
    </w:p>
    <w:p w:rsidR="0089090F" w:rsidRDefault="0089090F" w:rsidP="0089090F">
      <w:pPr>
        <w:spacing w:after="0"/>
        <w:rPr>
          <w:sz w:val="24"/>
          <w:szCs w:val="24"/>
        </w:rPr>
      </w:pPr>
    </w:p>
    <w:p w:rsidR="0089090F" w:rsidRDefault="0089090F" w:rsidP="0089090F">
      <w:pPr>
        <w:spacing w:after="0"/>
        <w:rPr>
          <w:sz w:val="24"/>
          <w:szCs w:val="24"/>
        </w:rPr>
      </w:pPr>
    </w:p>
    <w:p w:rsidR="0089090F" w:rsidRDefault="0089090F" w:rsidP="008909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89090F" w:rsidRDefault="0089090F" w:rsidP="0089090F">
      <w:pPr>
        <w:spacing w:after="0"/>
        <w:rPr>
          <w:b/>
          <w:sz w:val="24"/>
          <w:szCs w:val="24"/>
        </w:rPr>
      </w:pPr>
    </w:p>
    <w:p w:rsidR="0089090F" w:rsidRDefault="0089090F" w:rsidP="0089090F">
      <w:pPr>
        <w:spacing w:after="0"/>
        <w:jc w:val="both"/>
        <w:rPr>
          <w:sz w:val="24"/>
          <w:szCs w:val="24"/>
        </w:rPr>
      </w:pPr>
    </w:p>
    <w:p w:rsidR="0089090F" w:rsidRDefault="0089090F" w:rsidP="0089090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>Prihvaća se Prijedlog jednostavne nabave za izradu glavnog projekta uređenja groblja Barbat temeljem ponude br. 2026-030 Praksa, inženjerska zadruga za projektiranje, urbanizam i oblikovanje, Stankovićeva 1, Pula, OIB: 62746800459</w:t>
      </w:r>
      <w:bookmarkStart w:id="0" w:name="_GoBack"/>
      <w:bookmarkEnd w:id="0"/>
      <w:r>
        <w:rPr>
          <w:sz w:val="24"/>
          <w:szCs w:val="24"/>
        </w:rPr>
        <w:t xml:space="preserve"> u iznosu od 10.000,00 </w:t>
      </w:r>
      <w:r w:rsidRPr="0089090F">
        <w:rPr>
          <w:sz w:val="24"/>
          <w:szCs w:val="24"/>
        </w:rPr>
        <w:t>€</w:t>
      </w:r>
      <w:r>
        <w:rPr>
          <w:sz w:val="24"/>
          <w:szCs w:val="24"/>
        </w:rPr>
        <w:t xml:space="preserve"> s uključenim PDV-om. (u privitku), te se supotpisuje obrazac zahtjevu za jednostavnu nabavu (JN1 obrazac u privitku).</w:t>
      </w:r>
    </w:p>
    <w:p w:rsidR="0089090F" w:rsidRDefault="0089090F" w:rsidP="0089090F">
      <w:pPr>
        <w:spacing w:after="0" w:line="240" w:lineRule="auto"/>
        <w:rPr>
          <w:sz w:val="24"/>
          <w:szCs w:val="24"/>
        </w:rPr>
      </w:pPr>
    </w:p>
    <w:p w:rsidR="0089090F" w:rsidRDefault="0089090F" w:rsidP="0089090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S</w:t>
      </w:r>
      <w:r>
        <w:rPr>
          <w:sz w:val="24"/>
          <w:szCs w:val="24"/>
        </w:rPr>
        <w:t>a tvrtkom iz točke 1. ovog Zaključka sklopit će se Ugovor za izradu glavnog projekta uređenja groblja Barbat.</w:t>
      </w:r>
    </w:p>
    <w:p w:rsidR="0089090F" w:rsidRDefault="0089090F" w:rsidP="0089090F">
      <w:pPr>
        <w:spacing w:after="0" w:line="240" w:lineRule="auto"/>
        <w:rPr>
          <w:sz w:val="24"/>
          <w:szCs w:val="24"/>
        </w:rPr>
      </w:pPr>
    </w:p>
    <w:p w:rsidR="0089090F" w:rsidRDefault="0089090F" w:rsidP="0089090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Zaključak se dostavlja Upravnom odjelu za komunalni susta</w:t>
      </w:r>
      <w:r>
        <w:rPr>
          <w:sz w:val="24"/>
          <w:szCs w:val="24"/>
        </w:rPr>
        <w:t>v i zaštitu okoliša i Upravnom odjelu za financije na provedbu.</w:t>
      </w:r>
    </w:p>
    <w:p w:rsidR="0089090F" w:rsidRDefault="0089090F" w:rsidP="0089090F">
      <w:pPr>
        <w:spacing w:after="0" w:line="240" w:lineRule="auto"/>
        <w:jc w:val="both"/>
        <w:rPr>
          <w:sz w:val="24"/>
          <w:szCs w:val="24"/>
        </w:rPr>
      </w:pPr>
    </w:p>
    <w:p w:rsidR="0089090F" w:rsidRDefault="0089090F" w:rsidP="0089090F">
      <w:pPr>
        <w:spacing w:after="0" w:line="240" w:lineRule="auto"/>
        <w:rPr>
          <w:sz w:val="24"/>
          <w:szCs w:val="24"/>
        </w:rPr>
      </w:pPr>
    </w:p>
    <w:p w:rsidR="0089090F" w:rsidRDefault="0089090F" w:rsidP="0089090F">
      <w:pPr>
        <w:spacing w:after="0" w:line="240" w:lineRule="auto"/>
        <w:rPr>
          <w:sz w:val="24"/>
          <w:szCs w:val="24"/>
        </w:rPr>
      </w:pPr>
    </w:p>
    <w:p w:rsidR="0089090F" w:rsidRDefault="0089090F" w:rsidP="008909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89090F" w:rsidRDefault="0089090F" w:rsidP="0089090F">
      <w:pPr>
        <w:spacing w:after="0"/>
        <w:rPr>
          <w:b/>
          <w:sz w:val="24"/>
          <w:szCs w:val="24"/>
        </w:rPr>
      </w:pPr>
    </w:p>
    <w:p w:rsidR="0089090F" w:rsidRDefault="0089090F" w:rsidP="0089090F">
      <w:pPr>
        <w:spacing w:after="0"/>
        <w:rPr>
          <w:b/>
          <w:sz w:val="24"/>
          <w:szCs w:val="24"/>
        </w:rPr>
      </w:pPr>
    </w:p>
    <w:p w:rsidR="0089090F" w:rsidRDefault="0089090F" w:rsidP="008909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89090F" w:rsidRDefault="0089090F" w:rsidP="0089090F">
      <w:pPr>
        <w:spacing w:after="0"/>
        <w:rPr>
          <w:b/>
          <w:sz w:val="24"/>
          <w:szCs w:val="24"/>
        </w:rPr>
      </w:pPr>
    </w:p>
    <w:p w:rsidR="0089090F" w:rsidRDefault="0089090F" w:rsidP="0089090F">
      <w:pPr>
        <w:spacing w:after="0"/>
        <w:rPr>
          <w:b/>
          <w:sz w:val="24"/>
          <w:szCs w:val="24"/>
        </w:rPr>
      </w:pPr>
    </w:p>
    <w:p w:rsidR="0089090F" w:rsidRDefault="0089090F" w:rsidP="008909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023-01/26-01/132</w:t>
      </w:r>
    </w:p>
    <w:p w:rsidR="0089090F" w:rsidRDefault="0089090F" w:rsidP="008909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89090F" w:rsidRDefault="0089090F" w:rsidP="0089090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09</w:t>
      </w:r>
      <w:r>
        <w:rPr>
          <w:b/>
          <w:sz w:val="24"/>
          <w:szCs w:val="24"/>
        </w:rPr>
        <w:t>. rujna 2026.</w:t>
      </w:r>
    </w:p>
    <w:p w:rsidR="0089090F" w:rsidRDefault="0089090F" w:rsidP="0089090F"/>
    <w:p w:rsidR="0089090F" w:rsidRDefault="0089090F" w:rsidP="0089090F"/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90F"/>
    <w:rsid w:val="000962FA"/>
    <w:rsid w:val="0089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C4E5"/>
  <w15:chartTrackingRefBased/>
  <w15:docId w15:val="{C04E159F-3F48-4D80-B8D5-6FDEC1C1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90F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</cp:revision>
  <dcterms:created xsi:type="dcterms:W3CDTF">2026-09-09T07:38:00Z</dcterms:created>
  <dcterms:modified xsi:type="dcterms:W3CDTF">2026-09-09T07:48:00Z</dcterms:modified>
</cp:coreProperties>
</file>