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B70" w:rsidRDefault="00CC2B70" w:rsidP="00CC2B70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16. rujna 2026. godine donosi,</w:t>
      </w:r>
    </w:p>
    <w:p w:rsidR="00CC2B70" w:rsidRDefault="00CC2B70" w:rsidP="00CC2B70">
      <w:pPr>
        <w:spacing w:after="0"/>
        <w:rPr>
          <w:sz w:val="24"/>
          <w:szCs w:val="24"/>
        </w:rPr>
      </w:pPr>
    </w:p>
    <w:p w:rsidR="00CC2B70" w:rsidRDefault="00CC2B70" w:rsidP="00CC2B70">
      <w:pPr>
        <w:spacing w:after="0"/>
        <w:rPr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CC2B70" w:rsidRDefault="00CC2B70" w:rsidP="00CC2B70">
      <w:pPr>
        <w:spacing w:after="0" w:line="240" w:lineRule="auto"/>
        <w:jc w:val="both"/>
        <w:rPr>
          <w:sz w:val="24"/>
          <w:szCs w:val="24"/>
        </w:rPr>
      </w:pPr>
    </w:p>
    <w:p w:rsidR="00CC2B70" w:rsidRDefault="00CC2B70" w:rsidP="00CC2B70">
      <w:pPr>
        <w:spacing w:after="0" w:line="240" w:lineRule="auto"/>
        <w:rPr>
          <w:sz w:val="24"/>
          <w:szCs w:val="24"/>
        </w:rPr>
      </w:pPr>
    </w:p>
    <w:p w:rsidR="00CC2B70" w:rsidRPr="00CC2B70" w:rsidRDefault="00CC2B70" w:rsidP="0035295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C2B70">
        <w:rPr>
          <w:sz w:val="24"/>
          <w:szCs w:val="24"/>
        </w:rPr>
        <w:t>Prihvaća se Odluka o Izmjenama i dopunama Javnog poziva za podnošenje zahtjeva za dodjelu nepovratnih potpora za poticanje razvoja poduzetništva na području Grada Raba u 2026. godini.</w:t>
      </w:r>
    </w:p>
    <w:p w:rsidR="00CC2B70" w:rsidRPr="00CC2B70" w:rsidRDefault="00CC2B70" w:rsidP="0035295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CC2B70">
        <w:rPr>
          <w:sz w:val="24"/>
          <w:szCs w:val="24"/>
        </w:rPr>
        <w:t>Odluka o Izmjenama i dopunama Javnog poziva iz prethodne točke objaviti će se na oglasnoj ploči i službenim stranicama Grada Raba te  u drugim sredstvima javnog oglašavanja.</w:t>
      </w:r>
    </w:p>
    <w:p w:rsidR="00CC2B70" w:rsidRDefault="00CC2B70" w:rsidP="0035295F">
      <w:pPr>
        <w:spacing w:before="240"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CC2B70">
        <w:rPr>
          <w:sz w:val="24"/>
          <w:szCs w:val="24"/>
        </w:rPr>
        <w:t>Zaključak se dostavlja Upravnom odjelu ureda Grada investicija i razvoja.</w:t>
      </w:r>
    </w:p>
    <w:p w:rsidR="00CC2B70" w:rsidRDefault="00CC2B70" w:rsidP="00CC2B70">
      <w:pPr>
        <w:spacing w:before="240" w:after="0" w:line="240" w:lineRule="auto"/>
        <w:jc w:val="both"/>
        <w:rPr>
          <w:sz w:val="24"/>
          <w:szCs w:val="24"/>
        </w:rPr>
      </w:pPr>
    </w:p>
    <w:p w:rsidR="00CC2B70" w:rsidRDefault="00CC2B70" w:rsidP="00CC2B70">
      <w:pPr>
        <w:spacing w:after="0" w:line="240" w:lineRule="auto"/>
        <w:rPr>
          <w:sz w:val="24"/>
          <w:szCs w:val="24"/>
        </w:rPr>
      </w:pPr>
    </w:p>
    <w:p w:rsidR="00CC2B70" w:rsidRDefault="00CC2B70" w:rsidP="00CC2B70">
      <w:pPr>
        <w:spacing w:after="0" w:line="240" w:lineRule="auto"/>
        <w:rPr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CC2B70" w:rsidRDefault="00CC2B70" w:rsidP="00CC2B70">
      <w:pPr>
        <w:spacing w:after="0"/>
        <w:rPr>
          <w:b/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</w:t>
      </w:r>
      <w:r w:rsidR="00BF55CD">
        <w:rPr>
          <w:b/>
          <w:sz w:val="24"/>
          <w:szCs w:val="24"/>
        </w:rPr>
        <w:t xml:space="preserve"> </w:t>
      </w:r>
      <w:bookmarkStart w:id="0" w:name="_GoBack"/>
      <w:bookmarkEnd w:id="0"/>
      <w:r>
        <w:rPr>
          <w:b/>
          <w:sz w:val="24"/>
          <w:szCs w:val="24"/>
        </w:rPr>
        <w:t xml:space="preserve"> Nikola Grgurić, dipl. oec.</w:t>
      </w:r>
    </w:p>
    <w:p w:rsidR="00CC2B70" w:rsidRDefault="00CC2B70" w:rsidP="00CC2B70">
      <w:pPr>
        <w:spacing w:after="0"/>
        <w:rPr>
          <w:b/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023-01/26-01/135</w:t>
      </w: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CC2B70" w:rsidRDefault="00CC2B70" w:rsidP="00CC2B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16. rujna 2026.</w:t>
      </w:r>
    </w:p>
    <w:p w:rsidR="00CC2B70" w:rsidRDefault="00CC2B70" w:rsidP="00CC2B70">
      <w:pPr>
        <w:rPr>
          <w:b/>
        </w:rPr>
      </w:pPr>
    </w:p>
    <w:p w:rsidR="000962FA" w:rsidRDefault="000962FA"/>
    <w:sectPr w:rsidR="00096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B70"/>
    <w:rsid w:val="000962FA"/>
    <w:rsid w:val="0035295F"/>
    <w:rsid w:val="00BF55CD"/>
    <w:rsid w:val="00CC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30"/>
  <w15:chartTrackingRefBased/>
  <w15:docId w15:val="{2A9DBFD1-BF12-4BC0-B6A8-01C3499E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B70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52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29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2</cp:revision>
  <cp:lastPrinted>2026-09-16T08:35:00Z</cp:lastPrinted>
  <dcterms:created xsi:type="dcterms:W3CDTF">2026-09-16T08:31:00Z</dcterms:created>
  <dcterms:modified xsi:type="dcterms:W3CDTF">2026-09-16T08:44:00Z</dcterms:modified>
</cp:coreProperties>
</file>