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12A" w:rsidRDefault="002E012A" w:rsidP="002E012A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2E012A" w:rsidRDefault="002E012A" w:rsidP="002E012A">
      <w:pPr>
        <w:spacing w:after="0"/>
        <w:rPr>
          <w:sz w:val="24"/>
          <w:szCs w:val="24"/>
        </w:rPr>
      </w:pPr>
    </w:p>
    <w:p w:rsidR="002E012A" w:rsidRDefault="002E012A" w:rsidP="002E012A">
      <w:pPr>
        <w:spacing w:after="0"/>
        <w:rPr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2E012A" w:rsidRDefault="002E012A" w:rsidP="002E012A">
      <w:pPr>
        <w:spacing w:after="0" w:line="240" w:lineRule="auto"/>
        <w:rPr>
          <w:sz w:val="24"/>
          <w:szCs w:val="24"/>
        </w:rPr>
      </w:pPr>
    </w:p>
    <w:p w:rsidR="002E012A" w:rsidRDefault="002E012A" w:rsidP="002E012A">
      <w:pPr>
        <w:spacing w:after="0" w:line="240" w:lineRule="auto"/>
        <w:rPr>
          <w:sz w:val="24"/>
          <w:szCs w:val="24"/>
        </w:rPr>
      </w:pPr>
    </w:p>
    <w:p w:rsidR="002E012A" w:rsidRPr="002E012A" w:rsidRDefault="002E012A" w:rsidP="002E012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E012A">
        <w:rPr>
          <w:sz w:val="24"/>
          <w:szCs w:val="24"/>
        </w:rPr>
        <w:t xml:space="preserve">Donosi se Odluka o davanju suglasnosti za financiranje prekovremenog rada i smještaja nastavnika zaposlenih u punom radnom vremenu zbog redovitog izvršavanja nastavnog procesa u Područnom odjelu Rab Glazbene škole Ivana </w:t>
      </w:r>
      <w:proofErr w:type="spellStart"/>
      <w:r w:rsidRPr="002E012A">
        <w:rPr>
          <w:sz w:val="24"/>
          <w:szCs w:val="24"/>
        </w:rPr>
        <w:t>Matetića</w:t>
      </w:r>
      <w:proofErr w:type="spellEnd"/>
      <w:r w:rsidRPr="002E012A">
        <w:rPr>
          <w:sz w:val="24"/>
          <w:szCs w:val="24"/>
        </w:rPr>
        <w:t xml:space="preserve"> </w:t>
      </w:r>
      <w:proofErr w:type="spellStart"/>
      <w:r w:rsidRPr="002E012A">
        <w:rPr>
          <w:sz w:val="24"/>
          <w:szCs w:val="24"/>
        </w:rPr>
        <w:t>Ronjgova</w:t>
      </w:r>
      <w:proofErr w:type="spellEnd"/>
      <w:r w:rsidRPr="002E012A">
        <w:rPr>
          <w:sz w:val="24"/>
          <w:szCs w:val="24"/>
        </w:rPr>
        <w:t xml:space="preserve"> Rijeka za školsku 2026./2027. godinu.</w:t>
      </w:r>
    </w:p>
    <w:p w:rsidR="002E012A" w:rsidRPr="002E012A" w:rsidRDefault="002E012A" w:rsidP="002E012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E012A">
        <w:rPr>
          <w:sz w:val="24"/>
          <w:szCs w:val="24"/>
        </w:rPr>
        <w:t xml:space="preserve">Sredstva za isplatu prekovremenog rada tri nastavnika s radom u punom radnom vremenu u Područnom odjelu Rab i smještaja jednog nastavnika s prebivalištem u </w:t>
      </w:r>
      <w:proofErr w:type="spellStart"/>
      <w:r w:rsidRPr="002E012A">
        <w:rPr>
          <w:sz w:val="24"/>
          <w:szCs w:val="24"/>
        </w:rPr>
        <w:t>Krasici</w:t>
      </w:r>
      <w:proofErr w:type="spellEnd"/>
      <w:r w:rsidRPr="002E012A">
        <w:rPr>
          <w:sz w:val="24"/>
          <w:szCs w:val="24"/>
        </w:rPr>
        <w:t xml:space="preserve">, Krasica 119 b, koja ne osigurava nadležno Ministarstvo, bit će regulirana sukladno Ugovoru potpisanom između Grada Raba i Glazbene škole Ivana </w:t>
      </w:r>
      <w:proofErr w:type="spellStart"/>
      <w:r w:rsidRPr="002E012A">
        <w:rPr>
          <w:sz w:val="24"/>
          <w:szCs w:val="24"/>
        </w:rPr>
        <w:t>Matetića</w:t>
      </w:r>
      <w:proofErr w:type="spellEnd"/>
      <w:r w:rsidRPr="002E012A">
        <w:rPr>
          <w:sz w:val="24"/>
          <w:szCs w:val="24"/>
        </w:rPr>
        <w:t xml:space="preserve"> </w:t>
      </w:r>
      <w:proofErr w:type="spellStart"/>
      <w:r w:rsidRPr="002E012A">
        <w:rPr>
          <w:sz w:val="24"/>
          <w:szCs w:val="24"/>
        </w:rPr>
        <w:t>Ronjgova</w:t>
      </w:r>
      <w:proofErr w:type="spellEnd"/>
      <w:r w:rsidRPr="002E012A">
        <w:rPr>
          <w:sz w:val="24"/>
          <w:szCs w:val="24"/>
        </w:rPr>
        <w:t xml:space="preserve"> Rijeka, KLASA: 402-01/11-01/29, URBROJ: 2169-01-01-11-01, od 28. travnja 2011. godine, i Dodatka I. Ugovoru, KLASA: 402-05/12-01/92, URBROJ: 2169-01-01-12-1, od 9. studenog 2012. u predmetu utvrđivanja prava i obveza između Grada i Škole do financijskog iznosa planiranog proračunom Grada Raba za 2026. godinu, te financijskim iznosom koji će se planirati u proračunu Grada Raba za 2027. godinu.</w:t>
      </w:r>
    </w:p>
    <w:p w:rsidR="002E012A" w:rsidRDefault="002E012A" w:rsidP="002E012A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2E012A">
        <w:rPr>
          <w:sz w:val="24"/>
          <w:szCs w:val="24"/>
        </w:rPr>
        <w:t>Odluka se dostavlja  Upravnom odjelu ureda Grada, investicija i razvoja, Odsjeku ureda Grada  i Upravnom odjelu za financije na provedbu.</w:t>
      </w:r>
    </w:p>
    <w:p w:rsidR="002E012A" w:rsidRDefault="002E012A" w:rsidP="002E012A">
      <w:pPr>
        <w:spacing w:after="0" w:line="240" w:lineRule="auto"/>
        <w:rPr>
          <w:sz w:val="24"/>
          <w:szCs w:val="24"/>
        </w:rPr>
      </w:pPr>
    </w:p>
    <w:p w:rsidR="002E012A" w:rsidRDefault="002E012A" w:rsidP="002E012A">
      <w:pPr>
        <w:spacing w:after="0" w:line="240" w:lineRule="auto"/>
        <w:rPr>
          <w:sz w:val="24"/>
          <w:szCs w:val="24"/>
        </w:rPr>
      </w:pPr>
    </w:p>
    <w:p w:rsidR="002E012A" w:rsidRDefault="002E012A" w:rsidP="002E012A">
      <w:pPr>
        <w:spacing w:after="0" w:line="240" w:lineRule="auto"/>
        <w:rPr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2E012A" w:rsidRDefault="002E012A" w:rsidP="002E012A">
      <w:pPr>
        <w:spacing w:after="0"/>
        <w:rPr>
          <w:b/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2E012A" w:rsidRDefault="002E012A" w:rsidP="002E012A">
      <w:pPr>
        <w:spacing w:after="0"/>
        <w:rPr>
          <w:b/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2E012A" w:rsidRDefault="002E012A" w:rsidP="002E012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0962FA" w:rsidRDefault="000962FA"/>
    <w:p w:rsidR="00FA3196" w:rsidRDefault="00FA3196"/>
    <w:p w:rsidR="00FA3196" w:rsidRDefault="00FA3196"/>
    <w:p w:rsidR="00FA3196" w:rsidRDefault="00FA3196"/>
    <w:p w:rsidR="00FA3196" w:rsidRDefault="00FA3196"/>
    <w:p w:rsidR="00FA3196" w:rsidRDefault="00FA3196"/>
    <w:p w:rsidR="00FA3196" w:rsidRDefault="00FA3196"/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lastRenderedPageBreak/>
        <w:t xml:space="preserve">Na temelju članka 48. Zakona o lokalnoj i područnoj (regionalnoj) samoupravi ("Narodne novine" br. 33/01, 60/01, 129/05, 109/07, 125/08, 36/09, 150/11, 144/12 i 19/13-pročišćeni tekst, 137/15, 123/17, 98/19 i 144/20), članka 5. Statuta Grada Raba ("Službene novine PGŽ" br. 4/21), Ugovora potpisanog između Grada Raba i Glazbene škole Ivana </w:t>
      </w:r>
      <w:proofErr w:type="spellStart"/>
      <w:r w:rsidRPr="00FA3196">
        <w:rPr>
          <w:rFonts w:eastAsia="Times New Roman" w:cs="Arial"/>
          <w:kern w:val="0"/>
          <w:sz w:val="24"/>
          <w:szCs w:val="24"/>
          <w:lang w:eastAsia="ar-SA"/>
        </w:rPr>
        <w:t>Matetića</w:t>
      </w:r>
      <w:proofErr w:type="spellEnd"/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</w:t>
      </w:r>
      <w:proofErr w:type="spellStart"/>
      <w:r w:rsidRPr="00FA3196">
        <w:rPr>
          <w:rFonts w:eastAsia="Times New Roman" w:cs="Arial"/>
          <w:kern w:val="0"/>
          <w:sz w:val="24"/>
          <w:szCs w:val="24"/>
          <w:lang w:eastAsia="ar-SA"/>
        </w:rPr>
        <w:t>Ronjgova</w:t>
      </w:r>
      <w:proofErr w:type="spellEnd"/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Rijeka, KLASA: 402-01/11-01/29, URBROJ: 2169-01-01-11-01 i Dodatka I. Ugovoru, KLASA: 402-05/12-01/92, URBROJ: 2169-01-01-12-1, donosi se </w:t>
      </w:r>
    </w:p>
    <w:p w:rsidR="00FA3196" w:rsidRPr="00FA3196" w:rsidRDefault="00FA3196" w:rsidP="00FA319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ind w:left="720"/>
        <w:rPr>
          <w:rFonts w:eastAsia="Times New Roman" w:cs="Arial"/>
          <w:b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                                                  O D  L  U  K  A</w:t>
      </w: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b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   o davanju suglasnosti za financiranje prekovremenog rada i smještaja nastavnika    zaposlenih u Područnom odjelu Rab Glazbene škole Ivana </w:t>
      </w:r>
      <w:proofErr w:type="spellStart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Matetića</w:t>
      </w:r>
      <w:proofErr w:type="spellEnd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 </w:t>
      </w:r>
      <w:proofErr w:type="spellStart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Ronjgova</w:t>
      </w:r>
      <w:proofErr w:type="spellEnd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 Rijeka</w:t>
      </w:r>
    </w:p>
    <w:p w:rsidR="00FA3196" w:rsidRPr="00FA3196" w:rsidRDefault="00FA3196" w:rsidP="00FA3196">
      <w:pPr>
        <w:suppressAutoHyphens/>
        <w:spacing w:after="0" w:line="240" w:lineRule="auto"/>
        <w:jc w:val="center"/>
        <w:rPr>
          <w:rFonts w:eastAsia="Times New Roman" w:cs="Arial"/>
          <w:b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b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b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center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>Članak 1.</w:t>
      </w:r>
    </w:p>
    <w:p w:rsidR="00FA3196" w:rsidRPr="00FA3196" w:rsidRDefault="00FA3196" w:rsidP="00FA3196">
      <w:pPr>
        <w:suppressAutoHyphens/>
        <w:spacing w:after="0" w:line="240" w:lineRule="auto"/>
        <w:jc w:val="center"/>
        <w:rPr>
          <w:rFonts w:eastAsia="Times New Roman" w:cs="Arial"/>
          <w:b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Daje se suglasnost za financiranje prekovremenog rada i smještaja nastavnika zaposlenih u Područnom odjelu Rab Glazbene škole Ivana </w:t>
      </w:r>
      <w:proofErr w:type="spellStart"/>
      <w:r w:rsidRPr="00FA3196">
        <w:rPr>
          <w:rFonts w:eastAsia="Times New Roman" w:cs="Arial"/>
          <w:kern w:val="0"/>
          <w:sz w:val="24"/>
          <w:szCs w:val="24"/>
          <w:lang w:eastAsia="ar-SA"/>
        </w:rPr>
        <w:t>Matetića</w:t>
      </w:r>
      <w:proofErr w:type="spellEnd"/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</w:t>
      </w:r>
      <w:proofErr w:type="spellStart"/>
      <w:r w:rsidRPr="00FA3196">
        <w:rPr>
          <w:rFonts w:eastAsia="Times New Roman" w:cs="Arial"/>
          <w:kern w:val="0"/>
          <w:sz w:val="24"/>
          <w:szCs w:val="24"/>
          <w:lang w:eastAsia="ar-SA"/>
        </w:rPr>
        <w:t>Ronjgova</w:t>
      </w:r>
      <w:proofErr w:type="spellEnd"/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Rijeka do 31. kolovoza 2027. godine za: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- 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Juliju </w:t>
      </w:r>
      <w:proofErr w:type="spellStart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Dumić</w:t>
      </w:r>
      <w:proofErr w:type="spellEnd"/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, nastavnicu klavira, rad u punom radnom vremenu (22 sata nastave tjedno, 40 sati ukupno tjedno) –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prekovremeni sati: 2,30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- </w:t>
      </w:r>
      <w:proofErr w:type="spellStart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Lorisa</w:t>
      </w:r>
      <w:proofErr w:type="spellEnd"/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 Ivančić Žica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, nastavnika klavira, rad u punom radnom vremenu (22 sata nastave tjedno, 40 sati ukupno tjedno) –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prekovremeni sati: 3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,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 xml:space="preserve">i troškovi smještaja 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>(prebivalište: Krasica 119, Krasica)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-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Danijelu Škarić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, nastavnicu teorijskih glazbenih predmeta, rad u punom radnom vremenu (22 sata nastave tjedno, 40 sati ukupno tjedno) – </w:t>
      </w:r>
      <w:r w:rsidRPr="00FA3196">
        <w:rPr>
          <w:rFonts w:eastAsia="Times New Roman" w:cs="Arial"/>
          <w:b/>
          <w:kern w:val="0"/>
          <w:sz w:val="24"/>
          <w:szCs w:val="24"/>
          <w:lang w:eastAsia="ar-SA"/>
        </w:rPr>
        <w:t>prekovremeni sati: 1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.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center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>Članak 2.</w:t>
      </w:r>
    </w:p>
    <w:p w:rsidR="00FA3196" w:rsidRPr="00FA3196" w:rsidRDefault="00FA3196" w:rsidP="00FA3196">
      <w:pPr>
        <w:suppressAutoHyphens/>
        <w:spacing w:after="0" w:line="240" w:lineRule="auto"/>
        <w:jc w:val="center"/>
        <w:rPr>
          <w:rFonts w:eastAsia="Times New Roman" w:cs="Arial"/>
          <w:b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>Ova odluka stupa na snagu danom donošenja, a objavit će se na oglasnoj ploči Grada Raba.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</w:t>
      </w: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</w:t>
      </w:r>
      <w:r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Rab, </w:t>
      </w:r>
      <w:r>
        <w:rPr>
          <w:rFonts w:eastAsia="Times New Roman" w:cs="Arial"/>
          <w:kern w:val="0"/>
          <w:sz w:val="24"/>
          <w:szCs w:val="24"/>
          <w:lang w:eastAsia="ar-SA"/>
        </w:rPr>
        <w:t>23. rujna 2026.godine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lang w:eastAsia="ar-SA"/>
        </w:rPr>
        <w:t xml:space="preserve">                                                                                </w:t>
      </w:r>
      <w:r>
        <w:rPr>
          <w:rFonts w:eastAsia="Times New Roman" w:cs="Arial"/>
          <w:kern w:val="0"/>
          <w:lang w:eastAsia="ar-SA"/>
        </w:rPr>
        <w:t xml:space="preserve">                             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>KLASA:</w:t>
      </w:r>
      <w:r w:rsidRPr="00FA3196">
        <w:rPr>
          <w:rFonts w:eastAsia="Times New Roman" w:cs="Arial"/>
          <w:kern w:val="0"/>
          <w:lang w:eastAsia="ar-SA"/>
        </w:rPr>
        <w:t xml:space="preserve"> </w:t>
      </w:r>
      <w:r w:rsidRPr="00FA3196">
        <w:rPr>
          <w:sz w:val="24"/>
          <w:szCs w:val="24"/>
        </w:rPr>
        <w:t>023-01/26-01/139</w:t>
      </w: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    </w:t>
      </w:r>
      <w:r>
        <w:rPr>
          <w:rFonts w:eastAsia="Times New Roman" w:cs="Arial"/>
          <w:kern w:val="0"/>
          <w:sz w:val="24"/>
          <w:szCs w:val="24"/>
          <w:lang w:eastAsia="ar-SA"/>
        </w:rPr>
        <w:t xml:space="preserve">     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URBROJ: </w:t>
      </w:r>
      <w:r w:rsidRPr="00FA3196">
        <w:rPr>
          <w:sz w:val="24"/>
          <w:szCs w:val="24"/>
        </w:rPr>
        <w:t>2170-13/01-26-1-1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lang w:eastAsia="ar-SA"/>
        </w:rPr>
        <w:t xml:space="preserve">                                                                                                               </w:t>
      </w: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Gradonačelnik                                                                                       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  <w:r w:rsidRPr="00FA3196">
        <w:rPr>
          <w:rFonts w:eastAsia="Times New Roman" w:cs="Arial"/>
          <w:kern w:val="0"/>
          <w:sz w:val="24"/>
          <w:szCs w:val="24"/>
          <w:lang w:eastAsia="ar-SA"/>
        </w:rPr>
        <w:t xml:space="preserve">                                                                                                      Nikola Grgurić, dipl. oec.</w:t>
      </w:r>
    </w:p>
    <w:p w:rsidR="00FA3196" w:rsidRP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sz w:val="24"/>
          <w:szCs w:val="24"/>
          <w:lang w:eastAsia="ar-SA"/>
        </w:rPr>
      </w:pPr>
    </w:p>
    <w:p w:rsidR="00FA3196" w:rsidRDefault="00FA3196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lang w:eastAsia="ar-SA"/>
        </w:rPr>
      </w:pPr>
    </w:p>
    <w:p w:rsidR="006D7341" w:rsidRDefault="006D7341" w:rsidP="00FA3196">
      <w:pPr>
        <w:suppressAutoHyphens/>
        <w:spacing w:after="0" w:line="240" w:lineRule="auto"/>
        <w:jc w:val="both"/>
        <w:rPr>
          <w:rFonts w:eastAsia="Times New Roman" w:cs="Arial"/>
          <w:kern w:val="0"/>
          <w:lang w:eastAsia="ar-SA"/>
        </w:rPr>
      </w:pPr>
    </w:p>
    <w:p w:rsidR="006D7341" w:rsidRDefault="006D7341" w:rsidP="006D7341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6D7341" w:rsidRDefault="006D7341" w:rsidP="006D7341">
      <w:pPr>
        <w:spacing w:after="0"/>
        <w:rPr>
          <w:sz w:val="24"/>
          <w:szCs w:val="24"/>
        </w:rPr>
      </w:pPr>
    </w:p>
    <w:p w:rsidR="006D7341" w:rsidRDefault="006D7341" w:rsidP="006D7341">
      <w:pPr>
        <w:spacing w:after="0"/>
        <w:rPr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D7341" w:rsidRDefault="006D7341" w:rsidP="006D7341">
      <w:pPr>
        <w:spacing w:after="0" w:line="240" w:lineRule="auto"/>
        <w:rPr>
          <w:sz w:val="24"/>
          <w:szCs w:val="24"/>
        </w:rPr>
      </w:pPr>
    </w:p>
    <w:p w:rsidR="0056742F" w:rsidRDefault="0056742F" w:rsidP="006D7341">
      <w:pPr>
        <w:spacing w:after="0" w:line="240" w:lineRule="auto"/>
        <w:rPr>
          <w:sz w:val="24"/>
          <w:szCs w:val="24"/>
        </w:rPr>
      </w:pPr>
    </w:p>
    <w:p w:rsidR="006D7341" w:rsidRDefault="006D7341" w:rsidP="006D7341">
      <w:pPr>
        <w:spacing w:after="0" w:line="240" w:lineRule="auto"/>
        <w:rPr>
          <w:sz w:val="24"/>
          <w:szCs w:val="24"/>
        </w:rPr>
      </w:pPr>
    </w:p>
    <w:p w:rsidR="00D26277" w:rsidRPr="00D26277" w:rsidRDefault="00D26277" w:rsidP="00D2627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FE5B2F">
        <w:rPr>
          <w:sz w:val="24"/>
          <w:szCs w:val="24"/>
        </w:rPr>
        <w:t xml:space="preserve">Prihvaća </w:t>
      </w:r>
      <w:r w:rsidRPr="00D26277">
        <w:rPr>
          <w:sz w:val="24"/>
          <w:szCs w:val="24"/>
        </w:rPr>
        <w:t>se prijedlo</w:t>
      </w:r>
      <w:r w:rsidR="00FE5B2F">
        <w:rPr>
          <w:sz w:val="24"/>
          <w:szCs w:val="24"/>
        </w:rPr>
        <w:t xml:space="preserve">g jednostavne nabave za izradu </w:t>
      </w:r>
      <w:r w:rsidRPr="00D26277">
        <w:rPr>
          <w:sz w:val="24"/>
          <w:szCs w:val="24"/>
        </w:rPr>
        <w:t>potpornog zida na dijelu nerazvrstane ceste prema Peri</w:t>
      </w:r>
      <w:r w:rsidR="00FE5B2F">
        <w:rPr>
          <w:sz w:val="24"/>
          <w:szCs w:val="24"/>
        </w:rPr>
        <w:t xml:space="preserve">ćima temeljem ponude broj 5/26 od </w:t>
      </w:r>
      <w:r w:rsidRPr="00D26277">
        <w:rPr>
          <w:sz w:val="24"/>
          <w:szCs w:val="24"/>
        </w:rPr>
        <w:t>rujna 2026. godine u iznosu od 9.957,50 € bez  PDV-a od rujna 2026. godine u iznosu od 9.957,50 € bez  PDV-a, te se supotpisuje obrazac zahtjevu za jednostavnu nabavu ( obrazac JN1 u privitku).</w:t>
      </w:r>
    </w:p>
    <w:p w:rsidR="00D26277" w:rsidRPr="00D26277" w:rsidRDefault="00D26277" w:rsidP="00D26277">
      <w:pPr>
        <w:spacing w:after="0" w:line="240" w:lineRule="auto"/>
        <w:jc w:val="both"/>
        <w:rPr>
          <w:sz w:val="24"/>
          <w:szCs w:val="24"/>
        </w:rPr>
      </w:pPr>
    </w:p>
    <w:p w:rsidR="00D26277" w:rsidRPr="00D26277" w:rsidRDefault="00D26277" w:rsidP="00D2627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FE5B2F">
        <w:rPr>
          <w:sz w:val="24"/>
          <w:szCs w:val="24"/>
        </w:rPr>
        <w:t>Sa tvrtkom iz točke 1.</w:t>
      </w:r>
      <w:r w:rsidRPr="00D26277">
        <w:rPr>
          <w:sz w:val="24"/>
          <w:szCs w:val="24"/>
        </w:rPr>
        <w:t>ovog Zaključka po</w:t>
      </w:r>
      <w:r w:rsidR="00FE5B2F">
        <w:rPr>
          <w:sz w:val="24"/>
          <w:szCs w:val="24"/>
        </w:rPr>
        <w:t xml:space="preserve">tpisati će se Ugovor za izradu </w:t>
      </w:r>
      <w:r w:rsidRPr="00D26277">
        <w:rPr>
          <w:sz w:val="24"/>
          <w:szCs w:val="24"/>
        </w:rPr>
        <w:t>potpornog zida na dijelu nerazvrstane ceste prema Perićima.</w:t>
      </w:r>
    </w:p>
    <w:p w:rsidR="00D26277" w:rsidRPr="00D26277" w:rsidRDefault="00D26277" w:rsidP="00D26277">
      <w:pPr>
        <w:spacing w:after="0" w:line="240" w:lineRule="auto"/>
        <w:jc w:val="both"/>
        <w:rPr>
          <w:sz w:val="24"/>
          <w:szCs w:val="24"/>
        </w:rPr>
      </w:pPr>
    </w:p>
    <w:p w:rsidR="006D7341" w:rsidRDefault="00D26277" w:rsidP="00D2627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D26277">
        <w:rPr>
          <w:sz w:val="24"/>
          <w:szCs w:val="24"/>
        </w:rPr>
        <w:t xml:space="preserve">Zaključak se dostavlja Upravnom odjelu za komunalni sustav i zaštitu okoliša i  </w:t>
      </w:r>
      <w:r w:rsidRPr="00D26277">
        <w:rPr>
          <w:sz w:val="24"/>
          <w:szCs w:val="24"/>
        </w:rPr>
        <w:tab/>
        <w:t xml:space="preserve">    Upravnom odjelu za financije na provedbu.</w:t>
      </w:r>
    </w:p>
    <w:p w:rsidR="006D7341" w:rsidRDefault="006D7341" w:rsidP="006D7341">
      <w:pPr>
        <w:spacing w:after="0" w:line="240" w:lineRule="auto"/>
        <w:rPr>
          <w:sz w:val="24"/>
          <w:szCs w:val="24"/>
        </w:rPr>
      </w:pPr>
    </w:p>
    <w:p w:rsidR="00D26277" w:rsidRDefault="00D26277" w:rsidP="006D7341">
      <w:pPr>
        <w:spacing w:after="0" w:line="240" w:lineRule="auto"/>
        <w:rPr>
          <w:sz w:val="24"/>
          <w:szCs w:val="24"/>
        </w:rPr>
      </w:pPr>
    </w:p>
    <w:p w:rsidR="006D7341" w:rsidRDefault="006D7341" w:rsidP="006D7341">
      <w:pPr>
        <w:spacing w:after="0" w:line="240" w:lineRule="auto"/>
        <w:rPr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D7341" w:rsidRDefault="006D7341" w:rsidP="006D7341">
      <w:pPr>
        <w:spacing w:after="0"/>
        <w:rPr>
          <w:b/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D7341" w:rsidRDefault="006D7341" w:rsidP="006D7341">
      <w:pPr>
        <w:spacing w:after="0"/>
        <w:rPr>
          <w:b/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6D7341" w:rsidRDefault="006D7341" w:rsidP="006D734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6D7341" w:rsidRDefault="006D7341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6D7341"/>
    <w:p w:rsidR="007E3682" w:rsidRDefault="007E3682" w:rsidP="007E368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7E3682" w:rsidRDefault="007E3682" w:rsidP="007E3682">
      <w:pPr>
        <w:spacing w:after="0"/>
        <w:rPr>
          <w:sz w:val="24"/>
          <w:szCs w:val="24"/>
        </w:rPr>
      </w:pPr>
    </w:p>
    <w:p w:rsidR="007E3682" w:rsidRDefault="007E3682" w:rsidP="007E3682">
      <w:pPr>
        <w:spacing w:after="0"/>
        <w:rPr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E3682" w:rsidRDefault="007E3682" w:rsidP="007E3682">
      <w:pPr>
        <w:spacing w:after="0" w:line="240" w:lineRule="auto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E3682">
        <w:rPr>
          <w:sz w:val="24"/>
          <w:szCs w:val="24"/>
        </w:rPr>
        <w:t xml:space="preserve">Na temelju članka 236. stavka 2. Zakona o prostornom uređenju „Narodne novine“ br. 155/25. od 23. prosinca 2025. te članka 85. i članka 86. Zakona o prostornom uređenju („Narodne novine“ broj 153/13., 65/17., 114/18., 39/19., 98/19. i 67/23.) ne prihvaća se pokretanje postupka pojedinačne izmjene i dopune prostorno planske dokumentacije prema zahtjevu Ruže </w:t>
      </w:r>
      <w:proofErr w:type="spellStart"/>
      <w:r w:rsidRPr="007E3682">
        <w:rPr>
          <w:sz w:val="24"/>
          <w:szCs w:val="24"/>
        </w:rPr>
        <w:t>Žigo</w:t>
      </w:r>
      <w:proofErr w:type="spellEnd"/>
      <w:r w:rsidRPr="007E3682">
        <w:rPr>
          <w:sz w:val="24"/>
          <w:szCs w:val="24"/>
        </w:rPr>
        <w:t xml:space="preserve">, Banjol 53, 51280 Rab i Anđelke </w:t>
      </w:r>
      <w:proofErr w:type="spellStart"/>
      <w:r w:rsidRPr="007E3682">
        <w:rPr>
          <w:sz w:val="24"/>
          <w:szCs w:val="24"/>
        </w:rPr>
        <w:t>K</w:t>
      </w:r>
      <w:r>
        <w:rPr>
          <w:sz w:val="24"/>
          <w:szCs w:val="24"/>
        </w:rPr>
        <w:t>aldana</w:t>
      </w:r>
      <w:proofErr w:type="spellEnd"/>
      <w:r>
        <w:rPr>
          <w:sz w:val="24"/>
          <w:szCs w:val="24"/>
        </w:rPr>
        <w:t>, Palit 134/B, 51280 Rab.</w:t>
      </w:r>
    </w:p>
    <w:p w:rsidR="007E3682" w:rsidRPr="007E3682" w:rsidRDefault="007E3682" w:rsidP="007E3682">
      <w:pPr>
        <w:spacing w:after="0" w:line="240" w:lineRule="auto"/>
        <w:jc w:val="both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E3682">
        <w:rPr>
          <w:sz w:val="24"/>
          <w:szCs w:val="24"/>
        </w:rPr>
        <w:t>Predmetni zahtjev može biti predmet i razmatrati se prilikom sveobuhvatne izmjene i dopune urbanističkog pl</w:t>
      </w:r>
      <w:r>
        <w:rPr>
          <w:sz w:val="24"/>
          <w:szCs w:val="24"/>
        </w:rPr>
        <w:t>ana uređenja za naselje Banjol.</w:t>
      </w:r>
    </w:p>
    <w:p w:rsidR="007E3682" w:rsidRPr="007E3682" w:rsidRDefault="007E3682" w:rsidP="007E3682">
      <w:pPr>
        <w:spacing w:after="0" w:line="240" w:lineRule="auto"/>
        <w:jc w:val="both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E3682">
        <w:rPr>
          <w:sz w:val="24"/>
          <w:szCs w:val="24"/>
        </w:rPr>
        <w:t>Zaključak se dostavlja Upravnom odjelu ureda Grada, investicija i razvoja, na provedbu.</w:t>
      </w:r>
    </w:p>
    <w:p w:rsidR="007E3682" w:rsidRPr="007E3682" w:rsidRDefault="007E3682" w:rsidP="007E3682">
      <w:pPr>
        <w:spacing w:after="0" w:line="240" w:lineRule="auto"/>
        <w:jc w:val="both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jc w:val="both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rPr>
          <w:sz w:val="24"/>
          <w:szCs w:val="24"/>
        </w:rPr>
      </w:pPr>
    </w:p>
    <w:p w:rsidR="007E3682" w:rsidRDefault="007E3682" w:rsidP="007E3682">
      <w:pPr>
        <w:spacing w:after="0" w:line="240" w:lineRule="auto"/>
        <w:rPr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E3682" w:rsidRDefault="007E3682" w:rsidP="007E3682">
      <w:pPr>
        <w:spacing w:after="0"/>
        <w:rPr>
          <w:b/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7E3682" w:rsidRDefault="007E3682" w:rsidP="007E3682">
      <w:pPr>
        <w:spacing w:after="0"/>
        <w:rPr>
          <w:b/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7E3682" w:rsidRDefault="007E3682" w:rsidP="007E368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FA3196" w:rsidRDefault="00FA3196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 w:rsidP="00790004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90004">
        <w:rPr>
          <w:sz w:val="24"/>
          <w:szCs w:val="24"/>
        </w:rPr>
        <w:t xml:space="preserve">OPG-u Branko </w:t>
      </w:r>
      <w:proofErr w:type="spellStart"/>
      <w:r w:rsidRPr="00790004">
        <w:rPr>
          <w:sz w:val="24"/>
          <w:szCs w:val="24"/>
        </w:rPr>
        <w:t>Pahljina</w:t>
      </w:r>
      <w:proofErr w:type="spellEnd"/>
      <w:r w:rsidRPr="00790004">
        <w:rPr>
          <w:sz w:val="24"/>
          <w:szCs w:val="24"/>
        </w:rPr>
        <w:t xml:space="preserve"> iz Raba, Mundanije 117 OIB:93304549003 dodjeljuje se potpora Grada Raba u iznosu od 587,71 EUR., zbog nabave poljoprivredne opreme.</w:t>
      </w: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90004">
        <w:rPr>
          <w:sz w:val="24"/>
          <w:szCs w:val="24"/>
        </w:rPr>
        <w:t xml:space="preserve">Za potporu iz prethodne točke sklopiti će se Ugovor o dodjeli bespovratne potpore temeljem Programa potpora poljoprivredi na području Grada Raba u 2026. godini. Iznos potpore OPG-u Branko </w:t>
      </w:r>
      <w:proofErr w:type="spellStart"/>
      <w:r w:rsidRPr="00790004">
        <w:rPr>
          <w:sz w:val="24"/>
          <w:szCs w:val="24"/>
        </w:rPr>
        <w:t>Pahljina</w:t>
      </w:r>
      <w:proofErr w:type="spellEnd"/>
      <w:r w:rsidRPr="00790004">
        <w:rPr>
          <w:sz w:val="24"/>
          <w:szCs w:val="24"/>
        </w:rPr>
        <w:t xml:space="preserve"> isplatiti će se iz stavke R10190 Konsolidiranog proračuna Grada Raba na broj žiro računa vlasnika OPG-a: HR 9724020063101765924 Erste&amp;Steiermarkische Bank.</w:t>
      </w:r>
    </w:p>
    <w:p w:rsid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90004">
        <w:rPr>
          <w:sz w:val="24"/>
          <w:szCs w:val="24"/>
        </w:rPr>
        <w:t>Zaključak se dostavlja Upravnom odjelu ureda Grada investicija i razvoja i Upravnom odjelu za financije na provedbu.</w:t>
      </w:r>
    </w:p>
    <w:p w:rsid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90004">
        <w:rPr>
          <w:sz w:val="24"/>
          <w:szCs w:val="24"/>
        </w:rPr>
        <w:t>SOPG-u Željko Matušan iz Raba, Banjol 51 OIB:47323362212 dodjeljuje se potpora Grada Raba u iznosu od 323,00 EUR., zbog nabave poljoprivredne opreme.</w:t>
      </w: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90004">
        <w:rPr>
          <w:sz w:val="24"/>
          <w:szCs w:val="24"/>
        </w:rPr>
        <w:t>Za potporu iz prethodne točke sklopiti će se Ugovor o dodjeli bespovratne potpore temeljem Programa potpora poljoprivredi na području Grada Raba u 2026. godini. Iznos potpore SOPG-u Željko Matušan isplatiti će se iz stavke R10190 Konsolidiranog proračuna Grada Raba na broj žiro računa vlasnika SOPG-a: HR 4024020063103063258 Erste&amp;Steiermarkische Bank.</w:t>
      </w: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90004">
        <w:rPr>
          <w:sz w:val="24"/>
          <w:szCs w:val="24"/>
        </w:rPr>
        <w:t>Zaključak se dostavlja Upravnom odjelu ureda Grada investicija i razvoja i Upravnom odjelu za financije na provedbu.</w:t>
      </w:r>
    </w:p>
    <w:p w:rsid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/>
    <w:p w:rsidR="00790004" w:rsidRDefault="00790004" w:rsidP="00790004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90004">
        <w:rPr>
          <w:sz w:val="24"/>
          <w:szCs w:val="24"/>
        </w:rPr>
        <w:t>DR Obrt za podvodne radove i ronilačke usluge vl. Damjan Ribarić iz Raba, Palit 189, Rab</w:t>
      </w:r>
      <w:r>
        <w:rPr>
          <w:sz w:val="24"/>
          <w:szCs w:val="24"/>
        </w:rPr>
        <w:t xml:space="preserve"> OIB:41729434978 dodjeljuje se potpora Grada Raba </w:t>
      </w:r>
      <w:r w:rsidRPr="00790004">
        <w:rPr>
          <w:sz w:val="24"/>
          <w:szCs w:val="24"/>
        </w:rPr>
        <w:t>u iznosu od 1.000,00 EUR. Iznos navedene potpore isplatiti će se iz stavke R10192.5 Konsolidiranog proračuna Grada Raba na žiro račun korisnika: HR3924020061140375752 Erste&amp;Steiermarkische Bank d.d.</w:t>
      </w:r>
    </w:p>
    <w:p w:rsidR="00790004" w:rsidRP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790004">
        <w:rPr>
          <w:sz w:val="24"/>
          <w:szCs w:val="24"/>
        </w:rPr>
        <w:t>Potpora iz prethodne točke poduzetniku Damjanu Ribariću dodjeljuje se zbog troškova nabave strojeva i opreme za obavljanje osnovne djelatnosti obrta.</w:t>
      </w:r>
    </w:p>
    <w:p w:rsid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790004">
        <w:rPr>
          <w:sz w:val="24"/>
          <w:szCs w:val="24"/>
        </w:rPr>
        <w:t>Zaključak se dostavlja Upravnom odjelu ureda Grada investicija i razvoja i Upravnom odjelu za financije na provedbu.</w:t>
      </w:r>
    </w:p>
    <w:p w:rsidR="00790004" w:rsidRDefault="00790004" w:rsidP="00790004">
      <w:pPr>
        <w:spacing w:before="240" w:after="0" w:line="240" w:lineRule="auto"/>
        <w:jc w:val="both"/>
        <w:rPr>
          <w:sz w:val="24"/>
          <w:szCs w:val="24"/>
        </w:rPr>
      </w:pPr>
    </w:p>
    <w:p w:rsidR="00790004" w:rsidRDefault="00790004" w:rsidP="00790004">
      <w:pPr>
        <w:spacing w:after="0" w:line="240" w:lineRule="auto"/>
        <w:rPr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2170-13/01-26-6</w:t>
      </w:r>
    </w:p>
    <w:p w:rsidR="00790004" w:rsidRDefault="00790004" w:rsidP="0079000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790004" w:rsidRDefault="00790004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/>
    <w:p w:rsidR="00D54672" w:rsidRDefault="00D54672" w:rsidP="00D5467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D54672" w:rsidRDefault="00D54672" w:rsidP="00D54672">
      <w:pPr>
        <w:spacing w:after="0"/>
        <w:rPr>
          <w:sz w:val="24"/>
          <w:szCs w:val="24"/>
        </w:rPr>
      </w:pPr>
    </w:p>
    <w:p w:rsidR="00D54672" w:rsidRDefault="00D54672" w:rsidP="00D54672">
      <w:pPr>
        <w:spacing w:after="0"/>
        <w:rPr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D54672" w:rsidRDefault="00D54672" w:rsidP="00D54672">
      <w:pPr>
        <w:spacing w:after="0" w:line="240" w:lineRule="auto"/>
        <w:rPr>
          <w:sz w:val="24"/>
          <w:szCs w:val="24"/>
        </w:rPr>
      </w:pPr>
    </w:p>
    <w:p w:rsidR="00D54672" w:rsidRDefault="00D54672" w:rsidP="00D54672">
      <w:pPr>
        <w:spacing w:after="0" w:line="240" w:lineRule="auto"/>
        <w:rPr>
          <w:sz w:val="24"/>
          <w:szCs w:val="24"/>
        </w:rPr>
      </w:pPr>
    </w:p>
    <w:p w:rsidR="00D54672" w:rsidRPr="00D54672" w:rsidRDefault="00D54672" w:rsidP="00D54672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D54672">
        <w:rPr>
          <w:sz w:val="24"/>
          <w:szCs w:val="24"/>
        </w:rPr>
        <w:t>IMPRIMA, obrtu za usluge vl. Antonela Lupić iz Rab, Kampor 272</w:t>
      </w:r>
      <w:r w:rsidR="0090067C">
        <w:rPr>
          <w:sz w:val="24"/>
          <w:szCs w:val="24"/>
        </w:rPr>
        <w:t>,</w:t>
      </w:r>
      <w:bookmarkStart w:id="0" w:name="_GoBack"/>
      <w:bookmarkEnd w:id="0"/>
      <w:r w:rsidRPr="00D54672">
        <w:rPr>
          <w:sz w:val="24"/>
          <w:szCs w:val="24"/>
        </w:rPr>
        <w:t xml:space="preserve"> OIB:83510926723 dodjeljuje se  potpora Grada Raba  u iznosu od 1.000,00 EUR. Iznos navedene potpore isplatiti će se iz stavke R10192.5 Konsolidiranog proračuna Grada Raba na žiro račun korisnika: HR2924020061140643846 Erste&amp;Steiermarkische Bank d.d.</w:t>
      </w:r>
    </w:p>
    <w:p w:rsidR="00D54672" w:rsidRPr="00D54672" w:rsidRDefault="00D54672" w:rsidP="00D54672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D54672">
        <w:rPr>
          <w:sz w:val="24"/>
          <w:szCs w:val="24"/>
        </w:rPr>
        <w:t>Potpora iz prethodne točke poduzetnici Antoneli Lupić dodjeljuje se zbog troškova nabave strojeva i opreme za obavljanje osnovne djelatnosti obrta.</w:t>
      </w:r>
    </w:p>
    <w:p w:rsidR="00D54672" w:rsidRPr="00D54672" w:rsidRDefault="00D54672" w:rsidP="00D54672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D54672">
        <w:rPr>
          <w:sz w:val="24"/>
          <w:szCs w:val="24"/>
        </w:rPr>
        <w:t>Zaključak se dostavlja Upravnom odjelu ureda Grada investicija i razvoja i Upravnom odjelu za financije na provedbu.</w:t>
      </w:r>
    </w:p>
    <w:p w:rsidR="00D54672" w:rsidRDefault="00D54672" w:rsidP="00D54672">
      <w:pPr>
        <w:spacing w:before="240" w:after="0" w:line="240" w:lineRule="auto"/>
        <w:jc w:val="both"/>
        <w:rPr>
          <w:sz w:val="24"/>
          <w:szCs w:val="24"/>
        </w:rPr>
      </w:pPr>
    </w:p>
    <w:p w:rsidR="00D54672" w:rsidRDefault="00D54672" w:rsidP="00D54672">
      <w:pPr>
        <w:spacing w:after="0" w:line="240" w:lineRule="auto"/>
        <w:rPr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D54672" w:rsidRDefault="00D54672" w:rsidP="00D54672">
      <w:pPr>
        <w:spacing w:after="0"/>
        <w:rPr>
          <w:b/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D54672" w:rsidRDefault="00D54672" w:rsidP="00D54672">
      <w:pPr>
        <w:spacing w:after="0"/>
        <w:rPr>
          <w:b/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2170-13/01-26-7</w:t>
      </w:r>
    </w:p>
    <w:p w:rsidR="00D54672" w:rsidRDefault="00D54672" w:rsidP="00D54672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D54672" w:rsidRDefault="00D54672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/>
    <w:p w:rsidR="0090067C" w:rsidRDefault="0090067C" w:rsidP="0090067C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23. rujna 2026. godine donosi,</w:t>
      </w:r>
    </w:p>
    <w:p w:rsidR="0090067C" w:rsidRDefault="0090067C" w:rsidP="0090067C">
      <w:pPr>
        <w:spacing w:after="0"/>
        <w:rPr>
          <w:sz w:val="24"/>
          <w:szCs w:val="24"/>
        </w:rPr>
      </w:pPr>
    </w:p>
    <w:p w:rsidR="0090067C" w:rsidRDefault="0090067C" w:rsidP="0090067C">
      <w:pPr>
        <w:spacing w:after="0"/>
        <w:rPr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90067C" w:rsidRDefault="0090067C" w:rsidP="0090067C">
      <w:pPr>
        <w:spacing w:after="0" w:line="240" w:lineRule="auto"/>
        <w:rPr>
          <w:sz w:val="24"/>
          <w:szCs w:val="24"/>
        </w:rPr>
      </w:pPr>
    </w:p>
    <w:p w:rsidR="0090067C" w:rsidRDefault="0090067C" w:rsidP="0090067C">
      <w:pPr>
        <w:spacing w:after="0" w:line="240" w:lineRule="auto"/>
        <w:rPr>
          <w:sz w:val="24"/>
          <w:szCs w:val="24"/>
        </w:rPr>
      </w:pPr>
    </w:p>
    <w:p w:rsidR="0090067C" w:rsidRPr="0090067C" w:rsidRDefault="0090067C" w:rsidP="0090067C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0067C">
        <w:rPr>
          <w:sz w:val="24"/>
          <w:szCs w:val="24"/>
        </w:rPr>
        <w:t>Ugostiteljskom obrtu „</w:t>
      </w:r>
      <w:proofErr w:type="spellStart"/>
      <w:r w:rsidRPr="0090067C">
        <w:rPr>
          <w:sz w:val="24"/>
          <w:szCs w:val="24"/>
        </w:rPr>
        <w:t>Velum</w:t>
      </w:r>
      <w:proofErr w:type="spellEnd"/>
      <w:r w:rsidRPr="0090067C">
        <w:rPr>
          <w:sz w:val="24"/>
          <w:szCs w:val="24"/>
        </w:rPr>
        <w:t>“ vl. Nik</w:t>
      </w:r>
      <w:r>
        <w:rPr>
          <w:sz w:val="24"/>
          <w:szCs w:val="24"/>
        </w:rPr>
        <w:t xml:space="preserve">ica Španjol iz Raba, Palit 71, </w:t>
      </w:r>
      <w:r w:rsidRPr="0090067C">
        <w:rPr>
          <w:sz w:val="24"/>
          <w:szCs w:val="24"/>
        </w:rPr>
        <w:t>OIB:13095094037 dodjeljuje se  potpora Grada Raba  u iznosu od 858,18 EUR. Iznos navedene potpore isplatiti će se iz stavke R10192.5 Konsolidiranog proračuna Grada Raba na žiro račun korisnika: HR6624020061140045369 Erste&amp;Steiermarkische Bank d.d.</w:t>
      </w:r>
    </w:p>
    <w:p w:rsidR="0090067C" w:rsidRPr="0090067C" w:rsidRDefault="0090067C" w:rsidP="0090067C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90067C">
        <w:rPr>
          <w:sz w:val="24"/>
          <w:szCs w:val="24"/>
        </w:rPr>
        <w:t>Potpora iz prethodne točke poduzetniku Nikici Španjolu dodjeljuje se zbog troškova nabave strojeva i opreme za obavljanje osnovne djelatnosti obrta.</w:t>
      </w:r>
    </w:p>
    <w:p w:rsidR="0090067C" w:rsidRPr="0090067C" w:rsidRDefault="0090067C" w:rsidP="0090067C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90067C">
        <w:rPr>
          <w:sz w:val="24"/>
          <w:szCs w:val="24"/>
        </w:rPr>
        <w:t>Zaključak se dostavlja Upravnom odjelu ureda Grada investicija i razvoja i Upravnom odjelu za financije na provedbu.</w:t>
      </w:r>
    </w:p>
    <w:p w:rsidR="0090067C" w:rsidRDefault="0090067C" w:rsidP="0090067C">
      <w:pPr>
        <w:spacing w:before="240" w:after="0" w:line="240" w:lineRule="auto"/>
        <w:jc w:val="both"/>
        <w:rPr>
          <w:sz w:val="24"/>
          <w:szCs w:val="24"/>
        </w:rPr>
      </w:pPr>
    </w:p>
    <w:p w:rsidR="0090067C" w:rsidRDefault="0090067C" w:rsidP="0090067C">
      <w:pPr>
        <w:spacing w:after="0" w:line="240" w:lineRule="auto"/>
        <w:rPr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90067C" w:rsidRDefault="0090067C" w:rsidP="0090067C">
      <w:pPr>
        <w:spacing w:after="0"/>
        <w:rPr>
          <w:b/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90067C" w:rsidRDefault="0090067C" w:rsidP="0090067C">
      <w:pPr>
        <w:spacing w:after="0"/>
        <w:rPr>
          <w:b/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023-01/26-01/139</w:t>
      </w: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2170-13/01-26-8</w:t>
      </w:r>
    </w:p>
    <w:p w:rsidR="0090067C" w:rsidRDefault="0090067C" w:rsidP="0090067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23. rujna 2026.</w:t>
      </w:r>
    </w:p>
    <w:p w:rsidR="0090067C" w:rsidRDefault="0090067C" w:rsidP="0090067C"/>
    <w:p w:rsidR="0090067C" w:rsidRDefault="0090067C"/>
    <w:sectPr w:rsidR="00900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2A"/>
    <w:rsid w:val="000962FA"/>
    <w:rsid w:val="002E012A"/>
    <w:rsid w:val="0056742F"/>
    <w:rsid w:val="006D7341"/>
    <w:rsid w:val="00790004"/>
    <w:rsid w:val="007E3682"/>
    <w:rsid w:val="0090067C"/>
    <w:rsid w:val="00D26277"/>
    <w:rsid w:val="00D54672"/>
    <w:rsid w:val="00FA3196"/>
    <w:rsid w:val="00FE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EC4F5"/>
  <w15:chartTrackingRefBased/>
  <w15:docId w15:val="{92E1EA4D-AB11-4AB7-8284-FF33E01D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12A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67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74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3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2142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9</cp:revision>
  <cp:lastPrinted>2026-09-23T08:31:00Z</cp:lastPrinted>
  <dcterms:created xsi:type="dcterms:W3CDTF">2026-09-22T12:38:00Z</dcterms:created>
  <dcterms:modified xsi:type="dcterms:W3CDTF">2026-09-23T08:35:00Z</dcterms:modified>
</cp:coreProperties>
</file>