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D6E" w:rsidRDefault="006F5D6E" w:rsidP="006F5D6E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24. rujna 2026. godine donosi,</w:t>
      </w:r>
    </w:p>
    <w:p w:rsidR="006F5D6E" w:rsidRDefault="006F5D6E" w:rsidP="006F5D6E">
      <w:pPr>
        <w:spacing w:after="0"/>
        <w:rPr>
          <w:sz w:val="24"/>
          <w:szCs w:val="24"/>
        </w:rPr>
      </w:pPr>
    </w:p>
    <w:p w:rsidR="006F5D6E" w:rsidRDefault="006F5D6E" w:rsidP="006F5D6E">
      <w:pPr>
        <w:spacing w:after="0"/>
        <w:rPr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F5D6E">
        <w:rPr>
          <w:sz w:val="24"/>
          <w:szCs w:val="24"/>
        </w:rPr>
        <w:t>Prihvaća se p</w:t>
      </w:r>
      <w:r>
        <w:rPr>
          <w:sz w:val="24"/>
          <w:szCs w:val="24"/>
        </w:rPr>
        <w:t xml:space="preserve">rijedlog jednostavne nabave za </w:t>
      </w:r>
      <w:r w:rsidRPr="006F5D6E">
        <w:rPr>
          <w:sz w:val="24"/>
          <w:szCs w:val="24"/>
        </w:rPr>
        <w:t>uređenje partera dječjeg igrališta vrti</w:t>
      </w:r>
      <w:r>
        <w:rPr>
          <w:sz w:val="24"/>
          <w:szCs w:val="24"/>
        </w:rPr>
        <w:t xml:space="preserve">ća Banjol temeljem ponude broj </w:t>
      </w:r>
      <w:r w:rsidRPr="006F5D6E">
        <w:rPr>
          <w:sz w:val="24"/>
          <w:szCs w:val="24"/>
        </w:rPr>
        <w:t xml:space="preserve">2026-1-4-191 Tome d.o.o. , </w:t>
      </w:r>
      <w:proofErr w:type="spellStart"/>
      <w:r w:rsidRPr="006F5D6E">
        <w:rPr>
          <w:sz w:val="24"/>
          <w:szCs w:val="24"/>
        </w:rPr>
        <w:t>Prikešte</w:t>
      </w:r>
      <w:proofErr w:type="spellEnd"/>
      <w:r w:rsidRPr="006F5D6E">
        <w:rPr>
          <w:sz w:val="24"/>
          <w:szCs w:val="24"/>
        </w:rPr>
        <w:t xml:space="preserve"> 14, 51513 Omišalj, OIB: 26823450720 od 10. rujna 2026. godine u iznosu od 11.000,00 € bez PDV-a (u privitku), te se supotpisuje obrazac zahtjevu za jednostavnu n</w:t>
      </w:r>
      <w:r>
        <w:rPr>
          <w:sz w:val="24"/>
          <w:szCs w:val="24"/>
        </w:rPr>
        <w:t>abavu (JN1 obrazac u privitku).</w:t>
      </w:r>
    </w:p>
    <w:p w:rsidR="006F5D6E" w:rsidRPr="006F5D6E" w:rsidRDefault="006F5D6E" w:rsidP="00642FF6">
      <w:pPr>
        <w:spacing w:after="0" w:line="240" w:lineRule="auto"/>
        <w:jc w:val="both"/>
        <w:rPr>
          <w:sz w:val="24"/>
          <w:szCs w:val="24"/>
        </w:rPr>
      </w:pPr>
    </w:p>
    <w:p w:rsidR="006F5D6E" w:rsidRDefault="006F5D6E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F5D6E">
        <w:rPr>
          <w:sz w:val="24"/>
          <w:szCs w:val="24"/>
        </w:rPr>
        <w:t>Sa tvrtkom iz točke 1. ovog Za</w:t>
      </w:r>
      <w:r>
        <w:rPr>
          <w:sz w:val="24"/>
          <w:szCs w:val="24"/>
        </w:rPr>
        <w:t>ključka sklopit će se Ugovor za</w:t>
      </w:r>
      <w:r w:rsidRPr="006F5D6E">
        <w:rPr>
          <w:sz w:val="24"/>
          <w:szCs w:val="24"/>
        </w:rPr>
        <w:t xml:space="preserve"> uređenje partera d</w:t>
      </w:r>
      <w:r>
        <w:rPr>
          <w:sz w:val="24"/>
          <w:szCs w:val="24"/>
        </w:rPr>
        <w:t>ječjeg igrališta vrtića Banjol.</w:t>
      </w:r>
    </w:p>
    <w:p w:rsidR="006F5D6E" w:rsidRPr="006F5D6E" w:rsidRDefault="006F5D6E" w:rsidP="00642FF6">
      <w:pPr>
        <w:spacing w:after="0" w:line="240" w:lineRule="auto"/>
        <w:jc w:val="both"/>
        <w:rPr>
          <w:sz w:val="24"/>
          <w:szCs w:val="24"/>
        </w:rPr>
      </w:pPr>
    </w:p>
    <w:p w:rsidR="006F5D6E" w:rsidRDefault="006F5D6E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F5D6E">
        <w:rPr>
          <w:sz w:val="24"/>
          <w:szCs w:val="24"/>
        </w:rPr>
        <w:t>Zaključak se dostavlja Upravnom odjelu za komunalni sustav i zaštitu okoliša i Upravnom odjelu za financije na provedbu.</w:t>
      </w: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F5D6E">
      <w:pPr>
        <w:spacing w:after="0" w:line="240" w:lineRule="auto"/>
        <w:rPr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F5D6E" w:rsidRDefault="006F5D6E" w:rsidP="006F5D6E">
      <w:pPr>
        <w:spacing w:after="0"/>
        <w:rPr>
          <w:b/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F5D6E" w:rsidRDefault="006F5D6E" w:rsidP="006F5D6E">
      <w:pPr>
        <w:spacing w:after="0"/>
        <w:rPr>
          <w:b/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023-01/26-01/140</w:t>
      </w: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6F5D6E" w:rsidRDefault="006F5D6E" w:rsidP="006F5D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24. rujna 2026.</w:t>
      </w:r>
    </w:p>
    <w:p w:rsidR="006F5D6E" w:rsidRDefault="006F5D6E" w:rsidP="006F5D6E"/>
    <w:p w:rsidR="000962FA" w:rsidRDefault="000962FA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/>
    <w:p w:rsidR="00642FF6" w:rsidRDefault="00642FF6" w:rsidP="00642FF6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24. rujna 2026. godine donosi,</w:t>
      </w:r>
    </w:p>
    <w:p w:rsidR="00642FF6" w:rsidRDefault="00642FF6" w:rsidP="00642FF6">
      <w:pPr>
        <w:spacing w:after="0"/>
        <w:rPr>
          <w:sz w:val="24"/>
          <w:szCs w:val="24"/>
        </w:rPr>
      </w:pPr>
    </w:p>
    <w:p w:rsidR="00642FF6" w:rsidRDefault="00642FF6" w:rsidP="00642FF6">
      <w:pPr>
        <w:spacing w:after="0"/>
        <w:rPr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42FF6">
        <w:rPr>
          <w:sz w:val="24"/>
          <w:szCs w:val="24"/>
        </w:rPr>
        <w:t>Prihvaća se prijedlog jednostavne nabave za  sanaciju grobnog polja u Supetarskoj Dragi temeljem ponude 17/96 VIGRA d.o.o. za graditeljstvo, Supetarska Draga 492, Rab, OIB: 16195452780 od 21. rujna 2026. godine u iznosu od 14.963,50 € bez PDV-a. (u privitku), te se supotpisuje obrazac zahtjevu za jednostavnu n</w:t>
      </w:r>
      <w:r>
        <w:rPr>
          <w:sz w:val="24"/>
          <w:szCs w:val="24"/>
        </w:rPr>
        <w:t>abavu (JN1 obrazac u privitku).</w:t>
      </w:r>
    </w:p>
    <w:p w:rsidR="00642FF6" w:rsidRPr="00642FF6" w:rsidRDefault="00642FF6" w:rsidP="00642FF6">
      <w:pPr>
        <w:spacing w:after="0" w:line="240" w:lineRule="auto"/>
        <w:jc w:val="both"/>
        <w:rPr>
          <w:sz w:val="24"/>
          <w:szCs w:val="24"/>
        </w:rPr>
      </w:pPr>
    </w:p>
    <w:p w:rsidR="00642FF6" w:rsidRPr="00642FF6" w:rsidRDefault="00642FF6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42FF6">
        <w:rPr>
          <w:sz w:val="24"/>
          <w:szCs w:val="24"/>
        </w:rPr>
        <w:t>Sa tvrtkom iz točke 1. ovog Zaključka sklopit će se Ugovor za  sanaciju grobnog polja u Supetarskoj Dragi.</w:t>
      </w:r>
    </w:p>
    <w:p w:rsidR="00642FF6" w:rsidRPr="00642FF6" w:rsidRDefault="00642FF6" w:rsidP="00642FF6">
      <w:pPr>
        <w:spacing w:after="0" w:line="240" w:lineRule="auto"/>
        <w:jc w:val="both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42FF6">
        <w:rPr>
          <w:sz w:val="24"/>
          <w:szCs w:val="24"/>
        </w:rPr>
        <w:t>Zaključak se dostavlja Upravnom odjelu za komunalni sustav i zaštitu okoliša i Upravnom odjelu za financije na provedbu.</w:t>
      </w:r>
    </w:p>
    <w:p w:rsidR="00642FF6" w:rsidRDefault="00642FF6" w:rsidP="00642FF6">
      <w:pPr>
        <w:spacing w:after="0" w:line="240" w:lineRule="auto"/>
        <w:jc w:val="both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023-01/26-01/140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24. rujna 2026.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24. rujna 2026. godine donosi,</w:t>
      </w:r>
    </w:p>
    <w:p w:rsidR="00642FF6" w:rsidRDefault="00642FF6" w:rsidP="00642FF6">
      <w:pPr>
        <w:spacing w:after="0"/>
        <w:rPr>
          <w:sz w:val="24"/>
          <w:szCs w:val="24"/>
        </w:rPr>
      </w:pPr>
    </w:p>
    <w:p w:rsidR="00642FF6" w:rsidRDefault="00642FF6" w:rsidP="00642FF6">
      <w:pPr>
        <w:spacing w:after="0"/>
        <w:rPr>
          <w:sz w:val="24"/>
          <w:szCs w:val="24"/>
        </w:rPr>
      </w:pPr>
    </w:p>
    <w:p w:rsidR="00642FF6" w:rsidRP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Pr="00642FF6" w:rsidRDefault="00642FF6" w:rsidP="00642FF6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42FF6">
        <w:rPr>
          <w:sz w:val="24"/>
          <w:szCs w:val="24"/>
        </w:rPr>
        <w:t>Donosi se Odluka o početku postupka jednostavne nabave za sanaciju dijela nerazvrstane ceste BN 10.</w:t>
      </w:r>
    </w:p>
    <w:p w:rsidR="00642FF6" w:rsidRPr="00642FF6" w:rsidRDefault="00642FF6" w:rsidP="00642FF6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42FF6">
        <w:rPr>
          <w:sz w:val="24"/>
          <w:szCs w:val="24"/>
        </w:rPr>
        <w:t>Zaključak se dostavlja Upravnom odjelu za komunalni sustav i zaštitu okoliša i Upravnom odjelu za financije.</w:t>
      </w:r>
    </w:p>
    <w:p w:rsidR="00642FF6" w:rsidRPr="00642FF6" w:rsidRDefault="00642FF6" w:rsidP="00642FF6">
      <w:pPr>
        <w:spacing w:before="240"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 w:line="240" w:lineRule="auto"/>
        <w:rPr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023-01/26-01/140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24. rujna 2026.</w:t>
      </w: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Default="00642FF6" w:rsidP="00642FF6">
      <w:pPr>
        <w:spacing w:after="0"/>
        <w:rPr>
          <w:b/>
          <w:sz w:val="24"/>
          <w:szCs w:val="24"/>
        </w:rPr>
      </w:pPr>
    </w:p>
    <w:p w:rsidR="00642FF6" w:rsidRPr="00642FF6" w:rsidRDefault="00642FF6" w:rsidP="00642FF6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lastRenderedPageBreak/>
        <w:t>Temeljem članka 8. Pravilnika o provedbi postupka jednostavne nabave roba, usluga i radova, Službene novine PGŽ broj 33/2026 Gradonačelnik Gr</w:t>
      </w:r>
      <w:r>
        <w:rPr>
          <w:rFonts w:eastAsia="Times New Roman"/>
          <w:kern w:val="0"/>
          <w:lang w:eastAsia="hr-HR"/>
        </w:rPr>
        <w:t>ada Raba dana 24. rujna</w:t>
      </w:r>
      <w:r w:rsidRPr="00642FF6">
        <w:rPr>
          <w:rFonts w:eastAsia="Times New Roman"/>
          <w:kern w:val="0"/>
          <w:lang w:eastAsia="hr-HR"/>
        </w:rPr>
        <w:t xml:space="preserve"> 2026. godine donosi</w:t>
      </w:r>
    </w:p>
    <w:p w:rsidR="00642FF6" w:rsidRPr="00642FF6" w:rsidRDefault="00642FF6" w:rsidP="00642FF6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642FF6">
        <w:rPr>
          <w:rFonts w:eastAsia="Times New Roman"/>
          <w:b/>
          <w:kern w:val="0"/>
          <w:lang w:eastAsia="hr-HR"/>
        </w:rPr>
        <w:t>O  D  L  U  K  U</w:t>
      </w:r>
    </w:p>
    <w:p w:rsidR="00642FF6" w:rsidRPr="00642FF6" w:rsidRDefault="00642FF6" w:rsidP="00642FF6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642FF6">
        <w:rPr>
          <w:rFonts w:eastAsia="Times New Roman"/>
          <w:b/>
          <w:kern w:val="0"/>
          <w:lang w:eastAsia="hr-HR"/>
        </w:rPr>
        <w:t>o početku postupka jednostavne nabave</w:t>
      </w:r>
    </w:p>
    <w:p w:rsidR="00642FF6" w:rsidRPr="00642FF6" w:rsidRDefault="00642FF6" w:rsidP="00642FF6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Javni naručitelj: Grad Rab, Trg Municipium Arba 2, OIB: 09555102027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Predmet nabave: Sanacija dijela nerazvrstane ceste BN 10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Procijenjena vrijednost: 17.600,00 € bez PDV-a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Planirana vrijednost nabave: 22.000,00 € sa PDV-om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Izvor:  Proračun Grada Raba za 2026. godinu</w:t>
      </w:r>
    </w:p>
    <w:p w:rsidR="00642FF6" w:rsidRPr="00642FF6" w:rsidRDefault="00642FF6" w:rsidP="00642FF6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Evidencijski broj nabave: 149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ind w:left="1843" w:hanging="1843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Zakonska osnova: Članak  8. Pravilnika o provedbi postupka jednostavne nabave roba, usluga i radova, KLASA: 024-04/26-01/04 ; URBROJ: 2170-13-02-01/02-26-12 od 14. kolovoza</w:t>
      </w:r>
    </w:p>
    <w:p w:rsidR="00642FF6" w:rsidRPr="00642FF6" w:rsidRDefault="00642FF6" w:rsidP="00642FF6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Odabrani postupak javne nabave: Postupak jednostavne nabave</w:t>
      </w:r>
    </w:p>
    <w:p w:rsidR="00642FF6" w:rsidRPr="00642FF6" w:rsidRDefault="00642FF6" w:rsidP="00642FF6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Naziv odjela koji pokreće postupak: Upravni odjel za komunalni sustav i zaštitu okoliša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Ovlašteni predstavnici javnog naručitelja:</w:t>
      </w:r>
      <w:r w:rsidRPr="00642FF6">
        <w:rPr>
          <w:rFonts w:eastAsia="Times New Roman"/>
          <w:kern w:val="0"/>
          <w:lang w:eastAsia="hr-HR"/>
        </w:rPr>
        <w:tab/>
        <w:t>Gordan Martinovski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ab/>
      </w:r>
      <w:r w:rsidRPr="00642FF6">
        <w:rPr>
          <w:rFonts w:eastAsia="Times New Roman"/>
          <w:kern w:val="0"/>
          <w:lang w:eastAsia="hr-HR"/>
        </w:rPr>
        <w:tab/>
        <w:t>Elada Matahlija Vidas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ab/>
      </w:r>
      <w:r w:rsidRPr="00642FF6">
        <w:rPr>
          <w:rFonts w:eastAsia="Times New Roman"/>
          <w:kern w:val="0"/>
          <w:lang w:eastAsia="hr-HR"/>
        </w:rPr>
        <w:tab/>
        <w:t xml:space="preserve">Marija Buza - Vidas 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ab/>
      </w:r>
      <w:r w:rsidRPr="00642FF6">
        <w:rPr>
          <w:rFonts w:eastAsia="Times New Roman"/>
          <w:kern w:val="0"/>
          <w:lang w:eastAsia="hr-HR"/>
        </w:rPr>
        <w:tab/>
        <w:t>Iva Jakuc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ab/>
      </w:r>
      <w:r w:rsidRPr="00642FF6">
        <w:rPr>
          <w:rFonts w:eastAsia="Times New Roman"/>
          <w:kern w:val="0"/>
          <w:lang w:eastAsia="hr-HR"/>
        </w:rPr>
        <w:tab/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 xml:space="preserve">Poziv na dostavu ponuda upućuje se na tri gospodarska subjekta: 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 xml:space="preserve">1. „Iskop i prijevoz stvari“- vl. Gašpar </w:t>
      </w:r>
      <w:proofErr w:type="spellStart"/>
      <w:r w:rsidRPr="00642FF6">
        <w:rPr>
          <w:rFonts w:eastAsia="Times New Roman"/>
          <w:kern w:val="0"/>
          <w:lang w:eastAsia="hr-HR"/>
        </w:rPr>
        <w:t>Preka</w:t>
      </w:r>
      <w:proofErr w:type="spellEnd"/>
      <w:r w:rsidRPr="00642FF6">
        <w:rPr>
          <w:rFonts w:eastAsia="Times New Roman"/>
          <w:kern w:val="0"/>
          <w:lang w:eastAsia="hr-HR"/>
        </w:rPr>
        <w:t xml:space="preserve">, Rab, Supetarska Draga 426, OIB: 69271078425 </w:t>
      </w:r>
    </w:p>
    <w:p w:rsidR="00642FF6" w:rsidRPr="00642FF6" w:rsidRDefault="00642FF6" w:rsidP="00642FF6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2. Obrt "Ronilačke usluge" - vl. Hrvoje Ribarić, Rab, Palit 281, OIB: 79242729026</w:t>
      </w:r>
    </w:p>
    <w:p w:rsidR="00642FF6" w:rsidRPr="00642FF6" w:rsidRDefault="00642FF6" w:rsidP="00642FF6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3. Zidarski obrt GUŠĆIĆ, vl. Marijan Gušćić, Rab, Kampor 433, OIB: 87445615270</w:t>
      </w:r>
    </w:p>
    <w:p w:rsidR="00642FF6" w:rsidRPr="00642FF6" w:rsidRDefault="00642FF6" w:rsidP="00642FF6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Kriterij za odabir ponude: Najniža cijena</w:t>
      </w: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42FF6" w:rsidRP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42FF6">
        <w:rPr>
          <w:rFonts w:eastAsia="Times New Roman"/>
          <w:kern w:val="0"/>
          <w:lang w:eastAsia="hr-HR"/>
        </w:rPr>
        <w:t>Odgovorna osoba javnog naručitelja: Nikola Grgurić</w:t>
      </w:r>
    </w:p>
    <w:p w:rsidR="00642FF6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36B9E" w:rsidRDefault="00636B9E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96EE3" w:rsidRDefault="00696EE3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696EE3" w:rsidRPr="00642FF6" w:rsidRDefault="00696EE3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D1722B" w:rsidRDefault="00D1722B" w:rsidP="00D1722B">
      <w:pPr>
        <w:spacing w:after="0" w:line="240" w:lineRule="auto"/>
        <w:ind w:left="4248" w:hanging="4"/>
        <w:jc w:val="both"/>
        <w:rPr>
          <w:rFonts w:eastAsia="Times New Roman"/>
          <w:kern w:val="0"/>
          <w:lang w:eastAsia="hr-HR"/>
        </w:rPr>
      </w:pPr>
      <w:r>
        <w:rPr>
          <w:rFonts w:eastAsia="Times New Roman"/>
          <w:kern w:val="0"/>
          <w:lang w:eastAsia="hr-HR"/>
        </w:rPr>
        <w:t xml:space="preserve">                         </w:t>
      </w:r>
      <w:r w:rsidR="00505EC6" w:rsidRPr="00505EC6">
        <w:rPr>
          <w:rFonts w:eastAsia="Times New Roman"/>
          <w:kern w:val="0"/>
          <w:lang w:eastAsia="hr-HR"/>
        </w:rPr>
        <w:t>GRADONAČELNIK</w:t>
      </w:r>
    </w:p>
    <w:p w:rsidR="00D1722B" w:rsidRDefault="00D1722B" w:rsidP="00D1722B">
      <w:pPr>
        <w:spacing w:after="0" w:line="240" w:lineRule="auto"/>
        <w:ind w:left="4248" w:hanging="4"/>
        <w:jc w:val="both"/>
        <w:rPr>
          <w:rFonts w:eastAsia="Times New Roman"/>
          <w:kern w:val="0"/>
          <w:lang w:eastAsia="hr-HR"/>
        </w:rPr>
      </w:pPr>
    </w:p>
    <w:p w:rsidR="00F43AD9" w:rsidRPr="00642FF6" w:rsidRDefault="00505EC6" w:rsidP="00D1722B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r w:rsidRPr="00505EC6">
        <w:rPr>
          <w:rFonts w:eastAsia="Times New Roman"/>
          <w:kern w:val="0"/>
          <w:lang w:eastAsia="hr-HR"/>
        </w:rPr>
        <w:tab/>
      </w:r>
      <w:r w:rsidRPr="00505EC6">
        <w:rPr>
          <w:rFonts w:eastAsia="Times New Roman"/>
          <w:kern w:val="0"/>
          <w:lang w:eastAsia="hr-HR"/>
        </w:rPr>
        <w:tab/>
      </w:r>
      <w:r w:rsidRPr="00505EC6">
        <w:rPr>
          <w:rFonts w:eastAsia="Times New Roman"/>
          <w:kern w:val="0"/>
          <w:lang w:eastAsia="hr-HR"/>
        </w:rPr>
        <w:tab/>
      </w:r>
      <w:r w:rsidRPr="00505EC6">
        <w:rPr>
          <w:rFonts w:eastAsia="Times New Roman"/>
          <w:kern w:val="0"/>
          <w:lang w:eastAsia="hr-HR"/>
        </w:rPr>
        <w:tab/>
        <w:t xml:space="preserve">            </w:t>
      </w:r>
      <w:r w:rsidR="00D1722B">
        <w:rPr>
          <w:rFonts w:eastAsia="Times New Roman"/>
          <w:kern w:val="0"/>
          <w:lang w:eastAsia="hr-HR"/>
        </w:rPr>
        <w:t xml:space="preserve">                             </w:t>
      </w:r>
      <w:r w:rsidRPr="00505EC6">
        <w:rPr>
          <w:rFonts w:eastAsia="Times New Roman"/>
          <w:kern w:val="0"/>
          <w:lang w:eastAsia="hr-HR"/>
        </w:rPr>
        <w:t xml:space="preserve"> </w:t>
      </w:r>
      <w:r w:rsidR="00D1722B">
        <w:rPr>
          <w:rFonts w:eastAsia="Times New Roman"/>
          <w:kern w:val="0"/>
          <w:lang w:eastAsia="hr-HR"/>
        </w:rPr>
        <w:t xml:space="preserve">         Nikola Grgurić, dipl. oec.</w:t>
      </w:r>
      <w:r w:rsidRPr="00505EC6">
        <w:rPr>
          <w:rFonts w:eastAsia="Times New Roman"/>
          <w:kern w:val="0"/>
          <w:lang w:eastAsia="hr-HR"/>
        </w:rPr>
        <w:t xml:space="preserve">    </w:t>
      </w:r>
      <w:r w:rsidRPr="00505EC6">
        <w:rPr>
          <w:rFonts w:eastAsia="Times New Roman"/>
          <w:kern w:val="0"/>
          <w:lang w:eastAsia="hr-HR"/>
        </w:rPr>
        <w:tab/>
      </w:r>
      <w:r w:rsidRPr="00505EC6">
        <w:rPr>
          <w:rFonts w:eastAsia="Times New Roman"/>
          <w:kern w:val="0"/>
          <w:lang w:eastAsia="hr-HR"/>
        </w:rPr>
        <w:tab/>
      </w:r>
      <w:r w:rsidRPr="00505EC6">
        <w:rPr>
          <w:rFonts w:eastAsia="Times New Roman"/>
          <w:kern w:val="0"/>
          <w:lang w:eastAsia="hr-HR"/>
        </w:rPr>
        <w:tab/>
        <w:t xml:space="preserve">   </w:t>
      </w:r>
      <w:r>
        <w:rPr>
          <w:rFonts w:eastAsia="Times New Roman"/>
          <w:kern w:val="0"/>
          <w:lang w:eastAsia="hr-HR"/>
        </w:rPr>
        <w:t xml:space="preserve">                                            </w:t>
      </w:r>
    </w:p>
    <w:p w:rsidR="00642FF6" w:rsidRPr="006D6969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  <w:r w:rsidRPr="006D6969">
        <w:rPr>
          <w:rFonts w:eastAsia="Times New Roman"/>
          <w:kern w:val="0"/>
          <w:lang w:eastAsia="hr-HR"/>
        </w:rPr>
        <w:tab/>
      </w:r>
    </w:p>
    <w:p w:rsidR="00642FF6" w:rsidRPr="006D6969" w:rsidRDefault="00642FF6" w:rsidP="00A20DBA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r w:rsidRPr="006D6969">
        <w:rPr>
          <w:rFonts w:eastAsia="Times New Roman"/>
          <w:kern w:val="0"/>
          <w:lang w:eastAsia="hr-HR"/>
        </w:rPr>
        <w:t>KLASA:</w:t>
      </w:r>
      <w:r w:rsidRPr="006D6969">
        <w:t xml:space="preserve"> </w:t>
      </w:r>
      <w:r w:rsidRPr="006D6969">
        <w:rPr>
          <w:rFonts w:eastAsia="Times New Roman"/>
          <w:kern w:val="0"/>
          <w:lang w:eastAsia="hr-HR"/>
        </w:rPr>
        <w:t>023-01/26-01/140</w:t>
      </w:r>
    </w:p>
    <w:p w:rsidR="00642FF6" w:rsidRPr="006D6969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D6969">
        <w:rPr>
          <w:rFonts w:eastAsia="Times New Roman"/>
          <w:kern w:val="0"/>
          <w:lang w:eastAsia="hr-HR"/>
        </w:rPr>
        <w:t>URBROJ: 2170-13/01-26-3</w:t>
      </w:r>
      <w:r w:rsidR="00F43AD9" w:rsidRPr="006D6969">
        <w:rPr>
          <w:rFonts w:eastAsia="Times New Roman"/>
          <w:kern w:val="0"/>
          <w:lang w:eastAsia="hr-HR"/>
        </w:rPr>
        <w:t>-1</w:t>
      </w:r>
      <w:r w:rsidR="00F43AD9" w:rsidRPr="006D6969">
        <w:rPr>
          <w:rFonts w:eastAsia="Times New Roman"/>
          <w:kern w:val="0"/>
          <w:lang w:eastAsia="hr-HR"/>
        </w:rPr>
        <w:tab/>
      </w:r>
    </w:p>
    <w:p w:rsidR="00642FF6" w:rsidRPr="006D6969" w:rsidRDefault="00642FF6" w:rsidP="00642FF6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6D6969">
        <w:rPr>
          <w:rFonts w:eastAsia="Times New Roman"/>
          <w:kern w:val="0"/>
          <w:lang w:eastAsia="hr-HR"/>
        </w:rPr>
        <w:t>Rab,</w:t>
      </w:r>
      <w:r w:rsidR="00F43AD9" w:rsidRPr="006D6969">
        <w:rPr>
          <w:rFonts w:eastAsia="Times New Roman"/>
          <w:kern w:val="0"/>
          <w:lang w:eastAsia="hr-HR"/>
        </w:rPr>
        <w:t xml:space="preserve"> 24. rujna 2026. godine</w:t>
      </w:r>
    </w:p>
    <w:p w:rsidR="009D69F6" w:rsidRDefault="009D69F6" w:rsidP="009D69F6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24. rujna 2026. godine donosi,</w:t>
      </w:r>
    </w:p>
    <w:p w:rsidR="009D69F6" w:rsidRDefault="009D69F6" w:rsidP="009D69F6">
      <w:pPr>
        <w:spacing w:after="0"/>
        <w:rPr>
          <w:sz w:val="24"/>
          <w:szCs w:val="24"/>
        </w:rPr>
      </w:pPr>
    </w:p>
    <w:p w:rsidR="009D69F6" w:rsidRDefault="009D69F6" w:rsidP="009D69F6">
      <w:pPr>
        <w:spacing w:after="0"/>
        <w:rPr>
          <w:sz w:val="24"/>
          <w:szCs w:val="24"/>
        </w:rPr>
      </w:pPr>
    </w:p>
    <w:p w:rsidR="009D69F6" w:rsidRPr="00642F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D69F6" w:rsidRDefault="009D69F6" w:rsidP="009D69F6">
      <w:pPr>
        <w:spacing w:after="0" w:line="240" w:lineRule="auto"/>
        <w:rPr>
          <w:sz w:val="24"/>
          <w:szCs w:val="24"/>
        </w:rPr>
      </w:pPr>
    </w:p>
    <w:p w:rsidR="009D69F6" w:rsidRDefault="009D69F6" w:rsidP="009D69F6">
      <w:pPr>
        <w:spacing w:after="0" w:line="240" w:lineRule="auto"/>
        <w:rPr>
          <w:sz w:val="24"/>
          <w:szCs w:val="24"/>
        </w:rPr>
      </w:pPr>
    </w:p>
    <w:p w:rsidR="009D69F6" w:rsidRPr="009D69F6" w:rsidRDefault="009D69F6" w:rsidP="009D69F6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D69F6">
        <w:rPr>
          <w:sz w:val="24"/>
          <w:szCs w:val="24"/>
        </w:rPr>
        <w:t>Donosi se Odluka o početku postupka jednostavne nabave za sanaciju dijela nerazvrstane ceste BN 33.</w:t>
      </w:r>
    </w:p>
    <w:p w:rsidR="009D69F6" w:rsidRDefault="009D69F6" w:rsidP="009D69F6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9D69F6">
        <w:rPr>
          <w:sz w:val="24"/>
          <w:szCs w:val="24"/>
        </w:rPr>
        <w:t>Zaključak se dostavlja Upravnom odjelu za komunalni sustav i zaštitu okoliša i Upravnom odjelu za financije.</w:t>
      </w:r>
    </w:p>
    <w:p w:rsidR="009D69F6" w:rsidRDefault="009D69F6" w:rsidP="009D69F6">
      <w:pPr>
        <w:spacing w:before="240" w:after="0" w:line="240" w:lineRule="auto"/>
        <w:jc w:val="both"/>
        <w:rPr>
          <w:sz w:val="24"/>
          <w:szCs w:val="24"/>
        </w:rPr>
      </w:pPr>
    </w:p>
    <w:p w:rsidR="009D69F6" w:rsidRDefault="009D69F6" w:rsidP="009D69F6">
      <w:pPr>
        <w:spacing w:before="240" w:after="0" w:line="240" w:lineRule="auto"/>
        <w:jc w:val="both"/>
        <w:rPr>
          <w:sz w:val="24"/>
          <w:szCs w:val="24"/>
        </w:rPr>
      </w:pPr>
    </w:p>
    <w:p w:rsidR="009D69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D69F6" w:rsidRDefault="009D69F6" w:rsidP="009D69F6">
      <w:pPr>
        <w:spacing w:after="0"/>
        <w:rPr>
          <w:b/>
          <w:sz w:val="24"/>
          <w:szCs w:val="24"/>
        </w:rPr>
      </w:pPr>
    </w:p>
    <w:p w:rsidR="009D69F6" w:rsidRDefault="009D69F6" w:rsidP="009D69F6">
      <w:pPr>
        <w:spacing w:after="0"/>
        <w:rPr>
          <w:b/>
          <w:sz w:val="24"/>
          <w:szCs w:val="24"/>
        </w:rPr>
      </w:pPr>
    </w:p>
    <w:p w:rsidR="009D69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9D69F6" w:rsidRDefault="009D69F6" w:rsidP="009D69F6">
      <w:pPr>
        <w:spacing w:after="0"/>
        <w:rPr>
          <w:b/>
          <w:sz w:val="24"/>
          <w:szCs w:val="24"/>
        </w:rPr>
      </w:pPr>
    </w:p>
    <w:p w:rsidR="009D69F6" w:rsidRDefault="009D69F6" w:rsidP="009D69F6">
      <w:pPr>
        <w:spacing w:after="0"/>
        <w:rPr>
          <w:b/>
          <w:sz w:val="24"/>
          <w:szCs w:val="24"/>
        </w:rPr>
      </w:pPr>
    </w:p>
    <w:p w:rsidR="009D69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023-01/26-01/140</w:t>
      </w:r>
    </w:p>
    <w:p w:rsidR="009D69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9D69F6" w:rsidRDefault="009D69F6" w:rsidP="009D69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24. rujna 2026.</w:t>
      </w:r>
    </w:p>
    <w:p w:rsidR="009D69F6" w:rsidRDefault="009D69F6" w:rsidP="009D69F6">
      <w:pPr>
        <w:spacing w:after="0"/>
        <w:rPr>
          <w:b/>
          <w:sz w:val="24"/>
          <w:szCs w:val="24"/>
        </w:rPr>
      </w:pPr>
    </w:p>
    <w:p w:rsidR="00642FF6" w:rsidRDefault="00642FF6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Default="00197310"/>
    <w:p w:rsidR="00197310" w:rsidRPr="00197310" w:rsidRDefault="00197310" w:rsidP="00197310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lastRenderedPageBreak/>
        <w:t xml:space="preserve">Temeljem članka 8. Pravilnika o provedbi postupka jednostavne nabave roba, usluga i radova, Službene novine PGŽ broj 33/2026 Gradonačelnik Grada Raba dana </w:t>
      </w:r>
      <w:r w:rsidR="00C55B20">
        <w:rPr>
          <w:rFonts w:eastAsia="Times New Roman"/>
          <w:kern w:val="0"/>
          <w:lang w:eastAsia="hr-HR"/>
        </w:rPr>
        <w:t>24. rujna</w:t>
      </w:r>
      <w:r w:rsidRPr="00197310">
        <w:rPr>
          <w:rFonts w:eastAsia="Times New Roman"/>
          <w:kern w:val="0"/>
          <w:lang w:eastAsia="hr-HR"/>
        </w:rPr>
        <w:t xml:space="preserve"> 2026. godine donosi</w:t>
      </w:r>
    </w:p>
    <w:p w:rsidR="00197310" w:rsidRPr="00197310" w:rsidRDefault="00197310" w:rsidP="00197310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197310">
        <w:rPr>
          <w:rFonts w:eastAsia="Times New Roman"/>
          <w:b/>
          <w:kern w:val="0"/>
          <w:lang w:eastAsia="hr-HR"/>
        </w:rPr>
        <w:t>O  D  L  U  K  U</w:t>
      </w:r>
    </w:p>
    <w:p w:rsidR="00197310" w:rsidRPr="00197310" w:rsidRDefault="00197310" w:rsidP="00197310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197310">
        <w:rPr>
          <w:rFonts w:eastAsia="Times New Roman"/>
          <w:b/>
          <w:kern w:val="0"/>
          <w:lang w:eastAsia="hr-HR"/>
        </w:rPr>
        <w:t>o početku postupka jednostavne nabave</w:t>
      </w:r>
    </w:p>
    <w:p w:rsidR="00197310" w:rsidRPr="00197310" w:rsidRDefault="00197310" w:rsidP="00197310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Javni naručitelj: Grad Rab, Trg Municipium Arba 2, OIB: 09555102027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Predmet nabave: Sanacija dijela nerazvrstane ceste BN 33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Procijenjena vrijednost: 31.200,00 € bez PDV-a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Planirana vrijednost nabave: 39.000,00 € sa PDV-om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Izvor:  Proračun Grada Raba za 2026. godinu</w:t>
      </w:r>
    </w:p>
    <w:p w:rsidR="00197310" w:rsidRPr="00197310" w:rsidRDefault="00197310" w:rsidP="00197310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Evidencijski broj nabave: 147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ind w:left="1843" w:hanging="1843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Zakonska osnova: Članak  8. Pravilnika o provedbi postupka jednostavne nabave roba, usluga i radova, KLASA: 024-04/26-01/04 ; URBROJ: 2170-13-02-01/02-26-12 od 14. kolovoza</w:t>
      </w:r>
    </w:p>
    <w:p w:rsidR="00197310" w:rsidRPr="00197310" w:rsidRDefault="00197310" w:rsidP="00197310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Odabrani postupak javne nabave: Postupak jednostavne nabave</w:t>
      </w:r>
    </w:p>
    <w:p w:rsidR="00197310" w:rsidRPr="00197310" w:rsidRDefault="00197310" w:rsidP="00197310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Naziv odjela koji pokreće postupak: Upravni odjel za komunalni sustav i zaštitu okoliša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Ovlašteni predstavnici javnog naručitelja:</w:t>
      </w:r>
      <w:r w:rsidRPr="00197310">
        <w:rPr>
          <w:rFonts w:eastAsia="Times New Roman"/>
          <w:kern w:val="0"/>
          <w:lang w:eastAsia="hr-HR"/>
        </w:rPr>
        <w:tab/>
        <w:t>Gordan Martinovski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  <w:t>Elada Matahlija Vidas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  <w:t xml:space="preserve">Marija Buza - Vidas 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  <w:t>Iva Jakuc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 xml:space="preserve">Poziv na dostavu ponuda upućuje se na tri gospodarska subjekta: 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 xml:space="preserve">1. „Iskop i prijevoz stvari“- vl. Gašpar </w:t>
      </w:r>
      <w:proofErr w:type="spellStart"/>
      <w:r w:rsidRPr="00197310">
        <w:rPr>
          <w:rFonts w:eastAsia="Times New Roman"/>
          <w:kern w:val="0"/>
          <w:lang w:eastAsia="hr-HR"/>
        </w:rPr>
        <w:t>Preka</w:t>
      </w:r>
      <w:proofErr w:type="spellEnd"/>
      <w:r w:rsidRPr="00197310">
        <w:rPr>
          <w:rFonts w:eastAsia="Times New Roman"/>
          <w:kern w:val="0"/>
          <w:lang w:eastAsia="hr-HR"/>
        </w:rPr>
        <w:t xml:space="preserve">, Rab, Supetarska Draga 426, OIB: 69271078425 </w:t>
      </w:r>
    </w:p>
    <w:p w:rsidR="00197310" w:rsidRPr="00197310" w:rsidRDefault="00197310" w:rsidP="00197310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2. Obrt "Ronilačke usluge" - vl. Hrvoje Ribarić, Rab, Palit 281, OIB: 79242729026</w:t>
      </w:r>
    </w:p>
    <w:p w:rsidR="00197310" w:rsidRPr="00197310" w:rsidRDefault="00197310" w:rsidP="00197310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3. Zidarski obrt GUŠĆIĆ, vl. Marijan Gušćić, Rab, Kampor 433, OIB: 87445615270</w:t>
      </w:r>
    </w:p>
    <w:p w:rsidR="00197310" w:rsidRPr="00197310" w:rsidRDefault="00197310" w:rsidP="00197310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Kriterij za odabir ponude: Najniža cijena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Odgovorna osoba javnog naručitelja: Nikola Grgurić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55B20" w:rsidRDefault="00197310" w:rsidP="00C55B2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</w:p>
    <w:p w:rsidR="00C55B20" w:rsidRDefault="00C55B20" w:rsidP="00C55B2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>
        <w:rPr>
          <w:rFonts w:eastAsia="Times New Roman"/>
          <w:kern w:val="0"/>
          <w:lang w:eastAsia="hr-HR"/>
        </w:rPr>
        <w:t xml:space="preserve"> </w:t>
      </w:r>
      <w:r w:rsidR="00197310" w:rsidRPr="00197310">
        <w:rPr>
          <w:rFonts w:eastAsia="Times New Roman"/>
          <w:kern w:val="0"/>
          <w:lang w:eastAsia="hr-HR"/>
        </w:rPr>
        <w:tab/>
      </w:r>
      <w:r w:rsidR="00197310" w:rsidRPr="00197310">
        <w:rPr>
          <w:rFonts w:eastAsia="Times New Roman"/>
          <w:kern w:val="0"/>
          <w:lang w:eastAsia="hr-HR"/>
        </w:rPr>
        <w:tab/>
      </w:r>
      <w:r w:rsidR="00197310" w:rsidRPr="00197310">
        <w:rPr>
          <w:rFonts w:eastAsia="Times New Roman"/>
          <w:kern w:val="0"/>
          <w:lang w:eastAsia="hr-HR"/>
        </w:rPr>
        <w:tab/>
      </w:r>
      <w:r>
        <w:rPr>
          <w:rFonts w:eastAsia="Times New Roman"/>
          <w:kern w:val="0"/>
          <w:lang w:eastAsia="hr-HR"/>
        </w:rPr>
        <w:t xml:space="preserve">             GRADONAČELNIK:</w:t>
      </w:r>
    </w:p>
    <w:p w:rsidR="00C55B20" w:rsidRDefault="00C55B2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="00C55B20">
        <w:rPr>
          <w:rFonts w:eastAsia="Times New Roman"/>
          <w:kern w:val="0"/>
          <w:lang w:eastAsia="hr-HR"/>
        </w:rPr>
        <w:t xml:space="preserve">             </w:t>
      </w:r>
      <w:r w:rsidRPr="00197310">
        <w:rPr>
          <w:rFonts w:eastAsia="Times New Roman"/>
          <w:kern w:val="0"/>
          <w:lang w:eastAsia="hr-HR"/>
        </w:rPr>
        <w:t>Nikola Grgurić</w:t>
      </w:r>
      <w:r w:rsidR="00C55B20">
        <w:rPr>
          <w:rFonts w:eastAsia="Times New Roman"/>
          <w:kern w:val="0"/>
          <w:lang w:eastAsia="hr-HR"/>
        </w:rPr>
        <w:t>, dipl. oec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  <w:r w:rsidRPr="00197310">
        <w:rPr>
          <w:rFonts w:eastAsia="Times New Roman"/>
          <w:kern w:val="0"/>
          <w:lang w:eastAsia="hr-HR"/>
        </w:rPr>
        <w:tab/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KLASA:</w:t>
      </w:r>
      <w:r w:rsidRPr="00197310">
        <w:t xml:space="preserve"> </w:t>
      </w:r>
      <w:r w:rsidRPr="00197310">
        <w:rPr>
          <w:rFonts w:eastAsia="Times New Roman"/>
          <w:kern w:val="0"/>
          <w:lang w:eastAsia="hr-HR"/>
        </w:rPr>
        <w:t>023-01/26-01/140</w:t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URBROJ:</w:t>
      </w:r>
      <w:r>
        <w:rPr>
          <w:rFonts w:eastAsia="Times New Roman"/>
          <w:kern w:val="0"/>
          <w:lang w:eastAsia="hr-HR"/>
        </w:rPr>
        <w:t xml:space="preserve"> </w:t>
      </w:r>
      <w:r w:rsidRPr="00197310">
        <w:rPr>
          <w:rFonts w:eastAsia="Times New Roman"/>
          <w:kern w:val="0"/>
          <w:lang w:eastAsia="hr-HR"/>
        </w:rPr>
        <w:t>2170-13/01-26-4</w:t>
      </w:r>
      <w:r>
        <w:rPr>
          <w:rFonts w:eastAsia="Times New Roman"/>
          <w:kern w:val="0"/>
          <w:lang w:eastAsia="hr-HR"/>
        </w:rPr>
        <w:t>-1</w:t>
      </w:r>
      <w:r>
        <w:rPr>
          <w:rFonts w:eastAsia="Times New Roman"/>
          <w:kern w:val="0"/>
          <w:lang w:eastAsia="hr-HR"/>
        </w:rPr>
        <w:tab/>
      </w:r>
    </w:p>
    <w:p w:rsidR="00197310" w:rsidRPr="00197310" w:rsidRDefault="00197310" w:rsidP="00197310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197310">
        <w:rPr>
          <w:rFonts w:eastAsia="Times New Roman"/>
          <w:kern w:val="0"/>
          <w:lang w:eastAsia="hr-HR"/>
        </w:rPr>
        <w:t>Rab,</w:t>
      </w:r>
      <w:r>
        <w:rPr>
          <w:rFonts w:eastAsia="Times New Roman"/>
          <w:kern w:val="0"/>
          <w:lang w:eastAsia="hr-HR"/>
        </w:rPr>
        <w:t xml:space="preserve"> 24. rujna 2026. godine</w:t>
      </w:r>
    </w:p>
    <w:p w:rsidR="00197310" w:rsidRDefault="00197310"/>
    <w:p w:rsidR="00DD484B" w:rsidRDefault="00DD484B"/>
    <w:p w:rsidR="00DD484B" w:rsidRDefault="00DD484B" w:rsidP="00DD484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</w:t>
      </w:r>
      <w:bookmarkStart w:id="0" w:name="_GoBack"/>
      <w:bookmarkEnd w:id="0"/>
      <w:r>
        <w:rPr>
          <w:sz w:val="24"/>
          <w:szCs w:val="24"/>
        </w:rPr>
        <w:t>PGŽ“ br. 4/21), gradonačelnik Grada Raba dana 24. rujna 2026. godine donosi,</w:t>
      </w:r>
    </w:p>
    <w:p w:rsidR="00DD484B" w:rsidRDefault="00DD484B" w:rsidP="00DD484B">
      <w:pPr>
        <w:spacing w:after="0"/>
        <w:rPr>
          <w:sz w:val="24"/>
          <w:szCs w:val="24"/>
        </w:rPr>
      </w:pPr>
    </w:p>
    <w:p w:rsidR="00DD484B" w:rsidRDefault="00DD484B" w:rsidP="00DD484B">
      <w:pPr>
        <w:spacing w:after="0"/>
        <w:rPr>
          <w:sz w:val="24"/>
          <w:szCs w:val="24"/>
        </w:rPr>
      </w:pPr>
    </w:p>
    <w:p w:rsidR="00DD484B" w:rsidRPr="00642FF6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DD484B" w:rsidRDefault="00DD484B" w:rsidP="00DD484B">
      <w:pPr>
        <w:spacing w:after="0" w:line="240" w:lineRule="auto"/>
        <w:rPr>
          <w:sz w:val="24"/>
          <w:szCs w:val="24"/>
        </w:rPr>
      </w:pPr>
    </w:p>
    <w:p w:rsidR="00DD484B" w:rsidRDefault="00DD484B" w:rsidP="00DD484B">
      <w:pPr>
        <w:spacing w:after="0" w:line="240" w:lineRule="auto"/>
        <w:rPr>
          <w:sz w:val="24"/>
          <w:szCs w:val="24"/>
        </w:rPr>
      </w:pPr>
    </w:p>
    <w:p w:rsidR="00DD484B" w:rsidRPr="009D69F6" w:rsidRDefault="00DD484B" w:rsidP="00DD484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Grad Rab će donacijom u iznosu od 500,00 eura pokriti preostale troškove prigodne zakuske za sudionike i posjetitelje promocije monografije „Naselje Mundanije i Župa sv. Mateja“, održane 20. rujna 2026. godine u Kinu Rab. Isplata  troškova donacije izvršit će se sa pozicije: R10006 – „Tekuće posebne donacije“ na račun Župe sv. Mateja </w:t>
      </w:r>
      <w:proofErr w:type="spellStart"/>
      <w:r>
        <w:rPr>
          <w:sz w:val="24"/>
          <w:szCs w:val="24"/>
        </w:rPr>
        <w:t>ap.ev</w:t>
      </w:r>
      <w:proofErr w:type="spellEnd"/>
      <w:r>
        <w:rPr>
          <w:sz w:val="24"/>
          <w:szCs w:val="24"/>
        </w:rPr>
        <w:t>., Mundanije 124, Rab, HR1224020061100681122, OIB: 84431094299.</w:t>
      </w:r>
    </w:p>
    <w:p w:rsidR="00DD484B" w:rsidRDefault="00DD484B" w:rsidP="00DD484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9D69F6">
        <w:rPr>
          <w:sz w:val="24"/>
          <w:szCs w:val="24"/>
        </w:rPr>
        <w:t>Zaključak</w:t>
      </w:r>
      <w:r>
        <w:rPr>
          <w:sz w:val="24"/>
          <w:szCs w:val="24"/>
        </w:rPr>
        <w:t xml:space="preserve"> se dostavlja Upravnom odjelu ureda Grada, investicija i razvoja, Odsjeku ureda Grada i Upravnom odjelu za financije na provedbu.</w:t>
      </w:r>
    </w:p>
    <w:p w:rsidR="00DD484B" w:rsidRDefault="00DD484B" w:rsidP="00DD484B">
      <w:pPr>
        <w:spacing w:before="240" w:after="0" w:line="240" w:lineRule="auto"/>
        <w:jc w:val="both"/>
        <w:rPr>
          <w:sz w:val="24"/>
          <w:szCs w:val="24"/>
        </w:rPr>
      </w:pPr>
    </w:p>
    <w:p w:rsidR="00DD484B" w:rsidRDefault="00DD484B" w:rsidP="00DD484B">
      <w:pPr>
        <w:spacing w:before="240" w:after="0" w:line="240" w:lineRule="auto"/>
        <w:jc w:val="both"/>
        <w:rPr>
          <w:sz w:val="24"/>
          <w:szCs w:val="24"/>
        </w:rPr>
      </w:pPr>
    </w:p>
    <w:p w:rsidR="00DD484B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DD484B" w:rsidRDefault="00DD484B" w:rsidP="00DD484B">
      <w:pPr>
        <w:spacing w:after="0"/>
        <w:rPr>
          <w:b/>
          <w:sz w:val="24"/>
          <w:szCs w:val="24"/>
        </w:rPr>
      </w:pPr>
    </w:p>
    <w:p w:rsidR="00DD484B" w:rsidRDefault="00DD484B" w:rsidP="00DD484B">
      <w:pPr>
        <w:spacing w:after="0"/>
        <w:rPr>
          <w:b/>
          <w:sz w:val="24"/>
          <w:szCs w:val="24"/>
        </w:rPr>
      </w:pPr>
    </w:p>
    <w:p w:rsidR="00DD484B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DD484B" w:rsidRDefault="00DD484B" w:rsidP="00DD484B">
      <w:pPr>
        <w:spacing w:after="0"/>
        <w:rPr>
          <w:b/>
          <w:sz w:val="24"/>
          <w:szCs w:val="24"/>
        </w:rPr>
      </w:pPr>
    </w:p>
    <w:p w:rsidR="00DD484B" w:rsidRDefault="00DD484B" w:rsidP="00DD484B">
      <w:pPr>
        <w:spacing w:after="0"/>
        <w:rPr>
          <w:b/>
          <w:sz w:val="24"/>
          <w:szCs w:val="24"/>
        </w:rPr>
      </w:pPr>
    </w:p>
    <w:p w:rsidR="00DD484B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023-01/26-01/140</w:t>
      </w:r>
    </w:p>
    <w:p w:rsidR="00DD484B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DD484B" w:rsidRDefault="00DD484B" w:rsidP="00DD48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24. rujna 2026.</w:t>
      </w:r>
    </w:p>
    <w:p w:rsidR="00DD484B" w:rsidRDefault="00DD484B"/>
    <w:sectPr w:rsidR="00DD4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6E"/>
    <w:rsid w:val="000962FA"/>
    <w:rsid w:val="00197310"/>
    <w:rsid w:val="00505EC6"/>
    <w:rsid w:val="0060790C"/>
    <w:rsid w:val="00636B9E"/>
    <w:rsid w:val="00642FF6"/>
    <w:rsid w:val="00696EE3"/>
    <w:rsid w:val="006D6969"/>
    <w:rsid w:val="006F5D6E"/>
    <w:rsid w:val="009D69F6"/>
    <w:rsid w:val="00A20DBA"/>
    <w:rsid w:val="00C40C17"/>
    <w:rsid w:val="00C55B20"/>
    <w:rsid w:val="00D1722B"/>
    <w:rsid w:val="00DD484B"/>
    <w:rsid w:val="00F4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C2A5"/>
  <w15:chartTrackingRefBased/>
  <w15:docId w15:val="{46A787AD-E26F-40C6-9C23-06FD3903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D6E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42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2F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822FE-BDE5-466F-9940-CBA92981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13</cp:revision>
  <cp:lastPrinted>2026-09-24T12:19:00Z</cp:lastPrinted>
  <dcterms:created xsi:type="dcterms:W3CDTF">2026-09-24T08:28:00Z</dcterms:created>
  <dcterms:modified xsi:type="dcterms:W3CDTF">2026-09-24T12:23:00Z</dcterms:modified>
</cp:coreProperties>
</file>