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73A" w:rsidRDefault="00EA373A" w:rsidP="00EA373A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30. rujna 2026. godine donosi,</w:t>
      </w:r>
    </w:p>
    <w:p w:rsidR="00EA373A" w:rsidRDefault="00EA373A" w:rsidP="00EA373A">
      <w:pPr>
        <w:spacing w:after="0"/>
        <w:rPr>
          <w:sz w:val="24"/>
          <w:szCs w:val="24"/>
        </w:rPr>
      </w:pPr>
    </w:p>
    <w:p w:rsidR="00EA373A" w:rsidRDefault="00EA373A" w:rsidP="00EA373A">
      <w:pPr>
        <w:spacing w:after="0"/>
        <w:rPr>
          <w:sz w:val="24"/>
          <w:szCs w:val="24"/>
        </w:rPr>
      </w:pPr>
    </w:p>
    <w:p w:rsidR="00EA373A" w:rsidRDefault="00EA373A" w:rsidP="00FC128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FC1288" w:rsidRPr="00FC1288" w:rsidRDefault="00FC1288" w:rsidP="00FC1288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EA373A" w:rsidRDefault="00EA373A" w:rsidP="00EA373A">
      <w:pPr>
        <w:spacing w:after="0" w:line="240" w:lineRule="auto"/>
        <w:jc w:val="both"/>
        <w:rPr>
          <w:sz w:val="24"/>
          <w:szCs w:val="24"/>
        </w:rPr>
      </w:pPr>
    </w:p>
    <w:p w:rsidR="00EA373A" w:rsidRPr="00EA373A" w:rsidRDefault="00EA373A" w:rsidP="00EA373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A373A">
        <w:rPr>
          <w:sz w:val="24"/>
          <w:szCs w:val="24"/>
        </w:rPr>
        <w:t>Donosi se odluka o dodjeli financijskih sredstava osnovnoj školi Ivana Rabljanina Rab u svrhu kupnje i montaže jednog klima uređaja u Područnoj školi Supetarska Draga u iznosu od 2.320,00 eura iz Prvih izmjena i dopuna Konsolidiranog proračuna Grada Raba za 2026. godinu, pozicija proračuna R10006 – Tekuće posebne donacije.</w:t>
      </w:r>
    </w:p>
    <w:p w:rsidR="00EA373A" w:rsidRPr="00EA373A" w:rsidRDefault="00EA373A" w:rsidP="00EA373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A373A">
        <w:rPr>
          <w:sz w:val="24"/>
          <w:szCs w:val="24"/>
        </w:rPr>
        <w:t>Uplatu odobrenog financijskog iznosa Grad Rab će izvršiti na račun osnovne škole Ivana Rabljanina Rab, I</w:t>
      </w:r>
      <w:r w:rsidR="009D01DB">
        <w:rPr>
          <w:sz w:val="24"/>
          <w:szCs w:val="24"/>
        </w:rPr>
        <w:t xml:space="preserve">BAN HR 742 402 0061 800008005, </w:t>
      </w:r>
      <w:r w:rsidRPr="00EA373A">
        <w:rPr>
          <w:sz w:val="24"/>
          <w:szCs w:val="24"/>
        </w:rPr>
        <w:t>OIB 73842048789.</w:t>
      </w:r>
    </w:p>
    <w:p w:rsidR="00EA373A" w:rsidRPr="00EA373A" w:rsidRDefault="00EA373A" w:rsidP="00EA373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EA373A">
        <w:rPr>
          <w:sz w:val="24"/>
          <w:szCs w:val="24"/>
        </w:rPr>
        <w:t>Primatelj financijskih sredstava obvezuje se Gradu Rabu dostaviti izvještaj o nastalim troškovima za koja su isplaćena financijska sredstva pod točkom 1. ovog zaključka. Izvještaj se dostavlja u pisarnicu Grada Raba, putem pošte ili e-poštom u roku 30 dana od završetka programa, a najkasnije do 31. siječnja 2027. godine.</w:t>
      </w:r>
    </w:p>
    <w:p w:rsidR="00EA373A" w:rsidRDefault="00EA373A" w:rsidP="00EA373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EA373A">
        <w:rPr>
          <w:sz w:val="24"/>
          <w:szCs w:val="24"/>
        </w:rPr>
        <w:t>Zaključak se dostavlja Upravnom odjelu ureda Grada, investicija i razvoja, Odsjeku ureda Grada i Upravnom odjelu za financije na provedbu.</w:t>
      </w:r>
    </w:p>
    <w:p w:rsidR="00EA373A" w:rsidRDefault="00EA373A" w:rsidP="00EA373A">
      <w:pPr>
        <w:spacing w:after="0" w:line="240" w:lineRule="auto"/>
        <w:jc w:val="both"/>
        <w:rPr>
          <w:sz w:val="24"/>
          <w:szCs w:val="24"/>
        </w:rPr>
      </w:pPr>
    </w:p>
    <w:p w:rsidR="00EA373A" w:rsidRDefault="00EA373A" w:rsidP="00EA373A">
      <w:pPr>
        <w:spacing w:after="0" w:line="240" w:lineRule="auto"/>
        <w:jc w:val="both"/>
        <w:rPr>
          <w:sz w:val="24"/>
          <w:szCs w:val="24"/>
        </w:rPr>
      </w:pPr>
    </w:p>
    <w:p w:rsidR="00EA373A" w:rsidRDefault="00EA373A" w:rsidP="00EA373A">
      <w:pPr>
        <w:spacing w:after="0" w:line="240" w:lineRule="auto"/>
        <w:rPr>
          <w:sz w:val="24"/>
          <w:szCs w:val="24"/>
        </w:rPr>
      </w:pPr>
    </w:p>
    <w:p w:rsidR="00EA373A" w:rsidRDefault="00EA373A" w:rsidP="00EA373A">
      <w:pPr>
        <w:spacing w:after="0" w:line="240" w:lineRule="auto"/>
        <w:rPr>
          <w:sz w:val="24"/>
          <w:szCs w:val="24"/>
        </w:rPr>
      </w:pPr>
    </w:p>
    <w:p w:rsidR="00EA373A" w:rsidRDefault="00EA373A" w:rsidP="00EA37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EA373A" w:rsidRDefault="00EA373A" w:rsidP="00EA373A">
      <w:pPr>
        <w:spacing w:after="0"/>
        <w:rPr>
          <w:b/>
          <w:sz w:val="24"/>
          <w:szCs w:val="24"/>
        </w:rPr>
      </w:pPr>
    </w:p>
    <w:p w:rsidR="00EA373A" w:rsidRDefault="00EA373A" w:rsidP="00EA373A">
      <w:pPr>
        <w:spacing w:after="0"/>
        <w:rPr>
          <w:b/>
          <w:sz w:val="24"/>
          <w:szCs w:val="24"/>
        </w:rPr>
      </w:pPr>
    </w:p>
    <w:p w:rsidR="00EA373A" w:rsidRDefault="00EA373A" w:rsidP="00EA37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EA373A" w:rsidRDefault="00EA373A" w:rsidP="00EA373A">
      <w:pPr>
        <w:spacing w:after="0"/>
        <w:rPr>
          <w:b/>
          <w:sz w:val="24"/>
          <w:szCs w:val="24"/>
        </w:rPr>
      </w:pPr>
    </w:p>
    <w:p w:rsidR="00EA373A" w:rsidRDefault="00EA373A" w:rsidP="00EA373A">
      <w:pPr>
        <w:spacing w:after="0"/>
        <w:rPr>
          <w:b/>
          <w:sz w:val="24"/>
          <w:szCs w:val="24"/>
        </w:rPr>
      </w:pPr>
    </w:p>
    <w:p w:rsidR="00EA373A" w:rsidRDefault="00EA373A" w:rsidP="00EA37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023-01/26-01/143</w:t>
      </w:r>
    </w:p>
    <w:p w:rsidR="00EA373A" w:rsidRDefault="00EA373A" w:rsidP="00EA37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EA373A" w:rsidRDefault="00EA373A" w:rsidP="00EA37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30. rujna 2026.</w:t>
      </w: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A"/>
    <w:rsid w:val="000962FA"/>
    <w:rsid w:val="009D01DB"/>
    <w:rsid w:val="00EA373A"/>
    <w:rsid w:val="00FC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ED19F"/>
  <w15:chartTrackingRefBased/>
  <w15:docId w15:val="{E981702E-CF38-4D26-AE75-421F7EAF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73A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1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128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8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3</cp:revision>
  <cp:lastPrinted>2026-09-30T05:11:00Z</cp:lastPrinted>
  <dcterms:created xsi:type="dcterms:W3CDTF">2026-09-30T05:08:00Z</dcterms:created>
  <dcterms:modified xsi:type="dcterms:W3CDTF">2026-09-30T05:11:00Z</dcterms:modified>
</cp:coreProperties>
</file>